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97"/>
      </w:tblGrid>
      <w:tr w:rsidR="000A2E09" w:rsidRPr="008234A1" w:rsidTr="000A2E09">
        <w:trPr>
          <w:jc w:val="center"/>
        </w:trPr>
        <w:tc>
          <w:tcPr>
            <w:tcW w:w="5661" w:type="dxa"/>
          </w:tcPr>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SỞ GDĐT BẠC LIÊU</w:t>
            </w:r>
          </w:p>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ĐỀ THI CHÍNH THỨC</w:t>
            </w:r>
          </w:p>
          <w:p w:rsidR="000A2E09" w:rsidRPr="008234A1" w:rsidRDefault="000A2E09" w:rsidP="000A2E09">
            <w:pPr>
              <w:spacing w:after="200"/>
              <w:contextualSpacing/>
              <w:jc w:val="center"/>
              <w:rPr>
                <w:rFonts w:ascii="Times New Roman" w:hAnsi="Times New Roman" w:cs="Times New Roman"/>
                <w:b/>
                <w:i/>
                <w:sz w:val="24"/>
                <w:szCs w:val="24"/>
              </w:rPr>
            </w:pPr>
            <w:r w:rsidRPr="008234A1">
              <w:rPr>
                <w:rFonts w:ascii="Times New Roman" w:hAnsi="Times New Roman" w:cs="Times New Roman"/>
                <w:b/>
                <w:sz w:val="24"/>
                <w:szCs w:val="24"/>
              </w:rPr>
              <w:t xml:space="preserve">(Đề </w:t>
            </w:r>
            <w:r w:rsidRPr="008234A1">
              <w:rPr>
                <w:rFonts w:ascii="Times New Roman" w:hAnsi="Times New Roman" w:cs="Times New Roman"/>
                <w:b/>
                <w:i/>
                <w:sz w:val="24"/>
                <w:szCs w:val="24"/>
              </w:rPr>
              <w:t>thi có 02 trang)</w:t>
            </w:r>
          </w:p>
          <w:p w:rsidR="000A2E09" w:rsidRPr="008234A1" w:rsidRDefault="000A2E09" w:rsidP="000A2E09">
            <w:pPr>
              <w:contextualSpacing/>
              <w:rPr>
                <w:rFonts w:ascii="Times New Roman" w:hAnsi="Times New Roman" w:cs="Times New Roman"/>
                <w:sz w:val="24"/>
                <w:szCs w:val="24"/>
              </w:rPr>
            </w:pPr>
          </w:p>
        </w:tc>
        <w:tc>
          <w:tcPr>
            <w:tcW w:w="5661" w:type="dxa"/>
          </w:tcPr>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 xml:space="preserve">KỲ THI TUYỂN SINH LỚP 10 THPT </w:t>
            </w:r>
          </w:p>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NĂM HỌC 2023 – 2024</w:t>
            </w:r>
          </w:p>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Môn thi: HÓA HỌC (Chuyên)</w:t>
            </w:r>
          </w:p>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Ngày thi: 31/5/2023</w:t>
            </w:r>
          </w:p>
          <w:p w:rsidR="000A2E09" w:rsidRPr="008234A1" w:rsidRDefault="000A2E09" w:rsidP="000A2E09">
            <w:pPr>
              <w:spacing w:after="200"/>
              <w:contextualSpacing/>
              <w:jc w:val="center"/>
              <w:rPr>
                <w:rFonts w:ascii="Times New Roman" w:hAnsi="Times New Roman" w:cs="Times New Roman"/>
                <w:sz w:val="24"/>
                <w:szCs w:val="24"/>
              </w:rPr>
            </w:pPr>
            <w:r w:rsidRPr="008234A1">
              <w:rPr>
                <w:rFonts w:ascii="Times New Roman" w:hAnsi="Times New Roman" w:cs="Times New Roman"/>
                <w:b/>
                <w:sz w:val="24"/>
                <w:szCs w:val="24"/>
              </w:rPr>
              <w:t xml:space="preserve">Thời gian: 150 phút </w:t>
            </w:r>
            <w:r w:rsidRPr="008234A1">
              <w:rPr>
                <w:rFonts w:ascii="Times New Roman" w:hAnsi="Times New Roman" w:cs="Times New Roman"/>
                <w:b/>
                <w:i/>
                <w:sz w:val="24"/>
                <w:szCs w:val="24"/>
              </w:rPr>
              <w:t xml:space="preserve">(Không </w:t>
            </w:r>
            <w:r w:rsidRPr="008234A1">
              <w:rPr>
                <w:rFonts w:ascii="Times New Roman" w:hAnsi="Times New Roman" w:cs="Times New Roman"/>
                <w:b/>
                <w:sz w:val="24"/>
                <w:szCs w:val="24"/>
              </w:rPr>
              <w:t xml:space="preserve">kể thời gian </w:t>
            </w:r>
            <w:r w:rsidRPr="008234A1">
              <w:rPr>
                <w:rFonts w:ascii="Times New Roman" w:hAnsi="Times New Roman" w:cs="Times New Roman"/>
                <w:b/>
                <w:i/>
                <w:sz w:val="24"/>
                <w:szCs w:val="24"/>
              </w:rPr>
              <w:t>giao đề</w:t>
            </w:r>
            <w:r w:rsidRPr="008234A1">
              <w:rPr>
                <w:rFonts w:ascii="Times New Roman" w:hAnsi="Times New Roman" w:cs="Times New Roman"/>
                <w:b/>
                <w:sz w:val="24"/>
                <w:szCs w:val="24"/>
              </w:rPr>
              <w:t>)</w:t>
            </w:r>
          </w:p>
        </w:tc>
      </w:tr>
    </w:tbl>
    <w:p w:rsidR="000A2E09" w:rsidRPr="008234A1" w:rsidRDefault="000A2E09" w:rsidP="000A2E09">
      <w:pPr>
        <w:spacing w:line="240" w:lineRule="auto"/>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Câu 1. (4,0 </w:t>
      </w:r>
      <w:r w:rsidRPr="008234A1">
        <w:rPr>
          <w:rFonts w:ascii="Times New Roman" w:hAnsi="Times New Roman" w:cs="Times New Roman"/>
          <w:b/>
          <w:i/>
          <w:sz w:val="24"/>
          <w:szCs w:val="24"/>
        </w:rPr>
        <w:t>điểm)</w:t>
      </w:r>
      <w:r w:rsidRPr="008234A1">
        <w:rPr>
          <w:rFonts w:ascii="Times New Roman" w:hAnsi="Times New Roman" w:cs="Times New Roman"/>
          <w:b/>
          <w:sz w:val="24"/>
          <w:szCs w:val="24"/>
        </w:rPr>
        <w:t xml:space="preserve">.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1.1</w:t>
      </w:r>
      <w:r w:rsidRPr="008234A1">
        <w:rPr>
          <w:rFonts w:ascii="Times New Roman" w:hAnsi="Times New Roman" w:cs="Times New Roman"/>
          <w:sz w:val="24"/>
          <w:szCs w:val="24"/>
        </w:rPr>
        <w:t xml:space="preserve"> Tổng số hạt (proton, nơtron, electron) trong nguyên tử của nguyên tố M là 34 hạt. Trong đó số hạt mang điện nhiều hơn số hạt không mang điện là 10 hạt. Xác định số hiệu nguyên tử của nguyên tố M.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1.2.</w:t>
      </w:r>
      <w:r w:rsidRPr="008234A1">
        <w:rPr>
          <w:rFonts w:ascii="Times New Roman" w:hAnsi="Times New Roman" w:cs="Times New Roman"/>
          <w:sz w:val="24"/>
          <w:szCs w:val="24"/>
        </w:rPr>
        <w:t xml:space="preserve"> Nếu hiện tượng, viết ph</w:t>
      </w:r>
      <w:bookmarkStart w:id="0" w:name="_GoBack"/>
      <w:bookmarkEnd w:id="0"/>
      <w:r w:rsidRPr="008234A1">
        <w:rPr>
          <w:rFonts w:ascii="Times New Roman" w:hAnsi="Times New Roman" w:cs="Times New Roman"/>
          <w:sz w:val="24"/>
          <w:szCs w:val="24"/>
        </w:rPr>
        <w:t xml:space="preserve">ương trình phản ứng xảy ra khi: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a. Dẫn từ từ đến dư khí CO</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 và dung dịch nước vôi trong.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b. Cho mẫu Na vào dung dịch CuSO</w:t>
      </w:r>
      <w:r w:rsidRPr="008234A1">
        <w:rPr>
          <w:rFonts w:ascii="Times New Roman" w:hAnsi="Times New Roman" w:cs="Times New Roman"/>
          <w:sz w:val="24"/>
          <w:szCs w:val="24"/>
          <w:vertAlign w:val="subscript"/>
        </w:rPr>
        <w:t>4</w:t>
      </w:r>
      <w:r w:rsidRPr="008234A1">
        <w:rPr>
          <w:rFonts w:ascii="Times New Roman" w:hAnsi="Times New Roman" w:cs="Times New Roman"/>
          <w:sz w:val="24"/>
          <w:szCs w:val="24"/>
        </w:rPr>
        <w:t xml:space="preserve">.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e. Cho dung dịch AgNO</w:t>
      </w:r>
      <w:r w:rsidRPr="008234A1">
        <w:rPr>
          <w:rFonts w:ascii="Times New Roman" w:hAnsi="Times New Roman" w:cs="Times New Roman"/>
          <w:sz w:val="24"/>
          <w:szCs w:val="24"/>
          <w:vertAlign w:val="subscript"/>
        </w:rPr>
        <w:t>3</w:t>
      </w:r>
      <w:r w:rsidRPr="008234A1">
        <w:rPr>
          <w:rFonts w:ascii="Times New Roman" w:hAnsi="Times New Roman" w:cs="Times New Roman"/>
          <w:sz w:val="24"/>
          <w:szCs w:val="24"/>
        </w:rPr>
        <w:t xml:space="preserve"> vào dung dịch NaCl. </w:t>
      </w:r>
    </w:p>
    <w:p w:rsidR="000A2E09" w:rsidRPr="008234A1" w:rsidRDefault="000A2E09" w:rsidP="000A2E09">
      <w:pPr>
        <w:spacing w:line="240" w:lineRule="auto"/>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Câu </w:t>
      </w:r>
      <w:r w:rsidRPr="008234A1">
        <w:rPr>
          <w:rFonts w:ascii="Times New Roman" w:hAnsi="Times New Roman" w:cs="Times New Roman"/>
          <w:b/>
          <w:i/>
          <w:sz w:val="24"/>
          <w:szCs w:val="24"/>
        </w:rPr>
        <w:t xml:space="preserve">2. </w:t>
      </w:r>
      <w:r w:rsidRPr="008234A1">
        <w:rPr>
          <w:rFonts w:ascii="Times New Roman" w:hAnsi="Times New Roman" w:cs="Times New Roman"/>
          <w:b/>
          <w:sz w:val="24"/>
          <w:szCs w:val="24"/>
        </w:rPr>
        <w:t xml:space="preserve">(4,0 </w:t>
      </w:r>
      <w:r w:rsidRPr="008234A1">
        <w:rPr>
          <w:rFonts w:ascii="Times New Roman" w:hAnsi="Times New Roman" w:cs="Times New Roman"/>
          <w:b/>
          <w:i/>
          <w:sz w:val="24"/>
          <w:szCs w:val="24"/>
        </w:rPr>
        <w:t>điểm</w:t>
      </w:r>
      <w:r w:rsidRPr="008234A1">
        <w:rPr>
          <w:rFonts w:ascii="Times New Roman" w:hAnsi="Times New Roman" w:cs="Times New Roman"/>
          <w:b/>
          <w:sz w:val="24"/>
          <w:szCs w:val="24"/>
        </w:rPr>
        <w:t xml:space="preserve">).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2.1.</w:t>
      </w:r>
      <w:r w:rsidRPr="008234A1">
        <w:rPr>
          <w:rFonts w:ascii="Times New Roman" w:hAnsi="Times New Roman" w:cs="Times New Roman"/>
          <w:sz w:val="24"/>
          <w:szCs w:val="24"/>
        </w:rPr>
        <w:t xml:space="preserve"> Một hỗn hợp X gồm các chất: K</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O, KHCO</w:t>
      </w:r>
      <w:r w:rsidRPr="008234A1">
        <w:rPr>
          <w:rFonts w:ascii="Times New Roman" w:hAnsi="Times New Roman" w:cs="Times New Roman"/>
          <w:sz w:val="24"/>
          <w:szCs w:val="24"/>
          <w:vertAlign w:val="subscript"/>
        </w:rPr>
        <w:t>3</w:t>
      </w:r>
      <w:r w:rsidRPr="008234A1">
        <w:rPr>
          <w:rFonts w:ascii="Times New Roman" w:hAnsi="Times New Roman" w:cs="Times New Roman"/>
          <w:sz w:val="24"/>
          <w:szCs w:val="24"/>
        </w:rPr>
        <w:t>, NH</w:t>
      </w:r>
      <w:r w:rsidRPr="008234A1">
        <w:rPr>
          <w:rFonts w:ascii="Times New Roman" w:hAnsi="Times New Roman" w:cs="Times New Roman"/>
          <w:sz w:val="24"/>
          <w:szCs w:val="24"/>
          <w:vertAlign w:val="subscript"/>
        </w:rPr>
        <w:t>4</w:t>
      </w:r>
      <w:r w:rsidRPr="008234A1">
        <w:rPr>
          <w:rFonts w:ascii="Times New Roman" w:hAnsi="Times New Roman" w:cs="Times New Roman"/>
          <w:sz w:val="24"/>
          <w:szCs w:val="24"/>
        </w:rPr>
        <w:t>Cl, BaCl</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 có số mol mỗi chất bằng nhau. Hoà tan hỗn hợp X vào nước, rồi đun nhẹ thu được khí Y, dung dịch Z và kết tủa M. Xác định các chất trong Y, Z, M và viết phương trình phản ứng minh họa.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2.2.</w:t>
      </w:r>
      <w:r w:rsidRPr="008234A1">
        <w:rPr>
          <w:rFonts w:ascii="Times New Roman" w:hAnsi="Times New Roman" w:cs="Times New Roman"/>
          <w:sz w:val="24"/>
          <w:szCs w:val="24"/>
        </w:rPr>
        <w:t xml:space="preserve"> Cho sơ đồ biến hóa: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object w:dxaOrig="7123" w:dyaOrig="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8pt;height:93.3pt" o:ole="">
            <v:imagedata r:id="rId7" o:title=""/>
          </v:shape>
          <o:OLEObject Type="Embed" ProgID="ChemDraw.Document.6.0" ShapeID="_x0000_i1025" DrawAspect="Content" ObjectID="_1747146537" r:id="rId8"/>
        </w:objec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Biết rằng A + HCl → D + G + H</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O. Tìm các chất ứng với các chữ cái A, B...và viết các phương trình hóa học. </w:t>
      </w:r>
    </w:p>
    <w:p w:rsidR="000A2E09" w:rsidRPr="008234A1" w:rsidRDefault="000A2E09" w:rsidP="000A2E09">
      <w:pPr>
        <w:spacing w:line="240" w:lineRule="auto"/>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Câu 3. (4,0 điểm).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 xml:space="preserve">Có 15 gam hỗn hợp Al và Mg được chia làm 2 phần bằng nhau. Phần thứ nhất cho vào 600ml HCl nồng độ xM thu được khí A và dung dịch B. Cô cạn dung dịch B thu được 27,9 gam muối khan. Phần thứ 2 cho vào 800ml dung dịch HCl nồng độ xM và làm tương tự thu được 32,35g muối khan.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 xml:space="preserve">a. Tính thể tích hidro (đktc) thu được sau khi thực hiện xong các thí nghiệm  và tính x.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 xml:space="preserve">b. Xác định % khối lượng mỗi kim loại trong hỗn hợp. </w:t>
      </w:r>
    </w:p>
    <w:p w:rsidR="000A2E09" w:rsidRPr="008234A1" w:rsidRDefault="000A2E09" w:rsidP="000A2E09">
      <w:pPr>
        <w:spacing w:line="240" w:lineRule="auto"/>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Cầu 4. (1,0 điểm).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4.1.</w:t>
      </w:r>
      <w:r w:rsidRPr="008234A1">
        <w:rPr>
          <w:rFonts w:ascii="Times New Roman" w:hAnsi="Times New Roman" w:cs="Times New Roman"/>
          <w:sz w:val="24"/>
          <w:szCs w:val="24"/>
        </w:rPr>
        <w:t xml:space="preserve"> Hỗn hợp X gồm ba kim loại Al, Fe, Cu. Cho m gam hỗn hợp X vào dung địch CuSO</w:t>
      </w:r>
      <w:r w:rsidRPr="008234A1">
        <w:rPr>
          <w:rFonts w:ascii="Times New Roman" w:hAnsi="Times New Roman" w:cs="Times New Roman"/>
          <w:sz w:val="24"/>
          <w:szCs w:val="24"/>
          <w:vertAlign w:val="subscript"/>
        </w:rPr>
        <w:t>4</w:t>
      </w:r>
      <w:r w:rsidRPr="008234A1">
        <w:rPr>
          <w:rFonts w:ascii="Times New Roman" w:hAnsi="Times New Roman" w:cs="Times New Roman"/>
          <w:sz w:val="24"/>
          <w:szCs w:val="24"/>
        </w:rPr>
        <w:t xml:space="preserve"> (dư) sau khi phản ứng xảy ra hoàn toàn thu được 35,2 gam kim loại. Nếu cũng hòa tan m gam hỗn hợp X vào 500 ml dung dịch HCl 2M đến khi phản ứng xảy ra hoàn toàn thu được 8,96 lít khí H</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 (đktc), dung dịch Y và a gam chất rắn.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 xml:space="preserve">a. Viết các phương trình phản ứng xảy ra và tìm giá trị của a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b. Cho từ từ dung dịch NaOH 2M vào dung dịch Y và khuấy đều đến khi thấy bắt đầu xuất hiện kết tủa thì dùng hết V</w:t>
      </w:r>
      <w:r w:rsidRPr="008234A1">
        <w:rPr>
          <w:rFonts w:ascii="Times New Roman" w:hAnsi="Times New Roman" w:cs="Times New Roman"/>
          <w:sz w:val="24"/>
          <w:szCs w:val="24"/>
          <w:vertAlign w:val="subscript"/>
        </w:rPr>
        <w:t>1</w:t>
      </w:r>
      <w:r w:rsidRPr="008234A1">
        <w:rPr>
          <w:rFonts w:ascii="Times New Roman" w:hAnsi="Times New Roman" w:cs="Times New Roman"/>
          <w:sz w:val="24"/>
          <w:szCs w:val="24"/>
        </w:rPr>
        <w:t xml:space="preserve"> lít dung dịch NaOH 2M, tiếp tục cho tiếp dung dịch NaOH vào đến khi lượng kết tủa không có sự thay đổi nữa thì lượng dung dịch NaOH 2M đã dùng hết 600 ml. Tìm các giá trị m và V</w:t>
      </w:r>
      <w:r w:rsidRPr="008234A1">
        <w:rPr>
          <w:rFonts w:ascii="Times New Roman" w:hAnsi="Times New Roman" w:cs="Times New Roman"/>
          <w:sz w:val="24"/>
          <w:szCs w:val="24"/>
          <w:vertAlign w:val="subscript"/>
        </w:rPr>
        <w:t>1</w:t>
      </w:r>
      <w:r w:rsidRPr="008234A1">
        <w:rPr>
          <w:rFonts w:ascii="Times New Roman" w:hAnsi="Times New Roman" w:cs="Times New Roman"/>
          <w:sz w:val="24"/>
          <w:szCs w:val="24"/>
        </w:rPr>
        <w:t>.</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4.2.</w:t>
      </w:r>
      <w:r w:rsidRPr="008234A1">
        <w:rPr>
          <w:rFonts w:ascii="Times New Roman" w:hAnsi="Times New Roman" w:cs="Times New Roman"/>
          <w:sz w:val="24"/>
          <w:szCs w:val="24"/>
        </w:rPr>
        <w:t xml:space="preserve"> Trộn 0,2 lít dung dịch H</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SO</w:t>
      </w:r>
      <w:r w:rsidRPr="008234A1">
        <w:rPr>
          <w:rFonts w:ascii="Times New Roman" w:hAnsi="Times New Roman" w:cs="Times New Roman"/>
          <w:sz w:val="24"/>
          <w:szCs w:val="24"/>
          <w:vertAlign w:val="subscript"/>
        </w:rPr>
        <w:t>4</w:t>
      </w:r>
      <w:r w:rsidRPr="008234A1">
        <w:rPr>
          <w:rFonts w:ascii="Times New Roman" w:hAnsi="Times New Roman" w:cs="Times New Roman"/>
          <w:sz w:val="24"/>
          <w:szCs w:val="24"/>
        </w:rPr>
        <w:t xml:space="preserve"> xM với 0,3 lít dung dịch NaOH 1,0 M thu được dung dịch A. Để phản ứng với dung dịch A cần tối đa 0,5 lít dung dịch Ba(HCO</w:t>
      </w:r>
      <w:r w:rsidRPr="008234A1">
        <w:rPr>
          <w:rFonts w:ascii="Times New Roman" w:hAnsi="Times New Roman" w:cs="Times New Roman"/>
          <w:sz w:val="24"/>
          <w:szCs w:val="24"/>
          <w:vertAlign w:val="subscript"/>
        </w:rPr>
        <w:t>3</w:t>
      </w:r>
      <w:r w:rsidRPr="008234A1">
        <w:rPr>
          <w:rFonts w:ascii="Times New Roman" w:hAnsi="Times New Roman" w:cs="Times New Roman"/>
          <w:sz w:val="24"/>
          <w:szCs w:val="24"/>
        </w:rPr>
        <w:t>)</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 0,4 M, sau phản ứng thu được m gam kết tủa. Tính giá trị của x và m. </w:t>
      </w:r>
    </w:p>
    <w:p w:rsidR="000A2E09" w:rsidRPr="008234A1" w:rsidRDefault="000A2E09" w:rsidP="000A2E09">
      <w:pPr>
        <w:spacing w:line="240" w:lineRule="auto"/>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Câu 5. (4,0 </w:t>
      </w:r>
      <w:r w:rsidRPr="008234A1">
        <w:rPr>
          <w:rFonts w:ascii="Times New Roman" w:hAnsi="Times New Roman" w:cs="Times New Roman"/>
          <w:b/>
          <w:i/>
          <w:sz w:val="24"/>
          <w:szCs w:val="24"/>
        </w:rPr>
        <w:t>điểm</w:t>
      </w:r>
      <w:r w:rsidRPr="008234A1">
        <w:rPr>
          <w:rFonts w:ascii="Times New Roman" w:hAnsi="Times New Roman" w:cs="Times New Roman"/>
          <w:b/>
          <w:sz w:val="24"/>
          <w:szCs w:val="24"/>
        </w:rPr>
        <w:t xml:space="preserve">).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5.1.</w:t>
      </w:r>
      <w:r w:rsidRPr="008234A1">
        <w:rPr>
          <w:rFonts w:ascii="Times New Roman" w:hAnsi="Times New Roman" w:cs="Times New Roman"/>
          <w:sz w:val="24"/>
          <w:szCs w:val="24"/>
        </w:rPr>
        <w:t xml:space="preserve"> Đốt cháy hoàn toàn 180 ml hỗn hợp khí X gồm hai hiđrocacbon, thu được 800 ml hỗn hợp Y gồm oxi dư, khí cacbonic và hơi nước. Dẫn toàn bộ Y qua lượng dư dung dịch H</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SO</w:t>
      </w:r>
      <w:r w:rsidRPr="008234A1">
        <w:rPr>
          <w:rFonts w:ascii="Times New Roman" w:hAnsi="Times New Roman" w:cs="Times New Roman"/>
          <w:sz w:val="24"/>
          <w:szCs w:val="24"/>
          <w:vertAlign w:val="subscript"/>
        </w:rPr>
        <w:t>4</w:t>
      </w:r>
      <w:r w:rsidRPr="008234A1">
        <w:rPr>
          <w:rFonts w:ascii="Times New Roman" w:hAnsi="Times New Roman" w:cs="Times New Roman"/>
          <w:sz w:val="24"/>
          <w:szCs w:val="24"/>
        </w:rPr>
        <w:t xml:space="preserve"> đặc, thu được hỗn hợp khí Z có thể tích giảm 41,25% so với Y. Dẫn toàn bộ lượng Z qua dung dịch Ca(OH)</w:t>
      </w:r>
      <w:r w:rsidRPr="008234A1">
        <w:rPr>
          <w:rFonts w:ascii="Times New Roman" w:hAnsi="Times New Roman" w:cs="Times New Roman"/>
          <w:sz w:val="24"/>
          <w:szCs w:val="24"/>
          <w:vertAlign w:val="subscript"/>
        </w:rPr>
        <w:t>2</w:t>
      </w:r>
      <w:r w:rsidRPr="008234A1">
        <w:rPr>
          <w:rFonts w:ascii="Times New Roman" w:hAnsi="Times New Roman" w:cs="Times New Roman"/>
          <w:sz w:val="24"/>
          <w:szCs w:val="24"/>
        </w:rPr>
        <w:t xml:space="preserve"> dư, thể tích khí thoát ra giảm 44,68% so với Z. Các thể tích khí được đo ở cùng điều kiện nhiệt độ, áp suất. Cho các phản ứng xảy ra hoàn toàn. Xác định công thức phân tử của hai hidrocacbon trong X.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b/>
          <w:sz w:val="24"/>
          <w:szCs w:val="24"/>
        </w:rPr>
        <w:t>5.2.</w:t>
      </w:r>
      <w:r w:rsidRPr="008234A1">
        <w:rPr>
          <w:rFonts w:ascii="Times New Roman" w:hAnsi="Times New Roman" w:cs="Times New Roman"/>
          <w:sz w:val="24"/>
          <w:szCs w:val="24"/>
        </w:rPr>
        <w:t xml:space="preserve"> Xăng E</w:t>
      </w:r>
      <w:r w:rsidRPr="008234A1">
        <w:rPr>
          <w:rFonts w:ascii="Times New Roman" w:hAnsi="Times New Roman" w:cs="Times New Roman"/>
          <w:sz w:val="24"/>
          <w:szCs w:val="24"/>
          <w:vertAlign w:val="subscript"/>
        </w:rPr>
        <w:t>5</w:t>
      </w:r>
      <w:r w:rsidRPr="008234A1">
        <w:rPr>
          <w:rFonts w:ascii="Times New Roman" w:hAnsi="Times New Roman" w:cs="Times New Roman"/>
          <w:sz w:val="24"/>
          <w:szCs w:val="24"/>
        </w:rPr>
        <w:t xml:space="preserve"> được sản xuất bằng cách phối trộn xăng khoáng RON 92 với etanol (d = 0,8 gam/ml) theo tỉ lệ thể tích tương ứng là 95: 5. Etanol được sản xuất từ tinh bột bằng phương pháp lên men. Tinh bột có nhiều trong sắn, ngô. Cho bảng thông tin sau: </w:t>
      </w:r>
    </w:p>
    <w:tbl>
      <w:tblPr>
        <w:tblStyle w:val="TableGrid"/>
        <w:tblW w:w="0" w:type="auto"/>
        <w:jc w:val="center"/>
        <w:tblLook w:val="04A0" w:firstRow="1" w:lastRow="0" w:firstColumn="1" w:lastColumn="0" w:noHBand="0" w:noVBand="1"/>
      </w:tblPr>
      <w:tblGrid>
        <w:gridCol w:w="3667"/>
        <w:gridCol w:w="3662"/>
        <w:gridCol w:w="2985"/>
      </w:tblGrid>
      <w:tr w:rsidR="000A2E09" w:rsidRPr="008234A1" w:rsidTr="008234A1">
        <w:trPr>
          <w:jc w:val="center"/>
        </w:trPr>
        <w:tc>
          <w:tcPr>
            <w:tcW w:w="3667" w:type="dxa"/>
            <w:tcBorders>
              <w:tl2br w:val="single" w:sz="4" w:space="0" w:color="auto"/>
            </w:tcBorders>
          </w:tcPr>
          <w:p w:rsidR="000A2E09" w:rsidRPr="008234A1" w:rsidRDefault="000A2E09" w:rsidP="000A2E09">
            <w:pPr>
              <w:spacing w:after="200"/>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               </w:t>
            </w:r>
            <w:r w:rsidR="008234A1">
              <w:rPr>
                <w:rFonts w:ascii="Times New Roman" w:hAnsi="Times New Roman" w:cs="Times New Roman"/>
                <w:b/>
                <w:sz w:val="24"/>
                <w:szCs w:val="24"/>
              </w:rPr>
              <w:t xml:space="preserve">      </w:t>
            </w:r>
            <w:r w:rsidRPr="008234A1">
              <w:rPr>
                <w:rFonts w:ascii="Times New Roman" w:hAnsi="Times New Roman" w:cs="Times New Roman"/>
                <w:b/>
                <w:sz w:val="24"/>
                <w:szCs w:val="24"/>
              </w:rPr>
              <w:t>Nguyên liệ</w:t>
            </w:r>
            <w:r w:rsidR="008234A1">
              <w:rPr>
                <w:rFonts w:ascii="Times New Roman" w:hAnsi="Times New Roman" w:cs="Times New Roman"/>
                <w:b/>
                <w:sz w:val="24"/>
                <w:szCs w:val="24"/>
              </w:rPr>
              <w:t>u</w:t>
            </w:r>
          </w:p>
          <w:p w:rsidR="000A2E09" w:rsidRPr="008234A1" w:rsidRDefault="000A2E09" w:rsidP="000A2E09">
            <w:pPr>
              <w:spacing w:after="200"/>
              <w:contextualSpacing/>
              <w:rPr>
                <w:rFonts w:ascii="Times New Roman" w:hAnsi="Times New Roman" w:cs="Times New Roman"/>
                <w:b/>
                <w:sz w:val="24"/>
                <w:szCs w:val="24"/>
              </w:rPr>
            </w:pPr>
          </w:p>
          <w:p w:rsidR="000A2E09" w:rsidRPr="008234A1" w:rsidRDefault="000A2E09" w:rsidP="000A2E09">
            <w:pPr>
              <w:spacing w:after="200"/>
              <w:contextualSpacing/>
              <w:rPr>
                <w:rFonts w:ascii="Times New Roman" w:hAnsi="Times New Roman" w:cs="Times New Roman"/>
                <w:b/>
                <w:sz w:val="24"/>
                <w:szCs w:val="24"/>
              </w:rPr>
            </w:pPr>
            <w:r w:rsidRPr="008234A1">
              <w:rPr>
                <w:rFonts w:ascii="Times New Roman" w:hAnsi="Times New Roman" w:cs="Times New Roman"/>
                <w:b/>
                <w:sz w:val="24"/>
                <w:szCs w:val="24"/>
              </w:rPr>
              <w:t xml:space="preserve">Thông tin </w:t>
            </w:r>
          </w:p>
        </w:tc>
        <w:tc>
          <w:tcPr>
            <w:tcW w:w="3662" w:type="dxa"/>
          </w:tcPr>
          <w:p w:rsidR="000A2E09" w:rsidRPr="008234A1" w:rsidRDefault="000A2E09" w:rsidP="000A2E09">
            <w:pPr>
              <w:contextualSpacing/>
              <w:jc w:val="center"/>
              <w:rPr>
                <w:rFonts w:ascii="Times New Roman" w:hAnsi="Times New Roman" w:cs="Times New Roman"/>
                <w:b/>
                <w:sz w:val="24"/>
                <w:szCs w:val="24"/>
              </w:rPr>
            </w:pPr>
          </w:p>
          <w:p w:rsidR="000A2E09" w:rsidRPr="008234A1" w:rsidRDefault="000A2E09" w:rsidP="000A2E09">
            <w:pPr>
              <w:contextualSpacing/>
              <w:jc w:val="center"/>
              <w:rPr>
                <w:rFonts w:ascii="Times New Roman" w:hAnsi="Times New Roman" w:cs="Times New Roman"/>
                <w:sz w:val="24"/>
                <w:szCs w:val="24"/>
              </w:rPr>
            </w:pPr>
            <w:r w:rsidRPr="008234A1">
              <w:rPr>
                <w:rFonts w:ascii="Times New Roman" w:hAnsi="Times New Roman" w:cs="Times New Roman"/>
                <w:b/>
                <w:sz w:val="24"/>
                <w:szCs w:val="24"/>
              </w:rPr>
              <w:t>Sắn tươi (khoai mì)</w:t>
            </w:r>
          </w:p>
        </w:tc>
        <w:tc>
          <w:tcPr>
            <w:tcW w:w="2985" w:type="dxa"/>
          </w:tcPr>
          <w:p w:rsidR="000A2E09" w:rsidRPr="008234A1" w:rsidRDefault="000A2E09" w:rsidP="000A2E09">
            <w:pPr>
              <w:spacing w:after="200"/>
              <w:contextualSpacing/>
              <w:jc w:val="center"/>
              <w:rPr>
                <w:rFonts w:ascii="Times New Roman" w:hAnsi="Times New Roman" w:cs="Times New Roman"/>
                <w:b/>
                <w:sz w:val="24"/>
                <w:szCs w:val="24"/>
              </w:rPr>
            </w:pPr>
          </w:p>
          <w:p w:rsidR="000A2E09" w:rsidRPr="008234A1" w:rsidRDefault="000A2E09" w:rsidP="000A2E09">
            <w:pPr>
              <w:spacing w:after="200"/>
              <w:contextualSpacing/>
              <w:jc w:val="center"/>
              <w:rPr>
                <w:rFonts w:ascii="Times New Roman" w:hAnsi="Times New Roman" w:cs="Times New Roman"/>
                <w:b/>
                <w:sz w:val="24"/>
                <w:szCs w:val="24"/>
              </w:rPr>
            </w:pPr>
            <w:r w:rsidRPr="008234A1">
              <w:rPr>
                <w:rFonts w:ascii="Times New Roman" w:hAnsi="Times New Roman" w:cs="Times New Roman"/>
                <w:b/>
                <w:sz w:val="24"/>
                <w:szCs w:val="24"/>
              </w:rPr>
              <w:t>Ngô khô (bắp khô)</w:t>
            </w:r>
          </w:p>
          <w:p w:rsidR="000A2E09" w:rsidRPr="008234A1" w:rsidRDefault="000A2E09" w:rsidP="000A2E09">
            <w:pPr>
              <w:contextualSpacing/>
              <w:jc w:val="center"/>
              <w:rPr>
                <w:rFonts w:ascii="Times New Roman" w:hAnsi="Times New Roman" w:cs="Times New Roman"/>
                <w:sz w:val="24"/>
                <w:szCs w:val="24"/>
              </w:rPr>
            </w:pPr>
          </w:p>
        </w:tc>
      </w:tr>
      <w:tr w:rsidR="000A2E09" w:rsidRPr="008234A1" w:rsidTr="008234A1">
        <w:trPr>
          <w:trHeight w:val="320"/>
          <w:jc w:val="center"/>
        </w:trPr>
        <w:tc>
          <w:tcPr>
            <w:tcW w:w="3667" w:type="dxa"/>
          </w:tcPr>
          <w:p w:rsidR="000A2E09" w:rsidRPr="008234A1" w:rsidRDefault="000A2E09" w:rsidP="000A2E09">
            <w:pPr>
              <w:spacing w:after="200"/>
              <w:contextualSpacing/>
              <w:jc w:val="center"/>
              <w:rPr>
                <w:rFonts w:ascii="Times New Roman" w:hAnsi="Times New Roman" w:cs="Times New Roman"/>
                <w:sz w:val="24"/>
                <w:szCs w:val="24"/>
              </w:rPr>
            </w:pPr>
            <w:r w:rsidRPr="008234A1">
              <w:rPr>
                <w:rFonts w:ascii="Times New Roman" w:hAnsi="Times New Roman" w:cs="Times New Roman"/>
                <w:sz w:val="24"/>
                <w:szCs w:val="24"/>
              </w:rPr>
              <w:t>Hàm lượng tinh bột</w:t>
            </w:r>
          </w:p>
        </w:tc>
        <w:tc>
          <w:tcPr>
            <w:tcW w:w="3662" w:type="dxa"/>
          </w:tcPr>
          <w:p w:rsidR="000A2E09" w:rsidRPr="008234A1" w:rsidRDefault="000A2E09" w:rsidP="000A2E09">
            <w:pPr>
              <w:spacing w:after="200"/>
              <w:contextualSpacing/>
              <w:jc w:val="center"/>
              <w:rPr>
                <w:rFonts w:ascii="Times New Roman" w:hAnsi="Times New Roman" w:cs="Times New Roman"/>
                <w:sz w:val="24"/>
                <w:szCs w:val="24"/>
              </w:rPr>
            </w:pPr>
            <w:r w:rsidRPr="008234A1">
              <w:rPr>
                <w:rFonts w:ascii="Times New Roman" w:hAnsi="Times New Roman" w:cs="Times New Roman"/>
                <w:sz w:val="24"/>
                <w:szCs w:val="24"/>
              </w:rPr>
              <w:t>30%</w:t>
            </w:r>
          </w:p>
        </w:tc>
        <w:tc>
          <w:tcPr>
            <w:tcW w:w="2985" w:type="dxa"/>
          </w:tcPr>
          <w:p w:rsidR="000A2E09" w:rsidRPr="008234A1" w:rsidRDefault="000A2E09" w:rsidP="000A2E09">
            <w:pPr>
              <w:contextualSpacing/>
              <w:jc w:val="center"/>
              <w:rPr>
                <w:rFonts w:ascii="Times New Roman" w:hAnsi="Times New Roman" w:cs="Times New Roman"/>
                <w:sz w:val="24"/>
                <w:szCs w:val="24"/>
              </w:rPr>
            </w:pPr>
            <w:r w:rsidRPr="008234A1">
              <w:rPr>
                <w:rFonts w:ascii="Times New Roman" w:hAnsi="Times New Roman" w:cs="Times New Roman"/>
                <w:sz w:val="24"/>
                <w:szCs w:val="24"/>
              </w:rPr>
              <w:t>75%</w:t>
            </w:r>
          </w:p>
        </w:tc>
      </w:tr>
      <w:tr w:rsidR="000A2E09" w:rsidRPr="008234A1" w:rsidTr="008234A1">
        <w:trPr>
          <w:jc w:val="center"/>
        </w:trPr>
        <w:tc>
          <w:tcPr>
            <w:tcW w:w="3667" w:type="dxa"/>
          </w:tcPr>
          <w:p w:rsidR="000A2E09" w:rsidRPr="008234A1" w:rsidRDefault="000A2E09" w:rsidP="000A2E09">
            <w:pPr>
              <w:contextualSpacing/>
              <w:jc w:val="center"/>
              <w:rPr>
                <w:rFonts w:ascii="Times New Roman" w:hAnsi="Times New Roman" w:cs="Times New Roman"/>
                <w:sz w:val="24"/>
                <w:szCs w:val="24"/>
              </w:rPr>
            </w:pPr>
            <w:r w:rsidRPr="008234A1">
              <w:rPr>
                <w:rFonts w:ascii="Times New Roman" w:hAnsi="Times New Roman" w:cs="Times New Roman"/>
                <w:sz w:val="24"/>
                <w:szCs w:val="24"/>
              </w:rPr>
              <w:t>Giá 1 kg dao động trong khoảng</w:t>
            </w:r>
          </w:p>
        </w:tc>
        <w:tc>
          <w:tcPr>
            <w:tcW w:w="3662" w:type="dxa"/>
          </w:tcPr>
          <w:p w:rsidR="000A2E09" w:rsidRPr="008234A1" w:rsidRDefault="000A2E09" w:rsidP="000A2E09">
            <w:pPr>
              <w:contextualSpacing/>
              <w:jc w:val="center"/>
              <w:rPr>
                <w:rFonts w:ascii="Times New Roman" w:hAnsi="Times New Roman" w:cs="Times New Roman"/>
                <w:sz w:val="24"/>
                <w:szCs w:val="24"/>
              </w:rPr>
            </w:pPr>
            <w:r w:rsidRPr="008234A1">
              <w:rPr>
                <w:rFonts w:ascii="Times New Roman" w:hAnsi="Times New Roman" w:cs="Times New Roman"/>
                <w:sz w:val="24"/>
                <w:szCs w:val="24"/>
              </w:rPr>
              <w:t>1.200-1.700 đồng</w:t>
            </w:r>
          </w:p>
        </w:tc>
        <w:tc>
          <w:tcPr>
            <w:tcW w:w="2985" w:type="dxa"/>
          </w:tcPr>
          <w:p w:rsidR="000A2E09" w:rsidRPr="008234A1" w:rsidRDefault="000A2E09" w:rsidP="000A2E09">
            <w:pPr>
              <w:contextualSpacing/>
              <w:jc w:val="center"/>
              <w:rPr>
                <w:rFonts w:ascii="Times New Roman" w:hAnsi="Times New Roman" w:cs="Times New Roman"/>
                <w:sz w:val="24"/>
                <w:szCs w:val="24"/>
              </w:rPr>
            </w:pPr>
            <w:r w:rsidRPr="008234A1">
              <w:rPr>
                <w:rFonts w:ascii="Times New Roman" w:hAnsi="Times New Roman" w:cs="Times New Roman"/>
                <w:sz w:val="24"/>
                <w:szCs w:val="24"/>
              </w:rPr>
              <w:t>5.400-6.500 đồng</w:t>
            </w:r>
          </w:p>
        </w:tc>
      </w:tr>
    </w:tbl>
    <w:p w:rsidR="000A2E09" w:rsidRPr="008234A1" w:rsidRDefault="000A2E09" w:rsidP="000A2E09">
      <w:pPr>
        <w:spacing w:line="240" w:lineRule="auto"/>
        <w:contextualSpacing/>
        <w:rPr>
          <w:rFonts w:ascii="Times New Roman" w:hAnsi="Times New Roman" w:cs="Times New Roman"/>
          <w:b/>
          <w:sz w:val="24"/>
          <w:szCs w:val="24"/>
        </w:rPr>
      </w:pP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a. Tính khối lượng sắn tươi cần dùng để điều chế 50.000 lít xăng E</w:t>
      </w:r>
      <w:r w:rsidRPr="008234A1">
        <w:rPr>
          <w:rFonts w:ascii="Times New Roman" w:hAnsi="Times New Roman" w:cs="Times New Roman"/>
          <w:sz w:val="24"/>
          <w:szCs w:val="24"/>
          <w:vertAlign w:val="subscript"/>
        </w:rPr>
        <w:t>5</w:t>
      </w:r>
      <w:r w:rsidRPr="008234A1">
        <w:rPr>
          <w:rFonts w:ascii="Times New Roman" w:hAnsi="Times New Roman" w:cs="Times New Roman"/>
          <w:sz w:val="24"/>
          <w:szCs w:val="24"/>
        </w:rPr>
        <w:t xml:space="preserve">. Biết hiệu suất của toàn bộ quá trình sản xuất đạt 80%. </w:t>
      </w:r>
    </w:p>
    <w:p w:rsidR="000A2E09" w:rsidRPr="008234A1" w:rsidRDefault="000A2E09" w:rsidP="000A2E09">
      <w:pPr>
        <w:spacing w:line="240" w:lineRule="auto"/>
        <w:contextualSpacing/>
        <w:rPr>
          <w:rFonts w:ascii="Times New Roman" w:hAnsi="Times New Roman" w:cs="Times New Roman"/>
          <w:sz w:val="24"/>
          <w:szCs w:val="24"/>
        </w:rPr>
      </w:pPr>
      <w:r w:rsidRPr="008234A1">
        <w:rPr>
          <w:rFonts w:ascii="Times New Roman" w:hAnsi="Times New Roman" w:cs="Times New Roman"/>
          <w:sz w:val="24"/>
          <w:szCs w:val="24"/>
        </w:rPr>
        <w:t>b. Nếu em là nhà sản xuất xăng E</w:t>
      </w:r>
      <w:r w:rsidRPr="008234A1">
        <w:rPr>
          <w:rFonts w:ascii="Times New Roman" w:hAnsi="Times New Roman" w:cs="Times New Roman"/>
          <w:sz w:val="24"/>
          <w:szCs w:val="24"/>
          <w:vertAlign w:val="subscript"/>
        </w:rPr>
        <w:t>5</w:t>
      </w:r>
      <w:r w:rsidRPr="008234A1">
        <w:rPr>
          <w:rFonts w:ascii="Times New Roman" w:hAnsi="Times New Roman" w:cs="Times New Roman"/>
          <w:sz w:val="24"/>
          <w:szCs w:val="24"/>
        </w:rPr>
        <w:t xml:space="preserve"> em sẽ chọn sẵn tươi hay ngô khô để làm nguyên liệu? Vì sao? Biết hiệu suất của toàn bộ quá trình sản xuất khi dùng ngô khô là 85%. </w:t>
      </w:r>
    </w:p>
    <w:p w:rsidR="000A2E09" w:rsidRPr="008234A1" w:rsidRDefault="000A2E09" w:rsidP="000A2E09">
      <w:pPr>
        <w:spacing w:line="240" w:lineRule="auto"/>
        <w:contextualSpacing/>
        <w:jc w:val="center"/>
        <w:rPr>
          <w:rFonts w:ascii="Times New Roman" w:hAnsi="Times New Roman" w:cs="Times New Roman"/>
          <w:b/>
          <w:sz w:val="24"/>
          <w:szCs w:val="24"/>
        </w:rPr>
      </w:pPr>
      <w:r w:rsidRPr="008234A1">
        <w:rPr>
          <w:rFonts w:ascii="Times New Roman" w:hAnsi="Times New Roman" w:cs="Times New Roman"/>
          <w:b/>
          <w:sz w:val="24"/>
          <w:szCs w:val="24"/>
        </w:rPr>
        <w:t>--- HẾT ---</w:t>
      </w:r>
    </w:p>
    <w:p w:rsidR="006D1BBE" w:rsidRPr="008234A1" w:rsidRDefault="006D1BBE" w:rsidP="000A2E09">
      <w:pPr>
        <w:spacing w:line="240" w:lineRule="auto"/>
        <w:contextualSpacing/>
        <w:rPr>
          <w:rFonts w:ascii="Times New Roman" w:hAnsi="Times New Roman" w:cs="Times New Roman"/>
          <w:sz w:val="24"/>
          <w:szCs w:val="24"/>
        </w:rPr>
      </w:pPr>
    </w:p>
    <w:sectPr w:rsidR="006D1BBE" w:rsidRPr="008234A1" w:rsidSect="008234A1">
      <w:pgSz w:w="11907" w:h="16839" w:code="9"/>
      <w:pgMar w:top="567" w:right="567" w:bottom="567" w:left="567"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88" w:rsidRDefault="00AC5188" w:rsidP="000A2E09">
      <w:pPr>
        <w:spacing w:after="0" w:line="240" w:lineRule="auto"/>
      </w:pPr>
      <w:r>
        <w:separator/>
      </w:r>
    </w:p>
  </w:endnote>
  <w:endnote w:type="continuationSeparator" w:id="0">
    <w:p w:rsidR="00AC5188" w:rsidRDefault="00AC5188" w:rsidP="000A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88" w:rsidRDefault="00AC5188" w:rsidP="000A2E09">
      <w:pPr>
        <w:spacing w:after="0" w:line="240" w:lineRule="auto"/>
      </w:pPr>
      <w:r>
        <w:separator/>
      </w:r>
    </w:p>
  </w:footnote>
  <w:footnote w:type="continuationSeparator" w:id="0">
    <w:p w:rsidR="00AC5188" w:rsidRDefault="00AC5188" w:rsidP="000A2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BE"/>
    <w:rsid w:val="000A2E09"/>
    <w:rsid w:val="006D1BBE"/>
    <w:rsid w:val="008234A1"/>
    <w:rsid w:val="00A836A0"/>
    <w:rsid w:val="00AC5188"/>
    <w:rsid w:val="00BB0A83"/>
    <w:rsid w:val="00D5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2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E09"/>
  </w:style>
  <w:style w:type="paragraph" w:styleId="Footer">
    <w:name w:val="footer"/>
    <w:basedOn w:val="Normal"/>
    <w:link w:val="FooterChar"/>
    <w:uiPriority w:val="99"/>
    <w:unhideWhenUsed/>
    <w:rsid w:val="000A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2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E09"/>
  </w:style>
  <w:style w:type="paragraph" w:styleId="Footer">
    <w:name w:val="footer"/>
    <w:basedOn w:val="Normal"/>
    <w:link w:val="FooterChar"/>
    <w:uiPriority w:val="99"/>
    <w:unhideWhenUsed/>
    <w:rsid w:val="000A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544</Words>
  <Characters>3103</Characters>
  <DocSecurity>0</DocSecurity>
  <Lines>25</Lines>
  <Paragraphs>7</Paragraphs>
  <ScaleCrop>false</ScaleCrop>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2023-06-01T08:53:00Z</dcterms:created>
  <dcterms:modified xsi:type="dcterms:W3CDTF">2023-06-01T10:01:00Z</dcterms:modified>
</cp:coreProperties>
</file>