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Look w:val="01E0" w:firstRow="1" w:lastRow="1" w:firstColumn="1" w:lastColumn="1" w:noHBand="0" w:noVBand="0"/>
      </w:tblPr>
      <w:tblGrid>
        <w:gridCol w:w="3261"/>
        <w:gridCol w:w="6670"/>
      </w:tblGrid>
      <w:tr w:rsidR="001920A2" w:rsidRPr="001920A2" w:rsidTr="001920A2">
        <w:trPr>
          <w:trHeight w:val="1620"/>
        </w:trPr>
        <w:tc>
          <w:tcPr>
            <w:tcW w:w="3261" w:type="dxa"/>
            <w:shd w:val="clear" w:color="auto" w:fill="auto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ĐỀ SỐ 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1</w:t>
            </w:r>
            <w:r w:rsidRPr="001920A2">
              <w:rPr>
                <w:rFonts w:ascii="Palatino Linotype" w:hAnsi="Palatino Linotype"/>
                <w:b/>
                <w:bCs/>
                <w:sz w:val="24"/>
                <w:szCs w:val="24"/>
              </w:rPr>
              <w:t>7</w:t>
            </w:r>
          </w:p>
          <w:p w:rsidR="001920A2" w:rsidRPr="001920A2" w:rsidRDefault="001920A2" w:rsidP="00CC2D87">
            <w:pPr>
              <w:tabs>
                <w:tab w:val="left" w:pos="2430"/>
              </w:tabs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670" w:type="dxa"/>
            <w:shd w:val="clear" w:color="auto" w:fill="auto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 xml:space="preserve">ĐỀ THI CHỌN HỌC SINH GIỎI LỚP 9               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920A2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Môn thi:  </w:t>
            </w:r>
            <w:r w:rsidRPr="001920A2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Hóa học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1920A2">
              <w:rPr>
                <w:rFonts w:ascii="Palatino Linotype" w:hAnsi="Palatino Linotype"/>
                <w:i/>
                <w:iCs/>
                <w:sz w:val="24"/>
                <w:szCs w:val="24"/>
                <w:lang w:val="vi-VN"/>
              </w:rPr>
              <w:t>Thời gian làm bài: 150 phút( không kể thời gian giao đề)</w:t>
            </w:r>
          </w:p>
        </w:tc>
      </w:tr>
    </w:tbl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1920A2">
        <w:rPr>
          <w:rFonts w:ascii="Palatino Linotype" w:hAnsi="Palatino Linotype"/>
          <w:b/>
          <w:sz w:val="24"/>
          <w:szCs w:val="24"/>
          <w:lang w:val="vi-VN"/>
        </w:rPr>
        <w:t>Câu 1( 4,0 điểm)</w:t>
      </w:r>
      <w:r w:rsidRPr="001920A2">
        <w:rPr>
          <w:rFonts w:ascii="Palatino Linotype" w:hAnsi="Palatino Linotype"/>
          <w:sz w:val="24"/>
          <w:szCs w:val="24"/>
          <w:lang w:val="vi-VN"/>
        </w:rPr>
        <w:t xml:space="preserve">: 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vi-VN"/>
        </w:rPr>
      </w:pPr>
      <w:r w:rsidRPr="001920A2">
        <w:rPr>
          <w:rFonts w:ascii="Palatino Linotype" w:hAnsi="Palatino Linotype"/>
          <w:sz w:val="24"/>
          <w:szCs w:val="24"/>
          <w:lang w:val="vi-VN"/>
        </w:rPr>
        <w:t xml:space="preserve">Nêu hiện tượng xẩy ra và viết các phương trình phản  ứng cho mỗi thí nghiệm sau: </w:t>
      </w:r>
    </w:p>
    <w:p w:rsidR="001920A2" w:rsidRPr="001920A2" w:rsidRDefault="001920A2" w:rsidP="001920A2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a) Cho kim loại Na vào dung dịch AgNO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1920A2">
        <w:rPr>
          <w:rFonts w:ascii="Palatino Linotype" w:hAnsi="Palatino Linotype"/>
          <w:sz w:val="24"/>
          <w:szCs w:val="24"/>
          <w:lang w:val="pt-BR"/>
        </w:rPr>
        <w:t>.</w:t>
      </w:r>
    </w:p>
    <w:p w:rsidR="001920A2" w:rsidRPr="001920A2" w:rsidRDefault="001920A2" w:rsidP="001920A2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b) Sục khí SO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</w:t>
      </w:r>
      <w:r w:rsidRPr="001920A2">
        <w:rPr>
          <w:rFonts w:ascii="Palatino Linotype" w:hAnsi="Palatino Linotype"/>
          <w:sz w:val="24"/>
          <w:szCs w:val="24"/>
          <w:lang w:val="pt-BR"/>
        </w:rPr>
        <w:t>từ từ cho tới dư vào dung dịch Ca(OH)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920A2" w:rsidRPr="001920A2" w:rsidRDefault="001920A2" w:rsidP="001920A2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c) Cho từ từ mỗi chất: khí CO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, dung dịch AlCl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vào mỗi ống nghiệm chứa sẵn dung dịch NaAlO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</w:t>
      </w:r>
      <w:r w:rsidRPr="001920A2">
        <w:rPr>
          <w:rFonts w:ascii="Palatino Linotype" w:hAnsi="Palatino Linotype"/>
          <w:sz w:val="24"/>
          <w:szCs w:val="24"/>
          <w:lang w:val="pt-BR"/>
        </w:rPr>
        <w:t>cho tới dư.</w:t>
      </w:r>
    </w:p>
    <w:p w:rsidR="001920A2" w:rsidRPr="001920A2" w:rsidRDefault="001920A2" w:rsidP="001920A2">
      <w:pPr>
        <w:ind w:left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d) Cho dung dịch Na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CO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vào dung dịch FeCl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. 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b/>
          <w:sz w:val="24"/>
          <w:szCs w:val="24"/>
          <w:lang w:val="pt-BR"/>
        </w:rPr>
        <w:t>Câu 2 ( 4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,0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điểm )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: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    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Có 15 gam hỗn hợp Al và Mg được chia làm 2 phần bằng nhau. Phần thứ nhất cho vào 600ml HCl nồng độ xM thu được khí A và dung dịch B. Cô cạn dung dịch B thu được 27,9 gam muối khan. Phần thứ 2 cho vào 800ml dung dịch HCl nồng độ xM và làm tương tự thu được 32,35g muối khan. Xác định % khối lượng mỗi kim loại trong hỗn hợp và x. Tính thể tích hidro (dktc) thu được sau khi thực hiện xong các thí nghiệm.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b/>
          <w:sz w:val="24"/>
          <w:szCs w:val="24"/>
          <w:lang w:val="pt-BR"/>
        </w:rPr>
        <w:t>Câu 3 ( 4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,0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điểm )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: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      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Hòa tan 6,58 gam chất A vào 100 gam nước thu được dung dịch B chứa 1 chất duy nhất. Cho lượng muối khan BaCl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 xml:space="preserve">2 </w:t>
      </w:r>
      <w:r w:rsidRPr="001920A2">
        <w:rPr>
          <w:rFonts w:ascii="Palatino Linotype" w:hAnsi="Palatino Linotype"/>
          <w:sz w:val="24"/>
          <w:szCs w:val="24"/>
          <w:lang w:val="pt-BR"/>
        </w:rPr>
        <w:t>vào  B thấy tạo 4,66g kết tủa trắng lọc bỏ kết tủa ta thu được dung dịch  C. Cho lượng Zn vừa đủ vào dung dịch C thấy thoát ra 1,792 lit khí H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(đktc) và dung dịch D.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 xml:space="preserve">      1. Xác định công thức phân tử chất A.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 xml:space="preserve">      2.Tính nồng độ phần trăm các chất trong dung dịch D.</w:t>
      </w:r>
    </w:p>
    <w:p w:rsidR="001920A2" w:rsidRPr="001920A2" w:rsidRDefault="001920A2" w:rsidP="001920A2">
      <w:pPr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>Câu 4 (2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,0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điểm)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: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Chỉ dùng một hoá chất duy nhất, hãy tách: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 xml:space="preserve"> a. Tách FeO ra khỏi hỗn hợp FeO, Cu, Fe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 xml:space="preserve"> b. Ag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O ra khỏi hổn hợp Ag</w:t>
      </w:r>
      <w:r w:rsidRPr="001920A2">
        <w:rPr>
          <w:rFonts w:ascii="Palatino Linotype" w:hAnsi="Palatino Linotype"/>
          <w:sz w:val="24"/>
          <w:szCs w:val="24"/>
          <w:lang w:val="pt-BR"/>
        </w:rPr>
        <w:softHyphen/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O, SiO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, Al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</w:p>
    <w:p w:rsidR="001920A2" w:rsidRPr="001920A2" w:rsidRDefault="001920A2" w:rsidP="001920A2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b/>
          <w:bCs/>
          <w:sz w:val="24"/>
          <w:szCs w:val="24"/>
          <w:lang w:val="pt-BR"/>
        </w:rPr>
        <w:t>Câu 5</w:t>
      </w:r>
      <w:r w:rsidRPr="001920A2">
        <w:rPr>
          <w:rFonts w:ascii="Palatino Linotype" w:hAnsi="Palatino Linotype"/>
          <w:b/>
          <w:bCs/>
          <w:sz w:val="24"/>
          <w:szCs w:val="24"/>
          <w:lang w:val="vi-VN"/>
        </w:rPr>
        <w:t xml:space="preserve"> </w:t>
      </w:r>
      <w:r w:rsidRPr="001920A2">
        <w:rPr>
          <w:rFonts w:ascii="Palatino Linotype" w:hAnsi="Palatino Linotype"/>
          <w:sz w:val="24"/>
          <w:szCs w:val="24"/>
          <w:lang w:val="pt-BR"/>
        </w:rPr>
        <w:t>(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>2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,0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điểm</w:t>
      </w:r>
      <w:r w:rsidRPr="001920A2">
        <w:rPr>
          <w:rFonts w:ascii="Palatino Linotype" w:hAnsi="Palatino Linotype"/>
          <w:sz w:val="24"/>
          <w:szCs w:val="24"/>
          <w:lang w:val="pt-BR"/>
        </w:rPr>
        <w:t>)</w:t>
      </w:r>
      <w:r w:rsidRPr="001920A2">
        <w:rPr>
          <w:rFonts w:ascii="Palatino Linotype" w:hAnsi="Palatino Linotype"/>
          <w:sz w:val="24"/>
          <w:szCs w:val="24"/>
          <w:lang w:val="vi-VN"/>
        </w:rPr>
        <w:t>: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lastRenderedPageBreak/>
        <w:t>Một hỗn hợp X gồm các chất: K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O, KHCO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3</w:t>
      </w:r>
      <w:r w:rsidRPr="001920A2">
        <w:rPr>
          <w:rFonts w:ascii="Palatino Linotype" w:hAnsi="Palatino Linotype"/>
          <w:sz w:val="24"/>
          <w:szCs w:val="24"/>
          <w:lang w:val="pt-BR"/>
        </w:rPr>
        <w:t>, NH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1920A2">
        <w:rPr>
          <w:rFonts w:ascii="Palatino Linotype" w:hAnsi="Palatino Linotype"/>
          <w:sz w:val="24"/>
          <w:szCs w:val="24"/>
          <w:lang w:val="pt-BR"/>
        </w:rPr>
        <w:t>Cl, BaCl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có số mol mỗi chất bằng nhau. Hoà tan hỗn hợp X vào nước, rồi đun nhẹ thu được khí Y, dung dịch Z và kết tủa M. Xác định các chất trong Y, Z, M và viết phương trình phản ứng minh họa.</w:t>
      </w:r>
    </w:p>
    <w:p w:rsidR="001920A2" w:rsidRPr="001920A2" w:rsidRDefault="001920A2" w:rsidP="001920A2">
      <w:pPr>
        <w:pStyle w:val="NoSpacing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b/>
          <w:sz w:val="24"/>
          <w:szCs w:val="24"/>
          <w:lang w:val="pt-BR"/>
        </w:rPr>
        <w:t>Câu 6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1920A2">
        <w:rPr>
          <w:rFonts w:ascii="Palatino Linotype" w:hAnsi="Palatino Linotype"/>
          <w:sz w:val="24"/>
          <w:szCs w:val="24"/>
          <w:lang w:val="pt-BR"/>
        </w:rPr>
        <w:t>(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>4</w:t>
      </w:r>
      <w:r w:rsidRPr="001920A2">
        <w:rPr>
          <w:rFonts w:ascii="Palatino Linotype" w:hAnsi="Palatino Linotype"/>
          <w:b/>
          <w:sz w:val="24"/>
          <w:szCs w:val="24"/>
          <w:lang w:val="vi-VN"/>
        </w:rPr>
        <w:t>,0</w:t>
      </w:r>
      <w:r w:rsidRPr="001920A2">
        <w:rPr>
          <w:rFonts w:ascii="Palatino Linotype" w:hAnsi="Palatino Linotype"/>
          <w:b/>
          <w:sz w:val="24"/>
          <w:szCs w:val="24"/>
          <w:lang w:val="pt-BR"/>
        </w:rPr>
        <w:t xml:space="preserve"> điểm</w:t>
      </w:r>
      <w:r w:rsidRPr="001920A2">
        <w:rPr>
          <w:rFonts w:ascii="Palatino Linotype" w:hAnsi="Palatino Linotype"/>
          <w:sz w:val="24"/>
          <w:szCs w:val="24"/>
          <w:lang w:val="pt-BR"/>
        </w:rPr>
        <w:t>)</w:t>
      </w:r>
      <w:r w:rsidRPr="001920A2">
        <w:rPr>
          <w:rFonts w:ascii="Palatino Linotype" w:hAnsi="Palatino Linotype"/>
          <w:sz w:val="24"/>
          <w:szCs w:val="24"/>
          <w:lang w:val="vi-VN"/>
        </w:rPr>
        <w:t>: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920A2" w:rsidRPr="001920A2" w:rsidRDefault="001920A2" w:rsidP="001920A2">
      <w:pPr>
        <w:pStyle w:val="NoSpacing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a, Cho 2,08 gam M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x</w:t>
      </w:r>
      <w:r w:rsidRPr="001920A2">
        <w:rPr>
          <w:rFonts w:ascii="Palatino Linotype" w:hAnsi="Palatino Linotype"/>
          <w:sz w:val="24"/>
          <w:szCs w:val="24"/>
          <w:lang w:val="pt-BR"/>
        </w:rPr>
        <w:t>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y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tan hoàn toàn vào 100 gam dung dịch H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2</w:t>
      </w:r>
      <w:r w:rsidRPr="001920A2">
        <w:rPr>
          <w:rFonts w:ascii="Palatino Linotype" w:hAnsi="Palatino Linotype"/>
          <w:sz w:val="24"/>
          <w:szCs w:val="24"/>
          <w:lang w:val="pt-BR"/>
        </w:rPr>
        <w:t>SO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4,9%. Sau khi phản ứng kết thúc thu được dung dịch Y có nồng độ axit là 1,056%. Xác định công thức hóa học của oxit đó.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  <w:r w:rsidRPr="001920A2">
        <w:rPr>
          <w:rFonts w:ascii="Palatino Linotype" w:hAnsi="Palatino Linotype"/>
          <w:sz w:val="24"/>
          <w:szCs w:val="24"/>
          <w:lang w:val="pt-BR"/>
        </w:rPr>
        <w:t>b,  Dung dịch CuSO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ở 10</w:t>
      </w:r>
      <w:r w:rsidRPr="001920A2">
        <w:rPr>
          <w:rFonts w:ascii="Palatino Linotype" w:hAnsi="Palatino Linotype"/>
          <w:sz w:val="24"/>
          <w:szCs w:val="24"/>
          <w:vertAlign w:val="superscript"/>
          <w:lang w:val="pt-BR"/>
        </w:rPr>
        <w:t>0</w:t>
      </w:r>
      <w:r w:rsidRPr="001920A2">
        <w:rPr>
          <w:rFonts w:ascii="Palatino Linotype" w:hAnsi="Palatino Linotype"/>
          <w:sz w:val="24"/>
          <w:szCs w:val="24"/>
          <w:lang w:val="pt-BR"/>
        </w:rPr>
        <w:t>C có độ tan là 17,4 (g); ở 80</w:t>
      </w:r>
      <w:r w:rsidRPr="001920A2">
        <w:rPr>
          <w:rFonts w:ascii="Palatino Linotype" w:hAnsi="Palatino Linotype"/>
          <w:sz w:val="24"/>
          <w:szCs w:val="24"/>
          <w:vertAlign w:val="superscript"/>
          <w:lang w:val="pt-BR"/>
        </w:rPr>
        <w:t>0</w:t>
      </w:r>
      <w:r w:rsidRPr="001920A2">
        <w:rPr>
          <w:rFonts w:ascii="Palatino Linotype" w:hAnsi="Palatino Linotype"/>
          <w:sz w:val="24"/>
          <w:szCs w:val="24"/>
          <w:lang w:val="pt-BR"/>
        </w:rPr>
        <w:t>C có độ tan là 55 (g). Làm lạnh 1,5 kg dung dịch CuSO</w:t>
      </w:r>
      <w:r w:rsidRPr="001920A2">
        <w:rPr>
          <w:rFonts w:ascii="Palatino Linotype" w:hAnsi="Palatino Linotype"/>
          <w:sz w:val="24"/>
          <w:szCs w:val="24"/>
          <w:vertAlign w:val="subscript"/>
          <w:lang w:val="pt-BR"/>
        </w:rPr>
        <w:t>4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 bão hòa ở 80</w:t>
      </w:r>
      <w:r w:rsidRPr="001920A2">
        <w:rPr>
          <w:rFonts w:ascii="Palatino Linotype" w:hAnsi="Palatino Linotype"/>
          <w:sz w:val="24"/>
          <w:szCs w:val="24"/>
          <w:vertAlign w:val="superscript"/>
          <w:lang w:val="pt-BR"/>
        </w:rPr>
        <w:t>0</w:t>
      </w:r>
      <w:r w:rsidRPr="001920A2">
        <w:rPr>
          <w:rFonts w:ascii="Palatino Linotype" w:hAnsi="Palatino Linotype"/>
          <w:sz w:val="24"/>
          <w:szCs w:val="24"/>
          <w:lang w:val="pt-BR"/>
        </w:rPr>
        <w:t>C xuống 10</w:t>
      </w:r>
      <w:r w:rsidRPr="001920A2">
        <w:rPr>
          <w:rFonts w:ascii="Palatino Linotype" w:hAnsi="Palatino Linotype"/>
          <w:sz w:val="24"/>
          <w:szCs w:val="24"/>
          <w:vertAlign w:val="superscript"/>
          <w:lang w:val="pt-BR"/>
        </w:rPr>
        <w:t>0</w:t>
      </w:r>
      <w:r w:rsidRPr="001920A2">
        <w:rPr>
          <w:rFonts w:ascii="Palatino Linotype" w:hAnsi="Palatino Linotype"/>
          <w:sz w:val="24"/>
          <w:szCs w:val="24"/>
          <w:lang w:val="pt-BR"/>
        </w:rPr>
        <w:t xml:space="preserve">C. </w:t>
      </w:r>
      <w:r w:rsidRPr="001920A2">
        <w:rPr>
          <w:rFonts w:ascii="Palatino Linotype" w:hAnsi="Palatino Linotype"/>
          <w:sz w:val="24"/>
          <w:szCs w:val="24"/>
          <w:lang w:val="fr-FR"/>
        </w:rPr>
        <w:t>Tính số gam CuSO</w:t>
      </w:r>
      <w:r w:rsidRPr="001920A2">
        <w:rPr>
          <w:rFonts w:ascii="Palatino Linotype" w:hAnsi="Palatino Linotype"/>
          <w:sz w:val="24"/>
          <w:szCs w:val="24"/>
          <w:vertAlign w:val="subscript"/>
          <w:lang w:val="fr-FR"/>
        </w:rPr>
        <w:t>4</w:t>
      </w:r>
      <w:r w:rsidRPr="001920A2">
        <w:rPr>
          <w:rFonts w:ascii="Palatino Linotype" w:hAnsi="Palatino Linotype"/>
          <w:sz w:val="24"/>
          <w:szCs w:val="24"/>
          <w:lang w:val="fr-FR"/>
        </w:rPr>
        <w:t>.5 H</w:t>
      </w:r>
      <w:r w:rsidRPr="001920A2">
        <w:rPr>
          <w:rFonts w:ascii="Palatino Linotype" w:hAnsi="Palatino Linotype"/>
          <w:sz w:val="24"/>
          <w:szCs w:val="24"/>
          <w:vertAlign w:val="subscript"/>
          <w:lang w:val="fr-FR"/>
        </w:rPr>
        <w:t>2</w:t>
      </w:r>
      <w:r w:rsidRPr="001920A2">
        <w:rPr>
          <w:rFonts w:ascii="Palatino Linotype" w:hAnsi="Palatino Linotype"/>
          <w:sz w:val="24"/>
          <w:szCs w:val="24"/>
          <w:lang w:val="fr-FR"/>
        </w:rPr>
        <w:t>O tách ra.</w:t>
      </w:r>
    </w:p>
    <w:p w:rsidR="001920A2" w:rsidRPr="001920A2" w:rsidRDefault="001920A2" w:rsidP="001920A2">
      <w:pPr>
        <w:ind w:firstLine="720"/>
        <w:jc w:val="both"/>
        <w:rPr>
          <w:rFonts w:ascii="Palatino Linotype" w:hAnsi="Palatino Linotype"/>
          <w:sz w:val="24"/>
          <w:szCs w:val="24"/>
          <w:lang w:val="fr-FR"/>
        </w:rPr>
      </w:pPr>
    </w:p>
    <w:p w:rsidR="001920A2" w:rsidRP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P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P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tbl>
      <w:tblPr>
        <w:tblW w:w="10720" w:type="dxa"/>
        <w:tblInd w:w="-252" w:type="dxa"/>
        <w:tblLook w:val="01E0" w:firstRow="1" w:lastRow="1" w:firstColumn="1" w:lastColumn="1" w:noHBand="0" w:noVBand="0"/>
      </w:tblPr>
      <w:tblGrid>
        <w:gridCol w:w="4456"/>
        <w:gridCol w:w="6264"/>
      </w:tblGrid>
      <w:tr w:rsidR="001920A2" w:rsidRPr="001920A2" w:rsidTr="00CC2D87">
        <w:tc>
          <w:tcPr>
            <w:tcW w:w="4456" w:type="dxa"/>
            <w:shd w:val="clear" w:color="auto" w:fill="auto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1920A2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lastRenderedPageBreak/>
              <w:t xml:space="preserve">PHÒNG GD &amp; ĐT </w:t>
            </w:r>
          </w:p>
        </w:tc>
        <w:tc>
          <w:tcPr>
            <w:tcW w:w="6264" w:type="dxa"/>
            <w:shd w:val="clear" w:color="auto" w:fill="auto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HƯỚNG DẪN CHẤM ĐỀ SỐ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  <w:r w:rsidRPr="001920A2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7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i/>
                <w:iCs/>
                <w:sz w:val="24"/>
                <w:szCs w:val="24"/>
                <w:lang w:val="pt-BR"/>
              </w:rPr>
            </w:pPr>
          </w:p>
        </w:tc>
      </w:tr>
    </w:tbl>
    <w:tbl>
      <w:tblPr>
        <w:tblpPr w:leftFromText="180" w:rightFromText="180" w:vertAnchor="text" w:horzAnchor="margin" w:tblpY="166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320"/>
        <w:gridCol w:w="910"/>
      </w:tblGrid>
      <w:tr w:rsidR="001920A2" w:rsidRPr="001920A2" w:rsidTr="00CC2D87">
        <w:tc>
          <w:tcPr>
            <w:tcW w:w="900" w:type="dxa"/>
            <w:vAlign w:val="center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8320" w:type="dxa"/>
            <w:vAlign w:val="center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>Đáp Án</w:t>
            </w:r>
          </w:p>
        </w:tc>
        <w:tc>
          <w:tcPr>
            <w:tcW w:w="910" w:type="dxa"/>
            <w:vAlign w:val="center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>Biểu Điểm</w:t>
            </w:r>
          </w:p>
        </w:tc>
      </w:tr>
      <w:tr w:rsidR="001920A2" w:rsidRPr="001920A2" w:rsidTr="00CC2D87">
        <w:tc>
          <w:tcPr>
            <w:tcW w:w="900" w:type="dxa"/>
            <w:vMerge w:val="restart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1.a</w:t>
            </w: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Lúc đầu bọt khí thoát ra,sau thấy có kết tủa trắng xuất hiện nhưng không bền lập tức sinh ra chất kết tủa mầu đen ( Ag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O)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1920A2" w:rsidRPr="001920A2" w:rsidTr="00CC2D87">
        <w:tc>
          <w:tcPr>
            <w:tcW w:w="900" w:type="dxa"/>
            <w:vMerge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PTPU: 2Na + 2H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 -&gt; 2NaOH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 o:ole="">
                  <v:imagedata r:id="rId4" o:title=""/>
                </v:shape>
                <o:OLEObject Type="Embed" ProgID="Equation.3" ShapeID="_x0000_i1025" DrawAspect="Content" ObjectID="_1682700100" r:id="rId5"/>
              </w:objec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AgNO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NaOH -&gt; AgOH 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26" type="#_x0000_t75" style="width:11.25pt;height:15.75pt" o:ole="">
                  <v:imagedata r:id="rId6" o:title=""/>
                </v:shape>
                <o:OLEObject Type="Embed" ProgID="Equation.3" ShapeID="_x0000_i1026" DrawAspect="Content" ObjectID="_1682700101" r:id="rId7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 NaNO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2AgOH             - &gt; Ag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920A2" w:rsidRPr="001920A2" w:rsidTr="00CC2D87">
        <w:tc>
          <w:tcPr>
            <w:tcW w:w="900" w:type="dxa"/>
            <w:vMerge w:val="restart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1.b</w:t>
            </w: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Lúc đầu có kết tủa trắng xuất hiện, sau đó kết tủa tan đi, dung dịch trở lại trong.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1920A2" w:rsidRPr="001920A2" w:rsidTr="00CC2D87">
        <w:tc>
          <w:tcPr>
            <w:tcW w:w="900" w:type="dxa"/>
            <w:vMerge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Ca(OH)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-&gt; CaSO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27" type="#_x0000_t75" style="width:9.75pt;height:15.75pt" o:ole="">
                  <v:imagedata r:id="rId6" o:title=""/>
                </v:shape>
                <o:OLEObject Type="Embed" ProgID="Equation.3" ShapeID="_x0000_i1027" DrawAspect="Content" ObjectID="_1682700102" r:id="rId8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CaSO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 -&gt; Ca 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920A2" w:rsidRPr="001920A2" w:rsidTr="00CC2D87">
        <w:tc>
          <w:tcPr>
            <w:tcW w:w="90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1.c</w:t>
            </w: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Tạo kết tủa keo trắng.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CO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NaAlO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 -&gt; Al (OH)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28" type="#_x0000_t75" style="width:9.75pt;height:15.75pt" o:ole="">
                  <v:imagedata r:id="rId6" o:title=""/>
                </v:shape>
                <o:OLEObject Type="Embed" ProgID="Equation.3" ShapeID="_x0000_i1028" DrawAspect="Content" ObjectID="_1682700103" r:id="rId9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NaHCO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AlCl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+ 3NaAlO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+ 6H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 -&gt; 4Al(OH)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29" type="#_x0000_t75" style="width:9.75pt;height:15.75pt" o:ole="">
                  <v:imagedata r:id="rId6" o:title=""/>
                </v:shape>
                <o:OLEObject Type="Embed" ProgID="Equation.3" ShapeID="_x0000_i1029" DrawAspect="Content" ObjectID="_1682700104" r:id="rId10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+ 3NaCl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1920A2" w:rsidRPr="001920A2" w:rsidTr="00CC2D87">
        <w:tc>
          <w:tcPr>
            <w:tcW w:w="90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1.d.</w:t>
            </w: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Tạo khí không mầu và kết tủa mầu nâu đỏ.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3Na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CO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+ 2FeCl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+ 3H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O-&gt; 6NaCl + 2Fe(OH)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3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30" type="#_x0000_t75" style="width:9.75pt;height:15.75pt" o:ole="">
                  <v:imagedata r:id="rId6" o:title=""/>
                </v:shape>
                <o:OLEObject Type="Embed" ProgID="Equation.3" ShapeID="_x0000_i1030" DrawAspect="Content" ObjectID="_1682700105" r:id="rId11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+ 3CO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20" w:dyaOrig="320">
                <v:shape id="_x0000_i1031" type="#_x0000_t75" style="width:11.25pt;height:15.75pt" o:ole="">
                  <v:imagedata r:id="rId4" o:title=""/>
                </v:shape>
                <o:OLEObject Type="Embed" ProgID="Equation.3" ShapeID="_x0000_i1031" DrawAspect="Content" ObjectID="_1682700106" r:id="rId12"/>
              </w:objec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Ghi chú: mỗi hiện tượng ghi đủ, đúng được 0,5 điểm, thiếu hoặc không rõ ràng đều không được điểm.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1920A2" w:rsidRPr="001920A2" w:rsidTr="00CC2D87">
        <w:tc>
          <w:tcPr>
            <w:tcW w:w="900" w:type="dxa"/>
          </w:tcPr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>Câu 2:</w:t>
            </w: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+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75pt" o:ole="">
                  <v:imagedata r:id="rId13" o:title=""/>
                </v:shape>
                <o:OLEObject Type="Embed" ProgID="Equation.3" ShapeID="_x0000_i1032" DrawAspect="Content" ObjectID="_1682700107" r:id="rId14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khối lượng hỗn hợp =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20">
                <v:shape id="_x0000_i1033" type="#_x0000_t75" style="width:65.25pt;height:30.75pt" o:ole="">
                  <v:imagedata r:id="rId15" o:title=""/>
                </v:shape>
                <o:OLEObject Type="Embed" ProgID="Equation.3" ShapeID="_x0000_i1033" DrawAspect="Content" ObjectID="_1682700108" r:id="rId16"/>
              </w:objec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+ Nếu ở thi nghiệm 1 mà HCl dư thì ở thí nghiệm 2 khi tăng lượng Axit -&gt;  Khối lượng muối tạo ra phải không đổi (Điều này trái với giả thiết) Vậy ở thí nghiệm 1: Kim loại còn dư, Axit thiếu.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+Nếu toàn bộ lượng axit HCl ở thí nghiệm 2 tạo ra muối thì lượng muối phải là   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060" w:dyaOrig="620">
                <v:shape id="_x0000_i1034" type="#_x0000_t75" style="width:102.75pt;height:30.75pt" o:ole="">
                  <v:imagedata r:id="rId17" o:title=""/>
                </v:shape>
                <o:OLEObject Type="Embed" ProgID="Equation.3" ShapeID="_x0000_i1034" DrawAspect="Content" ObjectID="_1682700109" r:id="rId18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.Theo đầu bài lượng muối thu được là 32,35gam (37,2 &gt; 32,35)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ở thí nghiệm 2 : axit HCl còn dư, kim loại hết.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1.   Phương trình phản ứng: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2Al + 6HCl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2AlCl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3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+ 3H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2          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(1)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Mg + 2HCl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MgCl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2 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2            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(2)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Khối lượng hỗn hợp KL =7,5 gam ; Khối lượng muối khan = 32,35 gam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Độ tăng khối lượng ( là lượng Cl của HCl ) = 32,35 - 7,5 = 24,85 gam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nHCl tham gia phản ứng :  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560" w:dyaOrig="660">
                <v:shape id="_x0000_i1035" type="#_x0000_t75" style="width:78pt;height:33pt" o:ole="">
                  <v:imagedata r:id="rId19" o:title=""/>
                </v:shape>
                <o:OLEObject Type="Embed" ProgID="Equation.3" ShapeID="_x0000_i1035" DrawAspect="Content" ObjectID="_1682700110" r:id="rId20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nH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2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= 0,35 mol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+ </w:t>
            </w:r>
            <w:r w:rsidRPr="001920A2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420" w:dyaOrig="380">
                <v:shape id="_x0000_i1036" type="#_x0000_t75" style="width:21pt;height:18.75pt" o:ole="">
                  <v:imagedata r:id="rId21" o:title=""/>
                </v:shape>
                <o:OLEObject Type="Embed" ProgID="Equation.3" ShapeID="_x0000_i1036" DrawAspect="Content" ObjectID="_1682700111" r:id="rId22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= 0,35.22,4 =7,84 lit  </w: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- Số mol HCl tham gia phản ứng ở thí nghiệm 1: 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820" w:dyaOrig="660">
                <v:shape id="_x0000_i1037" type="#_x0000_t75" style="width:99pt;height:33pt" o:ole="">
                  <v:imagedata r:id="rId23" o:title=""/>
                </v:shape>
                <o:OLEObject Type="Embed" ProgID="Equation.3" ShapeID="_x0000_i1037" DrawAspect="Content" ObjectID="_1682700112" r:id="rId24"/>
              </w:objec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Nồng độ mol dung dịch axit (x) = 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80" w:dyaOrig="660">
                <v:shape id="_x0000_i1038" type="#_x0000_t75" style="width:48.75pt;height:33pt" o:ole="">
                  <v:imagedata r:id="rId25" o:title=""/>
                </v:shape>
                <o:OLEObject Type="Embed" ProgID="Equation.3" ShapeID="_x0000_i1038" DrawAspect="Content" ObjectID="_1682700113" r:id="rId26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n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2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=  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00" w:dyaOrig="620">
                <v:shape id="_x0000_i1039" type="#_x0000_t75" style="width:20.25pt;height:30.75pt" o:ole="">
                  <v:imagedata r:id="rId27" o:title=""/>
                </v:shape>
                <o:OLEObject Type="Embed" ProgID="Equation.3" ShapeID="_x0000_i1039" DrawAspect="Content" ObjectID="_1682700114" r:id="rId28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= 0,3 </w: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+ </w:t>
            </w:r>
            <w:r w:rsidRPr="001920A2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420" w:dyaOrig="380">
                <v:shape id="_x0000_i1040" type="#_x0000_t75" style="width:21pt;height:18.75pt" o:ole="">
                  <v:imagedata r:id="rId21" o:title=""/>
                </v:shape>
                <o:OLEObject Type="Embed" ProgID="Equation.3" ShapeID="_x0000_i1040" DrawAspect="Content" ObjectID="_1682700115" r:id="rId29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= 0,3. 22,4 = 6,72 lit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2. Sau 2 thí nghiệm thể tích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thu được là :7,84  + 6,72 =14,56 lit</w: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3. gọi a,b là số mol của kim loại Al và Mg trong hỗn hợp. từ (1) (2) có : </w:t>
            </w:r>
            <w:r w:rsidRPr="001920A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680" w:dyaOrig="720">
                <v:shape id="_x0000_i1041" type="#_x0000_t75" style="width:84pt;height:36pt" o:ole="">
                  <v:imagedata r:id="rId30" o:title=""/>
                </v:shape>
                <o:OLEObject Type="Embed" ProgID="Equation.3" ShapeID="_x0000_i1041" DrawAspect="Content" ObjectID="_1682700116" r:id="rId31"/>
              </w:objec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a =  0,1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mAl    = 2,7 gam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% Al  = 36%</w:t>
            </w:r>
          </w:p>
          <w:p w:rsidR="001920A2" w:rsidRPr="001920A2" w:rsidRDefault="001920A2" w:rsidP="00CC2D87">
            <w:pPr>
              <w:ind w:left="360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b = 0,2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mMg  = 4,8gam 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% Mg  = 64%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  <w:tr w:rsidR="001920A2" w:rsidRPr="001920A2" w:rsidTr="00CC2D87">
        <w:trPr>
          <w:trHeight w:val="841"/>
        </w:trPr>
        <w:tc>
          <w:tcPr>
            <w:tcW w:w="90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b/>
                <w:sz w:val="24"/>
                <w:szCs w:val="24"/>
              </w:rPr>
              <w:t>Câu 3: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832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1/ Dung dịch B kết tủa với BaCl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,B có thể có các muối có gốc axit tạo kết tủa với Ba; hoặc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. Dung dịch C có phản ứng với Zn cho khí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, vậy trong C có axit =&gt;B phải là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hoặc muối M(HSO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n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Vậy chất ban đầu có thể là :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hoặc 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,  hoặc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.nSO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3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hoặc muối M(HSO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n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- Các phương trình phản ứng :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BaCl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4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BaSO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+2HCl                         (1)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Zn + 2HCl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ZnCl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(2)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Zn 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ZnSO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4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(3)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Theo 3 phương trình phản ứng ta có   n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H2SO4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  n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H2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640" w:dyaOrig="660">
                <v:shape id="_x0000_i1042" type="#_x0000_t75" style="width:81.75pt;height:33pt" o:ole="">
                  <v:imagedata r:id="rId32" o:title=""/>
                </v:shape>
                <o:OLEObject Type="Embed" ProgID="Equation.3" ShapeID="_x0000_i1042" DrawAspect="Content" ObjectID="_1682700117" r:id="rId33"/>
              </w:objec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* Trường hợp 1: A là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n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=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20" w:dyaOrig="620">
                <v:shape id="_x0000_i1043" type="#_x0000_t75" style="width:66pt;height:30.75pt" o:ole="">
                  <v:imagedata r:id="rId34" o:title=""/>
                </v:shape>
                <o:OLEObject Type="Embed" ProgID="Equation.3" ShapeID="_x0000_i1043" DrawAspect="Content" ObjectID="_1682700118" r:id="rId35"/>
              </w:object>
            </w:r>
            <w:r w:rsidRPr="001920A2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>
                <v:shape id="_x0000_i1044" type="#_x0000_t75" style="width:11.25pt;height:11.25pt" o:ole="">
                  <v:imagedata r:id="rId36" o:title=""/>
                </v:shape>
                <o:OLEObject Type="Embed" ProgID="Equation.3" ShapeID="_x0000_i1044" DrawAspect="Content" ObjectID="_1682700119" r:id="rId37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0,08 ( Lọai)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* Trường hợp 2: A là 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>3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nSO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</w:rPr>
              <w:t xml:space="preserve">3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>=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220" w:dyaOrig="620">
                <v:shape id="_x0000_i1045" type="#_x0000_t75" style="width:111pt;height:30.75pt" o:ole="">
                  <v:imagedata r:id="rId38" o:title=""/>
                </v:shape>
                <o:OLEObject Type="Embed" ProgID="Equation.3" ShapeID="_x0000_i1045" DrawAspect="Content" ObjectID="_1682700120" r:id="rId39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</w:rPr>
              <w:t xml:space="preserve">        (Loại)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* Trường hợp 3:  A là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.nSO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3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.nSO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3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+nH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O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(n+1)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4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                     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Ta có      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660" w:dyaOrig="620">
                <v:shape id="_x0000_i1046" type="#_x0000_t75" style="width:83.25pt;height:30.75pt" o:ole="">
                  <v:imagedata r:id="rId40" o:title=""/>
                </v:shape>
                <o:OLEObject Type="Embed" ProgID="Equation.3" ShapeID="_x0000_i1046" DrawAspect="Content" ObjectID="_1682700121" r:id="rId41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 3" w:char="F0A6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n  = 7                                                                                                                                           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Công thức phân tử A là 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.7H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2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O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* Trường hợp 4: A là muối M(HSO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2M(HSO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+nBaCl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" w:char="F0E0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2MCl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+ 2nBaSO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+ 2nHCl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Theo BTNT ta có: 2M(HSO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4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)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" w:char="F0E0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2nHCl  </w:t>
            </w:r>
            <w:r w:rsidRPr="001920A2">
              <w:rPr>
                <w:rFonts w:ascii="Palatino Linotype" w:hAnsi="Palatino Linotype"/>
                <w:sz w:val="24"/>
                <w:szCs w:val="24"/>
              </w:rPr>
              <w:sym w:font="Wingdings" w:char="F0E0"/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nH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2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=&gt;                         0,16/n mol                     0,08 mol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M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M(HSO4)n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 6,58: (0,16/n)= 41,125.n =&gt; loại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de-DE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de-DE"/>
              </w:rPr>
              <w:t>2/ Khối lượng dung dịch D là: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m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BaCl2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</w:t>
            </w:r>
            <w:r w:rsidRPr="001920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020" w:dyaOrig="620">
                <v:shape id="_x0000_i1047" type="#_x0000_t75" style="width:101.25pt;height:30.75pt" o:ole="">
                  <v:imagedata r:id="rId42" o:title=""/>
                </v:shape>
                <o:OLEObject Type="Embed" ProgID="Equation.3" ShapeID="_x0000_i1047" DrawAspect="Content" ObjectID="_1682700122" r:id="rId43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m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dd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= 6,58 +100 + 4,16 + 0,08.65 - 0,08.2 -  4,66 = 111,12 gam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ZnCl2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 n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BaSO4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 0,2 mol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n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ZnSO4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= 0,08 - 0,02 = 0,06 mol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C%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ZnCl2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= 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  <w:vertAlign w:val="subscript"/>
              </w:rPr>
              <w:object w:dxaOrig="2260" w:dyaOrig="660">
                <v:shape id="_x0000_i1048" type="#_x0000_t75" style="width:113.25pt;height:33pt" o:ole="">
                  <v:imagedata r:id="rId44" o:title=""/>
                </v:shape>
                <o:OLEObject Type="Embed" ProgID="Equation.3" ShapeID="_x0000_i1048" DrawAspect="Content" ObjectID="_1682700123" r:id="rId45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  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C%</w: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ZnSO4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>=</w:t>
            </w:r>
            <w:r w:rsidRPr="001920A2">
              <w:rPr>
                <w:rFonts w:ascii="Palatino Linotype" w:hAnsi="Palatino Linotype"/>
                <w:position w:val="-28"/>
                <w:sz w:val="24"/>
                <w:szCs w:val="24"/>
                <w:vertAlign w:val="subscript"/>
              </w:rPr>
              <w:object w:dxaOrig="2220" w:dyaOrig="660">
                <v:shape id="_x0000_i1049" type="#_x0000_t75" style="width:111pt;height:33pt" o:ole="">
                  <v:imagedata r:id="rId46" o:title=""/>
                </v:shape>
                <o:OLEObject Type="Embed" ProgID="Equation.3" ShapeID="_x0000_i1049" DrawAspect="Content" ObjectID="_1682700124" r:id="rId47"/>
              </w:object>
            </w:r>
            <w:r w:rsidRPr="001920A2">
              <w:rPr>
                <w:rFonts w:ascii="Palatino Linotype" w:hAnsi="Palatino Linotype"/>
                <w:sz w:val="24"/>
                <w:szCs w:val="24"/>
                <w:vertAlign w:val="subscript"/>
                <w:lang w:val="pt-BR"/>
              </w:rPr>
              <w:t xml:space="preserve">  </w:t>
            </w:r>
            <w:r w:rsidRPr="001920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0" w:type="dxa"/>
          </w:tcPr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1920A2" w:rsidRPr="001920A2" w:rsidRDefault="001920A2" w:rsidP="00CC2D8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920A2">
              <w:rPr>
                <w:rFonts w:ascii="Palatino Linotype" w:hAnsi="Palatino Linotype"/>
                <w:sz w:val="24"/>
                <w:szCs w:val="24"/>
              </w:rPr>
              <w:t>0,5đ</w:t>
            </w:r>
          </w:p>
        </w:tc>
      </w:tr>
    </w:tbl>
    <w:p w:rsidR="001920A2" w:rsidRPr="001920A2" w:rsidRDefault="001920A2" w:rsidP="001920A2">
      <w:pPr>
        <w:jc w:val="center"/>
        <w:rPr>
          <w:rFonts w:ascii="Palatino Linotype" w:hAnsi="Palatino Linotype"/>
          <w:sz w:val="24"/>
          <w:szCs w:val="24"/>
          <w:lang w:val="fr-FR"/>
        </w:rPr>
      </w:pPr>
    </w:p>
    <w:p w:rsidR="001920A2" w:rsidRPr="001920A2" w:rsidRDefault="001920A2" w:rsidP="001920A2">
      <w:pPr>
        <w:ind w:right="-720"/>
        <w:rPr>
          <w:rFonts w:ascii="Palatino Linotype" w:hAnsi="Palatino Linotype"/>
          <w:sz w:val="24"/>
          <w:szCs w:val="24"/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20A2" w:rsidRPr="001920A2" w:rsidRDefault="001920A2" w:rsidP="001920A2">
      <w:pPr>
        <w:jc w:val="center"/>
        <w:rPr>
          <w:rFonts w:ascii="Palatino Linotype" w:hAnsi="Palatino Linotype"/>
          <w:b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3FF7" w:rsidRPr="001920A2" w:rsidRDefault="00773FF7">
      <w:pPr>
        <w:rPr>
          <w:rFonts w:ascii="Palatino Linotype" w:hAnsi="Palatino Linotype"/>
          <w:sz w:val="24"/>
          <w:szCs w:val="24"/>
        </w:rPr>
      </w:pPr>
    </w:p>
    <w:sectPr w:rsidR="00773FF7" w:rsidRPr="001920A2" w:rsidSect="001920A2">
      <w:pgSz w:w="12240" w:h="15840"/>
      <w:pgMar w:top="1134" w:right="902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1920A2"/>
    <w:rsid w:val="007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5A46"/>
  <w15:chartTrackingRefBased/>
  <w15:docId w15:val="{E508FF41-C756-4125-A17F-454387C7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920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1920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8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fontTable" Target="fontTable.xml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2021-05-16T12:52:00Z</dcterms:created>
  <dcterms:modified xsi:type="dcterms:W3CDTF">2021-05-16T12:53:00Z</dcterms:modified>
</cp:coreProperties>
</file>