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494DFB" w:rsidRPr="00494DFB" w:rsidTr="002A2BF4">
        <w:trPr>
          <w:trHeight w:val="1124"/>
        </w:trPr>
        <w:tc>
          <w:tcPr>
            <w:tcW w:w="4537" w:type="dxa"/>
            <w:hideMark/>
          </w:tcPr>
          <w:p w:rsidR="002A2BF4" w:rsidRPr="00494DFB" w:rsidRDefault="002A2BF4">
            <w:pPr>
              <w:jc w:val="center"/>
              <w:rPr>
                <w:b/>
                <w:lang w:val="de-DE"/>
              </w:rPr>
            </w:pPr>
            <w:r w:rsidRPr="00494DFB">
              <w:rPr>
                <w:b/>
                <w:lang w:val="de-DE"/>
              </w:rPr>
              <w:t>TRƯỜNG PT VÙNG CAO VIỆT BẮC</w:t>
            </w:r>
          </w:p>
          <w:p w:rsidR="002A2BF4" w:rsidRPr="00494DFB" w:rsidRDefault="002A2BF4">
            <w:pPr>
              <w:jc w:val="center"/>
              <w:rPr>
                <w:b/>
                <w:lang w:val="de-DE"/>
              </w:rPr>
            </w:pPr>
            <w:r w:rsidRPr="00494DFB">
              <w:rPr>
                <w:b/>
                <w:lang w:val="de-DE"/>
              </w:rPr>
              <w:t>Đề chính thức</w:t>
            </w:r>
          </w:p>
          <w:p w:rsidR="002A2BF4" w:rsidRPr="00494DFB" w:rsidRDefault="002A2BF4">
            <w:pPr>
              <w:jc w:val="center"/>
              <w:rPr>
                <w:lang w:val="de-DE"/>
              </w:rPr>
            </w:pPr>
            <w:r w:rsidRPr="00494DFB">
              <w:rPr>
                <w:i/>
                <w:lang w:val="de-DE"/>
              </w:rPr>
              <w:t>(Đề có 03 trang)</w:t>
            </w:r>
          </w:p>
        </w:tc>
        <w:tc>
          <w:tcPr>
            <w:tcW w:w="5811" w:type="dxa"/>
            <w:hideMark/>
          </w:tcPr>
          <w:p w:rsidR="002A2BF4" w:rsidRPr="00494DFB" w:rsidRDefault="002A2BF4">
            <w:pPr>
              <w:ind w:left="360"/>
              <w:contextualSpacing/>
              <w:jc w:val="center"/>
              <w:rPr>
                <w:b/>
                <w:lang w:val="de-DE"/>
              </w:rPr>
            </w:pPr>
            <w:r w:rsidRPr="00494DFB">
              <w:rPr>
                <w:b/>
                <w:lang w:val="de-DE"/>
              </w:rPr>
              <w:t xml:space="preserve">ĐỀ KIỂM TRA GIỮA HỌC KỲ II </w:t>
            </w:r>
          </w:p>
          <w:p w:rsidR="002A2BF4" w:rsidRPr="00494DFB" w:rsidRDefault="002A2BF4">
            <w:pPr>
              <w:ind w:left="360"/>
              <w:contextualSpacing/>
              <w:jc w:val="center"/>
              <w:rPr>
                <w:b/>
                <w:lang w:val="de-DE"/>
              </w:rPr>
            </w:pPr>
            <w:r w:rsidRPr="00494DFB">
              <w:rPr>
                <w:b/>
                <w:lang w:val="de-DE"/>
              </w:rPr>
              <w:t>Năm học 2022 - 2023</w:t>
            </w:r>
          </w:p>
          <w:p w:rsidR="002A2BF4" w:rsidRPr="00494DFB" w:rsidRDefault="002A2BF4">
            <w:pPr>
              <w:ind w:left="360"/>
              <w:contextualSpacing/>
              <w:jc w:val="center"/>
              <w:rPr>
                <w:b/>
                <w:lang w:val="de-DE"/>
              </w:rPr>
            </w:pPr>
            <w:r w:rsidRPr="00494DFB">
              <w:rPr>
                <w:b/>
                <w:lang w:val="de-DE"/>
              </w:rPr>
              <w:t>Môn: Vật lí - Khối: 11</w:t>
            </w:r>
          </w:p>
          <w:p w:rsidR="002A2BF4" w:rsidRPr="00494DFB" w:rsidRDefault="002A2BF4">
            <w:pPr>
              <w:jc w:val="center"/>
              <w:rPr>
                <w:lang w:val="de-DE"/>
              </w:rPr>
            </w:pPr>
            <w:r w:rsidRPr="00494DFB">
              <w:rPr>
                <w:i/>
                <w:lang w:val="de-DE"/>
              </w:rPr>
              <w:t>Thời gian làm bài 45 phút, không kể thời gian phát đề</w:t>
            </w:r>
          </w:p>
        </w:tc>
      </w:tr>
    </w:tbl>
    <w:p w:rsidR="002A2BF4" w:rsidRPr="00494DFB" w:rsidRDefault="002A2BF4" w:rsidP="002A2BF4">
      <w:pPr>
        <w:rPr>
          <w:lang w:val="pt-BR"/>
        </w:rPr>
      </w:pPr>
    </w:p>
    <w:p w:rsidR="002A2BF4" w:rsidRPr="00494DFB" w:rsidRDefault="002A2BF4" w:rsidP="002A2BF4">
      <w:pPr>
        <w:rPr>
          <w:b/>
          <w:u w:val="single"/>
        </w:rPr>
      </w:pPr>
      <w:r w:rsidRPr="00494DFB">
        <w:rPr>
          <w:lang w:val="pt-BR"/>
        </w:rPr>
        <w:t xml:space="preserve">        </w:t>
      </w:r>
    </w:p>
    <w:p w:rsidR="002A2BF4" w:rsidRPr="00494DFB" w:rsidRDefault="002A2BF4" w:rsidP="002A2BF4">
      <w:pPr>
        <w:tabs>
          <w:tab w:val="left" w:pos="567"/>
          <w:tab w:val="left" w:pos="2835"/>
          <w:tab w:val="left" w:pos="5103"/>
          <w:tab w:val="left" w:pos="7371"/>
        </w:tabs>
        <w:ind w:left="360"/>
        <w:contextualSpacing/>
        <w:rPr>
          <w:lang w:val="pt-BR"/>
        </w:rPr>
      </w:pPr>
      <w:r w:rsidRPr="00494DFB">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10160" t="12700" r="1841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2A2BF4" w:rsidRDefault="002A2BF4" w:rsidP="002A2BF4">
                            <w:pPr>
                              <w:jc w:val="center"/>
                              <w:rPr>
                                <w:b/>
                                <w:sz w:val="28"/>
                                <w:szCs w:val="28"/>
                                <w:lang w:val="en-US"/>
                              </w:rPr>
                            </w:pPr>
                            <w:r>
                              <w:rPr>
                                <w:b/>
                                <w:sz w:val="28"/>
                                <w:szCs w:val="28"/>
                                <w:lang w:val="en-US"/>
                              </w:rPr>
                              <w:t>Mã đề: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2A2BF4" w:rsidRDefault="002A2BF4" w:rsidP="002A2BF4">
                      <w:pPr>
                        <w:jc w:val="center"/>
                        <w:rPr>
                          <w:b/>
                          <w:sz w:val="28"/>
                          <w:szCs w:val="28"/>
                          <w:lang w:val="en-US"/>
                        </w:rPr>
                      </w:pPr>
                      <w:r>
                        <w:rPr>
                          <w:b/>
                          <w:sz w:val="28"/>
                          <w:szCs w:val="28"/>
                          <w:lang w:val="en-US"/>
                        </w:rPr>
                        <w:t>Mã đề: 203</w:t>
                      </w:r>
                    </w:p>
                  </w:txbxContent>
                </v:textbox>
              </v:shape>
            </w:pict>
          </mc:Fallback>
        </mc:AlternateContent>
      </w:r>
      <w:r w:rsidRPr="00494DFB">
        <w:rPr>
          <w:i/>
          <w:lang w:val="pt-BR"/>
        </w:rPr>
        <w:t xml:space="preserve">                     </w:t>
      </w:r>
      <w:r w:rsidRPr="00494DFB">
        <w:rPr>
          <w:lang w:val="pt-BR"/>
        </w:rPr>
        <w:t>Họ và tên: ..............................................................................</w:t>
      </w:r>
    </w:p>
    <w:p w:rsidR="002A2BF4" w:rsidRPr="00494DFB" w:rsidRDefault="002A2BF4" w:rsidP="002A2BF4">
      <w:pPr>
        <w:tabs>
          <w:tab w:val="left" w:pos="567"/>
          <w:tab w:val="left" w:pos="2835"/>
          <w:tab w:val="left" w:pos="5103"/>
          <w:tab w:val="left" w:pos="7371"/>
        </w:tabs>
        <w:ind w:left="360"/>
        <w:contextualSpacing/>
        <w:rPr>
          <w:lang w:val="pt-BR"/>
        </w:rPr>
      </w:pPr>
      <w:r w:rsidRPr="00494DFB">
        <w:rPr>
          <w:lang w:val="pt-BR"/>
        </w:rPr>
        <w:tab/>
        <w:t xml:space="preserve">                 Số báo danh: ..........................................................................</w:t>
      </w:r>
    </w:p>
    <w:p w:rsidR="002A2BF4" w:rsidRPr="00494DFB" w:rsidRDefault="002A2BF4" w:rsidP="002A2BF4">
      <w:pPr>
        <w:tabs>
          <w:tab w:val="left" w:pos="567"/>
          <w:tab w:val="left" w:pos="2835"/>
          <w:tab w:val="left" w:pos="5103"/>
          <w:tab w:val="left" w:pos="7371"/>
        </w:tabs>
        <w:jc w:val="both"/>
        <w:rPr>
          <w:rFonts w:eastAsia="Meiryo"/>
          <w:b/>
          <w:bCs/>
          <w:lang w:val="de-DE"/>
        </w:rPr>
      </w:pPr>
      <w:r w:rsidRPr="00494DFB">
        <w:rPr>
          <w:rFonts w:eastAsia="Meiryo"/>
          <w:b/>
          <w:bCs/>
          <w:lang w:val="de-DE"/>
        </w:rPr>
        <w:tab/>
      </w:r>
    </w:p>
    <w:p w:rsidR="002A2BF4" w:rsidRPr="00494DFB" w:rsidRDefault="002A2BF4" w:rsidP="002A2BF4">
      <w:pPr>
        <w:tabs>
          <w:tab w:val="left" w:pos="567"/>
          <w:tab w:val="left" w:pos="2835"/>
          <w:tab w:val="left" w:pos="5103"/>
          <w:tab w:val="left" w:pos="7371"/>
        </w:tabs>
        <w:jc w:val="both"/>
        <w:rPr>
          <w:rFonts w:eastAsia="Meiryo"/>
          <w:b/>
          <w:bCs/>
          <w:lang w:val="de-DE"/>
        </w:rPr>
      </w:pPr>
    </w:p>
    <w:p w:rsidR="002A2BF4" w:rsidRPr="00494DFB" w:rsidRDefault="002A2BF4" w:rsidP="002A2BF4">
      <w:pPr>
        <w:tabs>
          <w:tab w:val="left" w:pos="567"/>
          <w:tab w:val="left" w:pos="2835"/>
          <w:tab w:val="left" w:pos="5103"/>
          <w:tab w:val="left" w:pos="7371"/>
        </w:tabs>
        <w:jc w:val="both"/>
        <w:rPr>
          <w:rFonts w:eastAsia="Meiryo"/>
          <w:b/>
          <w:bCs/>
          <w:lang w:val="de-DE"/>
        </w:rPr>
      </w:pPr>
      <w:r w:rsidRPr="00494DFB">
        <w:rPr>
          <w:rFonts w:eastAsia="Meiryo"/>
          <w:b/>
          <w:bCs/>
          <w:lang w:val="de-DE"/>
        </w:rPr>
        <w:t>I – PHẦN TRẮC NGHIỆM (7</w:t>
      </w:r>
      <w:r w:rsidRPr="00494DFB">
        <w:rPr>
          <w:rFonts w:eastAsia="Meiryo"/>
          <w:b/>
          <w:bCs/>
        </w:rPr>
        <w:t>,0</w:t>
      </w:r>
      <w:r w:rsidRPr="00494DFB">
        <w:rPr>
          <w:rFonts w:eastAsia="Meiryo"/>
          <w:b/>
          <w:bCs/>
          <w:lang w:val="de-DE"/>
        </w:rPr>
        <w:t xml:space="preserve"> điểm)</w:t>
      </w:r>
    </w:p>
    <w:p w:rsidR="000703C9" w:rsidRPr="00494DFB" w:rsidRDefault="000703C9"/>
    <w:p w:rsidR="001A09C6" w:rsidRPr="00494DFB" w:rsidRDefault="00FB7113" w:rsidP="001A09C6">
      <w:pPr>
        <w:spacing w:line="276" w:lineRule="auto"/>
        <w:jc w:val="both"/>
        <w:rPr>
          <w:b/>
          <w:lang w:val="it-IT"/>
        </w:rPr>
      </w:pPr>
      <w:r w:rsidRPr="00494DFB">
        <w:rPr>
          <w:b/>
          <w:bCs/>
          <w:lang w:val="pt-BR"/>
        </w:rPr>
        <w:t xml:space="preserve">Câu 1. </w:t>
      </w:r>
      <w:r w:rsidRPr="00494DFB">
        <w:rPr>
          <w:bCs/>
          <w:lang w:val="pt-BR"/>
        </w:rPr>
        <w:t>Một diện tích S đặt trong từ trường đều có cảm ứng từ B, góc giữa vectơ cảm ứng từ và vectơ pháp tuyến của S là α. Từ thông Φ qua diện tích S được tính theo công thức</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bCs/>
          <w:lang w:val="pt-BR"/>
        </w:rPr>
        <w:tab/>
        <w:t xml:space="preserve">A. </w:t>
      </w:r>
      <w:r w:rsidRPr="00494DFB">
        <w:rPr>
          <w:bCs/>
          <w:lang w:val="pt-BR"/>
        </w:rPr>
        <w:t>Ф = BS.cosα.</w:t>
      </w:r>
      <w:r w:rsidRPr="00494DFB">
        <w:rPr>
          <w:b/>
          <w:bCs/>
          <w:lang w:val="pt-BR"/>
        </w:rPr>
        <w:tab/>
        <w:t xml:space="preserve">B. </w:t>
      </w:r>
      <w:r w:rsidRPr="00494DFB">
        <w:rPr>
          <w:bCs/>
          <w:lang w:val="pt-BR"/>
        </w:rPr>
        <w:t>Ф = BS.tanα.</w:t>
      </w:r>
      <w:r w:rsidRPr="00494DFB">
        <w:rPr>
          <w:b/>
          <w:bCs/>
          <w:lang w:val="pt-BR"/>
        </w:rPr>
        <w:tab/>
        <w:t xml:space="preserve">C. </w:t>
      </w:r>
      <w:r w:rsidRPr="00494DFB">
        <w:rPr>
          <w:bCs/>
          <w:lang w:val="pt-BR"/>
        </w:rPr>
        <w:t>Ф = BS.cotα.</w:t>
      </w:r>
      <w:r w:rsidRPr="00494DFB">
        <w:rPr>
          <w:b/>
          <w:bCs/>
          <w:lang w:val="pt-BR"/>
        </w:rPr>
        <w:tab/>
        <w:t xml:space="preserve">D. </w:t>
      </w:r>
      <w:r w:rsidRPr="00494DFB">
        <w:rPr>
          <w:bCs/>
          <w:lang w:val="pt-BR"/>
        </w:rPr>
        <w:t>Ф = BS.sinα.</w:t>
      </w:r>
    </w:p>
    <w:p w:rsidR="001A09C6" w:rsidRPr="00494DFB" w:rsidRDefault="00FB7113" w:rsidP="001A09C6">
      <w:pPr>
        <w:spacing w:line="276" w:lineRule="auto"/>
        <w:jc w:val="both"/>
        <w:rPr>
          <w:b/>
          <w:lang w:val="it-IT"/>
        </w:rPr>
      </w:pPr>
      <w:r w:rsidRPr="00494DFB">
        <w:rPr>
          <w:b/>
          <w:lang w:val="pt-BR"/>
        </w:rPr>
        <w:t xml:space="preserve">Câu 2. </w:t>
      </w:r>
      <w:r w:rsidRPr="00494DFB">
        <w:rPr>
          <w:lang w:val="pt-BR"/>
        </w:rPr>
        <w:t>Quy tắc nào sau đây xác định được chiều của đường sức từ ở trong lòng một ống dây có dòng điện một chiều chạy qua?</w:t>
      </w:r>
    </w:p>
    <w:p w:rsidR="001A09C6" w:rsidRPr="00494DFB" w:rsidRDefault="00FB7113" w:rsidP="001A09C6">
      <w:pPr>
        <w:tabs>
          <w:tab w:val="left" w:pos="300"/>
          <w:tab w:val="left" w:pos="5300"/>
        </w:tabs>
        <w:spacing w:line="276" w:lineRule="auto"/>
        <w:jc w:val="both"/>
        <w:rPr>
          <w:b/>
          <w:lang w:val="it-IT"/>
        </w:rPr>
      </w:pPr>
      <w:r w:rsidRPr="00494DFB">
        <w:rPr>
          <w:b/>
          <w:lang w:val="pt-BR"/>
        </w:rPr>
        <w:tab/>
        <w:t xml:space="preserve">A. </w:t>
      </w:r>
      <w:r w:rsidRPr="00494DFB">
        <w:rPr>
          <w:lang w:val="pt-BR"/>
        </w:rPr>
        <w:t>Quy tắc bàn tay trái.</w:t>
      </w:r>
      <w:r w:rsidRPr="00494DFB">
        <w:rPr>
          <w:b/>
          <w:lang w:val="pt-BR"/>
        </w:rPr>
        <w:tab/>
        <w:t xml:space="preserve">B. </w:t>
      </w:r>
      <w:r w:rsidRPr="00494DFB">
        <w:rPr>
          <w:lang w:val="pt-BR"/>
        </w:rPr>
        <w:t>Quy tắc nắm tay phải.</w:t>
      </w:r>
    </w:p>
    <w:p w:rsidR="001A09C6" w:rsidRPr="00494DFB" w:rsidRDefault="00FB7113" w:rsidP="001A09C6">
      <w:pPr>
        <w:tabs>
          <w:tab w:val="left" w:pos="300"/>
          <w:tab w:val="left" w:pos="5300"/>
        </w:tabs>
        <w:spacing w:line="276" w:lineRule="auto"/>
        <w:jc w:val="both"/>
        <w:rPr>
          <w:b/>
          <w:lang w:val="it-IT"/>
        </w:rPr>
      </w:pPr>
      <w:r w:rsidRPr="00494DFB">
        <w:rPr>
          <w:b/>
          <w:lang w:val="pt-BR"/>
        </w:rPr>
        <w:tab/>
        <w:t xml:space="preserve">C. </w:t>
      </w:r>
      <w:r w:rsidRPr="00494DFB">
        <w:rPr>
          <w:lang w:val="pt-BR"/>
        </w:rPr>
        <w:t>Quy tắc nắm tay trái.</w:t>
      </w:r>
      <w:r w:rsidRPr="00494DFB">
        <w:rPr>
          <w:b/>
          <w:lang w:val="pt-BR"/>
        </w:rPr>
        <w:tab/>
        <w:t xml:space="preserve">D. </w:t>
      </w:r>
      <w:r w:rsidRPr="00494DFB">
        <w:rPr>
          <w:lang w:val="pt-BR"/>
        </w:rPr>
        <w:t>Quy tắc hình bình hành.</w:t>
      </w:r>
    </w:p>
    <w:p w:rsidR="001A09C6" w:rsidRPr="00494DFB" w:rsidRDefault="00FB7113" w:rsidP="001A09C6">
      <w:pPr>
        <w:spacing w:line="276" w:lineRule="auto"/>
        <w:jc w:val="both"/>
        <w:rPr>
          <w:b/>
          <w:lang w:val="it-IT"/>
        </w:rPr>
      </w:pPr>
      <w:r w:rsidRPr="00494DFB">
        <w:rPr>
          <w:b/>
          <w:bCs/>
          <w:lang w:val="it-IT"/>
        </w:rPr>
        <w:t xml:space="preserve">Câu 3. </w:t>
      </w:r>
      <w:r w:rsidRPr="00494DFB">
        <w:rPr>
          <w:bCs/>
          <w:lang w:val="it-IT"/>
        </w:rPr>
        <w:t>Một ống dây có độ tự cảm L = 0,03 H mang dòng điện i = 4</w:t>
      </w:r>
      <w:r w:rsidR="00494DFB">
        <w:rPr>
          <w:bCs/>
          <w:lang w:val="it-IT"/>
        </w:rPr>
        <w:t xml:space="preserve"> </w:t>
      </w:r>
      <w:r w:rsidRPr="00494DFB">
        <w:rPr>
          <w:bCs/>
          <w:lang w:val="it-IT"/>
        </w:rPr>
        <w:t>A.</w:t>
      </w:r>
      <w:r w:rsidRPr="00494DFB">
        <w:rPr>
          <w:b/>
          <w:bCs/>
          <w:lang w:val="it-IT"/>
        </w:rPr>
        <w:t xml:space="preserve"> </w:t>
      </w:r>
      <w:r w:rsidRPr="00494DFB">
        <w:rPr>
          <w:bCs/>
          <w:lang w:val="it-IT"/>
        </w:rPr>
        <w:t>Từ thông riêng của ống dây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fr-FR"/>
        </w:rPr>
        <w:tab/>
        <w:t xml:space="preserve">A. </w:t>
      </w:r>
      <w:r w:rsidRPr="00494DFB">
        <w:rPr>
          <w:lang w:val="fr-FR"/>
        </w:rPr>
        <w:t>0,5 Wb.</w:t>
      </w:r>
      <w:r w:rsidRPr="00494DFB">
        <w:rPr>
          <w:b/>
          <w:lang w:val="fr-FR"/>
        </w:rPr>
        <w:tab/>
        <w:t xml:space="preserve">B. </w:t>
      </w:r>
      <w:r w:rsidRPr="00494DFB">
        <w:rPr>
          <w:lang w:val="fr-FR"/>
        </w:rPr>
        <w:t>1 Wb.</w:t>
      </w:r>
      <w:r w:rsidRPr="00494DFB">
        <w:rPr>
          <w:b/>
          <w:lang w:val="fr-FR"/>
        </w:rPr>
        <w:tab/>
        <w:t xml:space="preserve">C. </w:t>
      </w:r>
      <w:r w:rsidRPr="00494DFB">
        <w:rPr>
          <w:lang w:val="fr-FR"/>
        </w:rPr>
        <w:t>16 Wb.</w:t>
      </w:r>
      <w:r w:rsidRPr="00494DFB">
        <w:rPr>
          <w:b/>
          <w:lang w:val="fr-FR"/>
        </w:rPr>
        <w:tab/>
        <w:t xml:space="preserve">D. </w:t>
      </w:r>
      <w:r w:rsidRPr="00494DFB">
        <w:rPr>
          <w:lang w:val="fr-FR"/>
        </w:rPr>
        <w:t>0,12 Wb.</w:t>
      </w:r>
    </w:p>
    <w:p w:rsidR="001A09C6" w:rsidRPr="00494DFB" w:rsidRDefault="00FB7113" w:rsidP="001A09C6">
      <w:pPr>
        <w:spacing w:line="276" w:lineRule="auto"/>
        <w:jc w:val="both"/>
        <w:rPr>
          <w:b/>
          <w:lang w:val="it-IT"/>
        </w:rPr>
      </w:pPr>
      <w:r w:rsidRPr="00494DFB">
        <w:rPr>
          <w:b/>
          <w:lang w:val="de-DE"/>
        </w:rPr>
        <w:t xml:space="preserve">Câu 4. </w:t>
      </w:r>
      <w:r w:rsidRPr="00494DFB">
        <w:rPr>
          <w:lang w:val="de-DE"/>
        </w:rPr>
        <w:t>Suất điện động cảm ứng là suất điện động</w:t>
      </w:r>
    </w:p>
    <w:p w:rsidR="001A09C6" w:rsidRPr="00494DFB" w:rsidRDefault="00FB7113" w:rsidP="001A09C6">
      <w:pPr>
        <w:tabs>
          <w:tab w:val="left" w:pos="300"/>
          <w:tab w:val="left" w:pos="5300"/>
        </w:tabs>
        <w:spacing w:line="276" w:lineRule="auto"/>
        <w:jc w:val="both"/>
        <w:rPr>
          <w:b/>
          <w:lang w:val="it-IT"/>
        </w:rPr>
      </w:pPr>
      <w:r w:rsidRPr="00494DFB">
        <w:rPr>
          <w:b/>
          <w:lang w:val="de-DE"/>
        </w:rPr>
        <w:tab/>
        <w:t xml:space="preserve">A. </w:t>
      </w:r>
      <w:r w:rsidRPr="00494DFB">
        <w:rPr>
          <w:lang w:val="de-DE"/>
        </w:rPr>
        <w:t>được sinh bởi dòng điện cảm ứng.</w:t>
      </w:r>
      <w:r w:rsidRPr="00494DFB">
        <w:rPr>
          <w:b/>
          <w:lang w:val="de-DE"/>
        </w:rPr>
        <w:tab/>
        <w:t xml:space="preserve">B. </w:t>
      </w:r>
      <w:r w:rsidRPr="00494DFB">
        <w:rPr>
          <w:lang w:val="de-DE"/>
        </w:rPr>
        <w:t>sinh ra dòng điện trong mạch kín.</w:t>
      </w:r>
    </w:p>
    <w:p w:rsidR="001A09C6" w:rsidRPr="00494DFB" w:rsidRDefault="00FB7113" w:rsidP="001A09C6">
      <w:pPr>
        <w:tabs>
          <w:tab w:val="left" w:pos="300"/>
          <w:tab w:val="left" w:pos="5300"/>
        </w:tabs>
        <w:spacing w:line="276" w:lineRule="auto"/>
        <w:jc w:val="both"/>
        <w:rPr>
          <w:b/>
          <w:lang w:val="it-IT"/>
        </w:rPr>
      </w:pPr>
      <w:r w:rsidRPr="00494DFB">
        <w:rPr>
          <w:b/>
          <w:lang w:val="de-DE"/>
        </w:rPr>
        <w:tab/>
        <w:t xml:space="preserve">C. </w:t>
      </w:r>
      <w:r w:rsidRPr="00494DFB">
        <w:rPr>
          <w:lang w:val="de-DE"/>
        </w:rPr>
        <w:t>được sinh bởi nguồn điện hóa học.</w:t>
      </w:r>
      <w:r w:rsidRPr="00494DFB">
        <w:rPr>
          <w:b/>
          <w:lang w:val="de-DE"/>
        </w:rPr>
        <w:tab/>
        <w:t xml:space="preserve">D. </w:t>
      </w:r>
      <w:r w:rsidRPr="00494DFB">
        <w:rPr>
          <w:lang w:val="de-DE"/>
        </w:rPr>
        <w:t>sinh ra dòng điện cảm ứng trong mạch kín.</w:t>
      </w:r>
    </w:p>
    <w:p w:rsidR="001A09C6" w:rsidRPr="00494DFB" w:rsidRDefault="00FB7113" w:rsidP="001A09C6">
      <w:pPr>
        <w:spacing w:line="276" w:lineRule="auto"/>
        <w:jc w:val="both"/>
        <w:rPr>
          <w:b/>
          <w:lang w:val="it-IT"/>
        </w:rPr>
      </w:pPr>
      <w:r w:rsidRPr="00494DFB">
        <w:rPr>
          <w:b/>
          <w:lang w:val="pt-BR"/>
        </w:rPr>
        <w:t xml:space="preserve">Câu 5. </w:t>
      </w:r>
      <w:r w:rsidRPr="00494DFB">
        <w:rPr>
          <w:lang w:val="pt-BR"/>
        </w:rPr>
        <w:t>Hiện tượng phản xạ toàn phần được ứng dụng để chế tạo</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lang w:val="pt-BR"/>
        </w:rPr>
        <w:t>gương cầu.</w:t>
      </w:r>
      <w:r w:rsidRPr="00494DFB">
        <w:rPr>
          <w:b/>
          <w:lang w:val="pt-BR"/>
        </w:rPr>
        <w:tab/>
        <w:t xml:space="preserve">B. </w:t>
      </w:r>
      <w:r w:rsidRPr="00494DFB">
        <w:rPr>
          <w:lang w:val="pt-BR"/>
        </w:rPr>
        <w:t>thấu kính.</w:t>
      </w:r>
      <w:r w:rsidRPr="00494DFB">
        <w:rPr>
          <w:b/>
          <w:lang w:val="pt-BR"/>
        </w:rPr>
        <w:tab/>
        <w:t xml:space="preserve">C. </w:t>
      </w:r>
      <w:r w:rsidRPr="00494DFB">
        <w:rPr>
          <w:lang w:val="pt-BR"/>
        </w:rPr>
        <w:t>sợi cáp quang.</w:t>
      </w:r>
      <w:r w:rsidRPr="00494DFB">
        <w:rPr>
          <w:b/>
          <w:lang w:val="pt-BR"/>
        </w:rPr>
        <w:tab/>
        <w:t xml:space="preserve">D. </w:t>
      </w:r>
      <w:r w:rsidRPr="00494DFB">
        <w:rPr>
          <w:lang w:val="pt-BR"/>
        </w:rPr>
        <w:t>dây dẫn điện.</w:t>
      </w:r>
    </w:p>
    <w:p w:rsidR="001A09C6" w:rsidRPr="00494DFB" w:rsidRDefault="00FB7113" w:rsidP="001A09C6">
      <w:pPr>
        <w:spacing w:line="276" w:lineRule="auto"/>
        <w:jc w:val="both"/>
        <w:rPr>
          <w:b/>
          <w:lang w:val="it-IT"/>
        </w:rPr>
      </w:pPr>
      <w:r w:rsidRPr="00494DFB">
        <w:rPr>
          <w:b/>
          <w:lang w:val="fr-FR"/>
        </w:rPr>
        <w:t xml:space="preserve">Câu 6. </w:t>
      </w:r>
      <w:r w:rsidRPr="00494DFB">
        <w:rPr>
          <w:lang w:val="fr-FR"/>
        </w:rPr>
        <w:t>Dòng điện cảm ứng trong mạch kín có chiều</w:t>
      </w:r>
    </w:p>
    <w:p w:rsidR="001A09C6" w:rsidRPr="00494DFB" w:rsidRDefault="00FB7113" w:rsidP="001A09C6">
      <w:pPr>
        <w:tabs>
          <w:tab w:val="left" w:pos="300"/>
        </w:tabs>
        <w:spacing w:line="276" w:lineRule="auto"/>
        <w:jc w:val="both"/>
        <w:rPr>
          <w:b/>
          <w:lang w:val="it-IT"/>
        </w:rPr>
      </w:pPr>
      <w:r w:rsidRPr="00494DFB">
        <w:rPr>
          <w:b/>
        </w:rPr>
        <w:tab/>
        <w:t xml:space="preserve">A. </w:t>
      </w:r>
      <w:r w:rsidRPr="00494DFB">
        <w:t>sao cho từ trường cảm ứng luôn ngược chiều với từ trường ngoài.</w:t>
      </w:r>
    </w:p>
    <w:p w:rsidR="001A09C6" w:rsidRPr="00494DFB" w:rsidRDefault="00FB7113" w:rsidP="001A09C6">
      <w:pPr>
        <w:tabs>
          <w:tab w:val="left" w:pos="300"/>
        </w:tabs>
        <w:spacing w:line="276" w:lineRule="auto"/>
        <w:jc w:val="both"/>
        <w:rPr>
          <w:b/>
          <w:lang w:val="it-IT"/>
        </w:rPr>
      </w:pPr>
      <w:r w:rsidRPr="00494DFB">
        <w:rPr>
          <w:b/>
        </w:rPr>
        <w:tab/>
        <w:t xml:space="preserve">B. </w:t>
      </w:r>
      <w:r w:rsidRPr="00494DFB">
        <w:t>sao cho từ trường cảm ứng có chiều chống lại sự biến thiên từ thông ban đầu qua mạch.</w:t>
      </w:r>
    </w:p>
    <w:p w:rsidR="001A09C6" w:rsidRPr="00494DFB" w:rsidRDefault="00FB7113" w:rsidP="001A09C6">
      <w:pPr>
        <w:tabs>
          <w:tab w:val="left" w:pos="300"/>
        </w:tabs>
        <w:spacing w:line="276" w:lineRule="auto"/>
        <w:jc w:val="both"/>
        <w:rPr>
          <w:b/>
          <w:lang w:val="it-IT"/>
        </w:rPr>
      </w:pPr>
      <w:r w:rsidRPr="00494DFB">
        <w:rPr>
          <w:b/>
        </w:rPr>
        <w:tab/>
        <w:t xml:space="preserve">C. </w:t>
      </w:r>
      <w:r w:rsidRPr="00494DFB">
        <w:t>hoàn toàn ngẫu nhiên.</w:t>
      </w:r>
    </w:p>
    <w:p w:rsidR="001A09C6" w:rsidRPr="00494DFB" w:rsidRDefault="00FB7113" w:rsidP="001A09C6">
      <w:pPr>
        <w:tabs>
          <w:tab w:val="left" w:pos="300"/>
        </w:tabs>
        <w:spacing w:line="276" w:lineRule="auto"/>
        <w:jc w:val="both"/>
        <w:rPr>
          <w:b/>
          <w:lang w:val="it-IT"/>
        </w:rPr>
      </w:pPr>
      <w:r w:rsidRPr="00494DFB">
        <w:rPr>
          <w:b/>
        </w:rPr>
        <w:tab/>
        <w:t xml:space="preserve">D. </w:t>
      </w:r>
      <w:r w:rsidRPr="00494DFB">
        <w:t>sao cho từ trường cảm ứng luôn cùng chiều với từ trường ngoài.</w:t>
      </w:r>
    </w:p>
    <w:p w:rsidR="001A09C6" w:rsidRPr="00494DFB" w:rsidRDefault="00FB7113" w:rsidP="001A09C6">
      <w:pPr>
        <w:spacing w:line="276" w:lineRule="auto"/>
        <w:jc w:val="both"/>
        <w:rPr>
          <w:b/>
          <w:lang w:val="it-IT"/>
        </w:rPr>
      </w:pPr>
      <w:r w:rsidRPr="00494DFB">
        <w:rPr>
          <w:b/>
          <w:bCs/>
          <w:lang w:val="pt-BR"/>
        </w:rPr>
        <w:t xml:space="preserve">Câu 7. </w:t>
      </w:r>
      <w:r w:rsidRPr="00494DFB">
        <w:rPr>
          <w:bCs/>
          <w:lang w:val="pt-BR"/>
        </w:rPr>
        <w:t>Một ống dây có hệ số tự cảm L = 0,02 H đang có dòng điện với cường độ i = 4 A chạy qua. Trong thời gian 0,1 s dòng điện giảm đều về 0. Độ lớn suất điện động tự cảm của ống dây có độ lớn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bCs/>
          <w:lang w:val="pt-BR"/>
        </w:rPr>
        <w:tab/>
        <w:t xml:space="preserve">A. </w:t>
      </w:r>
      <w:r w:rsidRPr="00494DFB">
        <w:rPr>
          <w:bCs/>
          <w:lang w:val="pt-BR"/>
        </w:rPr>
        <w:t>0,1 V.</w:t>
      </w:r>
      <w:r w:rsidRPr="00494DFB">
        <w:rPr>
          <w:b/>
          <w:bCs/>
          <w:lang w:val="pt-BR"/>
        </w:rPr>
        <w:tab/>
        <w:t xml:space="preserve">B. </w:t>
      </w:r>
      <w:r w:rsidRPr="00494DFB">
        <w:rPr>
          <w:bCs/>
          <w:lang w:val="pt-BR"/>
        </w:rPr>
        <w:t>0,01 V.</w:t>
      </w:r>
      <w:r w:rsidRPr="00494DFB">
        <w:rPr>
          <w:b/>
          <w:bCs/>
          <w:lang w:val="pt-BR"/>
        </w:rPr>
        <w:tab/>
        <w:t xml:space="preserve">C. </w:t>
      </w:r>
      <w:r w:rsidRPr="00494DFB">
        <w:rPr>
          <w:bCs/>
          <w:lang w:val="pt-BR"/>
        </w:rPr>
        <w:t>100 V.</w:t>
      </w:r>
      <w:r w:rsidRPr="00494DFB">
        <w:rPr>
          <w:b/>
          <w:bCs/>
          <w:lang w:val="pt-BR"/>
        </w:rPr>
        <w:tab/>
        <w:t xml:space="preserve">D. </w:t>
      </w:r>
      <w:r w:rsidRPr="00494DFB">
        <w:rPr>
          <w:bCs/>
          <w:lang w:val="pt-BR"/>
        </w:rPr>
        <w:t>0,8 V.</w:t>
      </w:r>
    </w:p>
    <w:p w:rsidR="001A09C6" w:rsidRPr="00494DFB" w:rsidRDefault="00FB7113" w:rsidP="001A09C6">
      <w:pPr>
        <w:spacing w:line="276" w:lineRule="auto"/>
        <w:jc w:val="both"/>
        <w:rPr>
          <w:b/>
          <w:lang w:val="it-IT"/>
        </w:rPr>
      </w:pPr>
      <w:r w:rsidRPr="00494DFB">
        <w:rPr>
          <w:b/>
          <w:bCs/>
          <w:lang w:val="it-IT"/>
        </w:rPr>
        <w:t xml:space="preserve">Câu 8. </w:t>
      </w:r>
      <w:r w:rsidRPr="00494DFB">
        <w:rPr>
          <w:bCs/>
          <w:lang w:val="it-IT"/>
        </w:rPr>
        <w:t xml:space="preserve">Trong quy tắc </w:t>
      </w:r>
      <w:r w:rsidRPr="00494DFB">
        <w:rPr>
          <w:lang w:val="de-DE"/>
        </w:rPr>
        <w:t xml:space="preserve">bàn tay trái </w:t>
      </w:r>
      <w:r w:rsidRPr="00494DFB">
        <w:rPr>
          <w:bCs/>
          <w:lang w:val="it-IT"/>
        </w:rPr>
        <w:t>xác định chiều l</w:t>
      </w:r>
      <w:r w:rsidRPr="00494DFB">
        <w:rPr>
          <w:lang w:val="de-DE"/>
        </w:rPr>
        <w:t>ực từ tác dụng lên dây dẫn mang dòng điện đặt trong từ trường, chiều lực từ là</w:t>
      </w:r>
    </w:p>
    <w:p w:rsidR="001A09C6" w:rsidRPr="00494DFB" w:rsidRDefault="00FB7113" w:rsidP="001A09C6">
      <w:pPr>
        <w:tabs>
          <w:tab w:val="left" w:pos="300"/>
          <w:tab w:val="left" w:pos="5300"/>
        </w:tabs>
        <w:spacing w:line="276" w:lineRule="auto"/>
        <w:jc w:val="both"/>
        <w:rPr>
          <w:b/>
          <w:lang w:val="it-IT"/>
        </w:rPr>
      </w:pPr>
      <w:r w:rsidRPr="00494DFB">
        <w:rPr>
          <w:b/>
          <w:lang w:val="de-DE"/>
        </w:rPr>
        <w:tab/>
        <w:t xml:space="preserve">A. </w:t>
      </w:r>
      <w:r w:rsidRPr="00494DFB">
        <w:rPr>
          <w:lang w:val="de-DE"/>
        </w:rPr>
        <w:t>chiều từ các ngón tay đến cổ tay.</w:t>
      </w:r>
      <w:r w:rsidRPr="00494DFB">
        <w:rPr>
          <w:b/>
          <w:lang w:val="de-DE"/>
        </w:rPr>
        <w:tab/>
        <w:t xml:space="preserve">B. </w:t>
      </w:r>
      <w:r w:rsidRPr="00494DFB">
        <w:rPr>
          <w:lang w:val="de-DE"/>
        </w:rPr>
        <w:t>chiều từ cổ tay đến các ngón tay.</w:t>
      </w:r>
    </w:p>
    <w:p w:rsidR="001A09C6" w:rsidRPr="00494DFB" w:rsidRDefault="00FB7113" w:rsidP="001A09C6">
      <w:pPr>
        <w:tabs>
          <w:tab w:val="left" w:pos="300"/>
          <w:tab w:val="left" w:pos="5300"/>
        </w:tabs>
        <w:spacing w:line="276" w:lineRule="auto"/>
        <w:jc w:val="both"/>
        <w:rPr>
          <w:b/>
          <w:lang w:val="it-IT"/>
        </w:rPr>
      </w:pPr>
      <w:r w:rsidRPr="00494DFB">
        <w:rPr>
          <w:b/>
          <w:lang w:val="de-DE"/>
        </w:rPr>
        <w:tab/>
        <w:t xml:space="preserve">C. </w:t>
      </w:r>
      <w:r w:rsidRPr="00494DFB">
        <w:rPr>
          <w:lang w:val="de-DE"/>
        </w:rPr>
        <w:t>chiều ngón tay cái choãi ra 90</w:t>
      </w:r>
      <w:r w:rsidRPr="00494DFB">
        <w:rPr>
          <w:vertAlign w:val="superscript"/>
          <w:lang w:val="de-DE"/>
        </w:rPr>
        <w:t>0</w:t>
      </w:r>
      <w:r w:rsidRPr="00494DFB">
        <w:rPr>
          <w:lang w:val="de-DE"/>
        </w:rPr>
        <w:t>.</w:t>
      </w:r>
      <w:r w:rsidRPr="00494DFB">
        <w:rPr>
          <w:b/>
          <w:lang w:val="de-DE"/>
        </w:rPr>
        <w:tab/>
        <w:t xml:space="preserve">D. </w:t>
      </w:r>
      <w:r w:rsidRPr="00494DFB">
        <w:rPr>
          <w:lang w:val="de-DE"/>
        </w:rPr>
        <w:t>chiều hướng vào lòng bàn tay.</w:t>
      </w:r>
    </w:p>
    <w:p w:rsidR="001A09C6" w:rsidRPr="00494DFB" w:rsidRDefault="00FB7113" w:rsidP="001A09C6">
      <w:pPr>
        <w:spacing w:line="276" w:lineRule="auto"/>
        <w:jc w:val="both"/>
        <w:rPr>
          <w:b/>
          <w:lang w:val="it-IT"/>
        </w:rPr>
      </w:pPr>
      <w:r w:rsidRPr="00494DFB">
        <w:rPr>
          <w:b/>
          <w:bCs/>
          <w:lang w:val="it-IT"/>
        </w:rPr>
        <w:t xml:space="preserve">Câu 9. </w:t>
      </w:r>
      <w:r w:rsidRPr="00494DFB">
        <w:rPr>
          <w:bCs/>
          <w:lang w:val="it-IT"/>
        </w:rPr>
        <w:t>Đ</w:t>
      </w:r>
      <w:r w:rsidRPr="00494DFB">
        <w:rPr>
          <w:lang w:val="it-IT"/>
        </w:rPr>
        <w:t>ơn vị của cảm ứng từ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lang w:val="pt-BR"/>
        </w:rPr>
        <w:t>tesla (T).</w:t>
      </w:r>
      <w:r w:rsidRPr="00494DFB">
        <w:rPr>
          <w:b/>
          <w:lang w:val="pt-BR"/>
        </w:rPr>
        <w:tab/>
        <w:t xml:space="preserve">B. </w:t>
      </w:r>
      <w:r w:rsidRPr="00494DFB">
        <w:rPr>
          <w:lang w:val="pt-BR"/>
        </w:rPr>
        <w:t>jun (J).</w:t>
      </w:r>
      <w:r w:rsidRPr="00494DFB">
        <w:rPr>
          <w:b/>
          <w:lang w:val="pt-BR"/>
        </w:rPr>
        <w:tab/>
        <w:t xml:space="preserve">C. </w:t>
      </w:r>
      <w:r w:rsidRPr="00494DFB">
        <w:rPr>
          <w:lang w:val="pt-BR"/>
        </w:rPr>
        <w:t>vêbe (Wb).</w:t>
      </w:r>
      <w:r w:rsidRPr="00494DFB">
        <w:rPr>
          <w:b/>
          <w:lang w:val="pt-BR"/>
        </w:rPr>
        <w:tab/>
        <w:t xml:space="preserve">D. </w:t>
      </w:r>
      <w:r w:rsidRPr="00494DFB">
        <w:rPr>
          <w:lang w:val="pt-BR"/>
        </w:rPr>
        <w:t>vôn (V).</w:t>
      </w:r>
    </w:p>
    <w:p w:rsidR="001A09C6" w:rsidRPr="00494DFB" w:rsidRDefault="00FB7113" w:rsidP="001A09C6">
      <w:pPr>
        <w:spacing w:line="276" w:lineRule="auto"/>
        <w:jc w:val="both"/>
        <w:rPr>
          <w:b/>
          <w:lang w:val="it-IT"/>
        </w:rPr>
      </w:pPr>
      <w:r w:rsidRPr="00494DFB">
        <w:rPr>
          <w:b/>
        </w:rPr>
        <w:t xml:space="preserve">Câu 10. </w:t>
      </w:r>
      <w:r w:rsidRPr="00494DFB">
        <w:t>Lực Lorenxơ là lực từ</w:t>
      </w:r>
    </w:p>
    <w:p w:rsidR="001A09C6" w:rsidRPr="00494DFB" w:rsidRDefault="00FB7113" w:rsidP="001A09C6">
      <w:pPr>
        <w:tabs>
          <w:tab w:val="left" w:pos="300"/>
        </w:tabs>
        <w:spacing w:line="276" w:lineRule="auto"/>
        <w:jc w:val="both"/>
        <w:rPr>
          <w:b/>
          <w:lang w:val="it-IT"/>
        </w:rPr>
      </w:pPr>
      <w:r w:rsidRPr="00494DFB">
        <w:rPr>
          <w:b/>
        </w:rPr>
        <w:tab/>
        <w:t xml:space="preserve">A. </w:t>
      </w:r>
      <w:r w:rsidRPr="00494DFB">
        <w:t>do dòng điện này tác dụng lên dòng điện kia.</w:t>
      </w:r>
    </w:p>
    <w:p w:rsidR="001A09C6" w:rsidRPr="00494DFB" w:rsidRDefault="00FB7113" w:rsidP="001A09C6">
      <w:pPr>
        <w:tabs>
          <w:tab w:val="left" w:pos="300"/>
        </w:tabs>
        <w:spacing w:line="276" w:lineRule="auto"/>
        <w:jc w:val="both"/>
        <w:rPr>
          <w:b/>
          <w:lang w:val="it-IT"/>
        </w:rPr>
      </w:pPr>
      <w:r w:rsidRPr="00494DFB">
        <w:rPr>
          <w:b/>
        </w:rPr>
        <w:tab/>
        <w:t xml:space="preserve">B. </w:t>
      </w:r>
      <w:r w:rsidRPr="00494DFB">
        <w:t>tác dụng lên hạt mang điện chuyển động trong từ trường.</w:t>
      </w:r>
    </w:p>
    <w:p w:rsidR="001A09C6" w:rsidRPr="00494DFB" w:rsidRDefault="00FB7113" w:rsidP="001A09C6">
      <w:pPr>
        <w:tabs>
          <w:tab w:val="left" w:pos="300"/>
        </w:tabs>
        <w:spacing w:line="276" w:lineRule="auto"/>
        <w:jc w:val="both"/>
        <w:rPr>
          <w:b/>
          <w:lang w:val="it-IT"/>
        </w:rPr>
      </w:pPr>
      <w:r w:rsidRPr="00494DFB">
        <w:rPr>
          <w:b/>
        </w:rPr>
        <w:tab/>
        <w:t xml:space="preserve">C. </w:t>
      </w:r>
      <w:r w:rsidRPr="00494DFB">
        <w:t>tác dụng lên dòng điện.</w:t>
      </w:r>
    </w:p>
    <w:p w:rsidR="001A09C6" w:rsidRPr="00494DFB" w:rsidRDefault="00FB7113" w:rsidP="001A09C6">
      <w:pPr>
        <w:tabs>
          <w:tab w:val="left" w:pos="300"/>
        </w:tabs>
        <w:spacing w:line="276" w:lineRule="auto"/>
        <w:jc w:val="both"/>
        <w:rPr>
          <w:b/>
          <w:lang w:val="it-IT"/>
        </w:rPr>
      </w:pPr>
      <w:r w:rsidRPr="00494DFB">
        <w:rPr>
          <w:b/>
        </w:rPr>
        <w:tab/>
        <w:t xml:space="preserve">D. </w:t>
      </w:r>
      <w:r w:rsidRPr="00494DFB">
        <w:t>tác dụng lên hạt mang điện đặt đứng yên trong từ trường.</w:t>
      </w:r>
    </w:p>
    <w:p w:rsidR="001A09C6" w:rsidRPr="00494DFB" w:rsidRDefault="00FB7113" w:rsidP="001A09C6">
      <w:pPr>
        <w:spacing w:line="276" w:lineRule="auto"/>
        <w:jc w:val="both"/>
        <w:rPr>
          <w:b/>
          <w:lang w:val="it-IT"/>
        </w:rPr>
      </w:pPr>
      <w:r w:rsidRPr="00494DFB">
        <w:rPr>
          <w:b/>
          <w:lang w:val="pt-BR"/>
        </w:rPr>
        <w:t xml:space="preserve">Câu 11. </w:t>
      </w:r>
      <w:r w:rsidRPr="00494DFB">
        <w:rPr>
          <w:lang w:val="pt-BR"/>
        </w:rPr>
        <w:t>Hai dây dẫn thẳng dài, song song đặt trong không khí cách nhau một khoảng MN = 0,2 m, mang hai dòng điện cùng chiều có cường độ I</w:t>
      </w:r>
      <w:r w:rsidRPr="00494DFB">
        <w:rPr>
          <w:vertAlign w:val="subscript"/>
          <w:lang w:val="pt-BR"/>
        </w:rPr>
        <w:t>1</w:t>
      </w:r>
      <w:r w:rsidRPr="00494DFB">
        <w:rPr>
          <w:lang w:val="pt-BR"/>
        </w:rPr>
        <w:t xml:space="preserve"> = 1 A và I</w:t>
      </w:r>
      <w:r w:rsidRPr="00494DFB">
        <w:rPr>
          <w:vertAlign w:val="subscript"/>
          <w:lang w:val="pt-BR"/>
        </w:rPr>
        <w:t xml:space="preserve">2 </w:t>
      </w:r>
      <w:r w:rsidRPr="00494DFB">
        <w:rPr>
          <w:lang w:val="pt-BR"/>
        </w:rPr>
        <w:t>= 2</w:t>
      </w:r>
      <w:r w:rsidR="00494DFB">
        <w:rPr>
          <w:lang w:val="pt-BR"/>
        </w:rPr>
        <w:t xml:space="preserve"> </w:t>
      </w:r>
      <w:r w:rsidRPr="00494DFB">
        <w:rPr>
          <w:lang w:val="pt-BR"/>
        </w:rPr>
        <w:t>A.</w:t>
      </w:r>
      <w:r w:rsidRPr="00494DFB">
        <w:rPr>
          <w:b/>
          <w:lang w:val="pt-BR"/>
        </w:rPr>
        <w:t xml:space="preserve"> </w:t>
      </w:r>
      <w:r w:rsidRPr="00494DFB">
        <w:rPr>
          <w:lang w:val="pt-BR"/>
        </w:rPr>
        <w:t>Cảm ứng từ tổng hợp do hai dòng điện gây ra tại điểm P là trung điểm của MN có giá trị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fr-FR"/>
        </w:rPr>
        <w:tab/>
        <w:t xml:space="preserve">A. </w:t>
      </w:r>
      <w:r w:rsidRPr="00494DFB">
        <w:rPr>
          <w:lang w:val="fr-FR"/>
        </w:rPr>
        <w:t>4.10</w:t>
      </w:r>
      <w:r w:rsidRPr="00494DFB">
        <w:rPr>
          <w:vertAlign w:val="superscript"/>
          <w:lang w:val="fr-FR"/>
        </w:rPr>
        <w:t>-6</w:t>
      </w:r>
      <w:r w:rsidRPr="00494DFB">
        <w:rPr>
          <w:lang w:val="fr-FR"/>
        </w:rPr>
        <w:t xml:space="preserve"> T.</w:t>
      </w:r>
      <w:r w:rsidRPr="00494DFB">
        <w:rPr>
          <w:b/>
          <w:lang w:val="fr-FR"/>
        </w:rPr>
        <w:tab/>
        <w:t xml:space="preserve">B. </w:t>
      </w:r>
      <w:r w:rsidRPr="00494DFB">
        <w:rPr>
          <w:lang w:val="fr-FR"/>
        </w:rPr>
        <w:t>2.10</w:t>
      </w:r>
      <w:r w:rsidRPr="00494DFB">
        <w:rPr>
          <w:vertAlign w:val="superscript"/>
          <w:lang w:val="fr-FR"/>
        </w:rPr>
        <w:t>-6</w:t>
      </w:r>
      <w:r w:rsidRPr="00494DFB">
        <w:rPr>
          <w:lang w:val="fr-FR"/>
        </w:rPr>
        <w:t xml:space="preserve"> T.</w:t>
      </w:r>
      <w:r w:rsidRPr="00494DFB">
        <w:rPr>
          <w:b/>
          <w:lang w:val="fr-FR"/>
        </w:rPr>
        <w:tab/>
        <w:t xml:space="preserve">C. </w:t>
      </w:r>
      <w:r w:rsidRPr="00494DFB">
        <w:rPr>
          <w:lang w:val="fr-FR"/>
        </w:rPr>
        <w:t>6.10</w:t>
      </w:r>
      <w:r w:rsidRPr="00494DFB">
        <w:rPr>
          <w:vertAlign w:val="superscript"/>
          <w:lang w:val="fr-FR"/>
        </w:rPr>
        <w:t>-6</w:t>
      </w:r>
      <w:r w:rsidRPr="00494DFB">
        <w:rPr>
          <w:lang w:val="fr-FR"/>
        </w:rPr>
        <w:t xml:space="preserve"> T.</w:t>
      </w:r>
      <w:r w:rsidRPr="00494DFB">
        <w:rPr>
          <w:b/>
          <w:lang w:val="fr-FR"/>
        </w:rPr>
        <w:tab/>
        <w:t xml:space="preserve">D. </w:t>
      </w:r>
      <w:r w:rsidRPr="00494DFB">
        <w:rPr>
          <w:lang w:val="fr-FR"/>
        </w:rPr>
        <w:t>10</w:t>
      </w:r>
      <w:r w:rsidRPr="00494DFB">
        <w:rPr>
          <w:vertAlign w:val="superscript"/>
          <w:lang w:val="fr-FR"/>
        </w:rPr>
        <w:t>-6</w:t>
      </w:r>
      <w:r w:rsidRPr="00494DFB">
        <w:rPr>
          <w:lang w:val="fr-FR"/>
        </w:rPr>
        <w:t xml:space="preserve"> T.</w:t>
      </w:r>
    </w:p>
    <w:p w:rsidR="00494DFB" w:rsidRDefault="00494DFB" w:rsidP="001A09C6">
      <w:pPr>
        <w:spacing w:line="276" w:lineRule="auto"/>
        <w:jc w:val="both"/>
        <w:rPr>
          <w:b/>
          <w:lang w:val="pt-BR"/>
        </w:rPr>
      </w:pPr>
    </w:p>
    <w:p w:rsidR="001A09C6" w:rsidRPr="00494DFB" w:rsidRDefault="00FB7113" w:rsidP="001A09C6">
      <w:pPr>
        <w:spacing w:line="276" w:lineRule="auto"/>
        <w:jc w:val="both"/>
        <w:rPr>
          <w:b/>
          <w:lang w:val="it-IT"/>
        </w:rPr>
      </w:pPr>
      <w:r w:rsidRPr="00494DFB">
        <w:rPr>
          <w:b/>
          <w:lang w:val="pt-BR"/>
        </w:rPr>
        <w:lastRenderedPageBreak/>
        <w:t xml:space="preserve">Câu 12. </w:t>
      </w:r>
      <w:r w:rsidRPr="00494DFB">
        <w:rPr>
          <w:lang w:val="pt-BR"/>
        </w:rPr>
        <w:t>Cho một tia sáng đi từ nước (n = 4/3) ra không khí. Sự phản xạ toàn phần xảy ra khi góc tới</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lang w:val="pt-BR"/>
        </w:rPr>
        <w:t>i &gt; 43</w:t>
      </w:r>
      <w:r w:rsidRPr="00494DFB">
        <w:rPr>
          <w:vertAlign w:val="superscript"/>
          <w:lang w:val="pt-BR"/>
        </w:rPr>
        <w:t>0</w:t>
      </w:r>
      <w:r w:rsidRPr="00494DFB">
        <w:rPr>
          <w:lang w:val="pt-BR"/>
        </w:rPr>
        <w:t>.</w:t>
      </w:r>
      <w:r w:rsidRPr="00494DFB">
        <w:rPr>
          <w:b/>
          <w:lang w:val="pt-BR"/>
        </w:rPr>
        <w:tab/>
        <w:t xml:space="preserve">B. </w:t>
      </w:r>
      <w:r w:rsidRPr="00494DFB">
        <w:rPr>
          <w:lang w:val="pt-BR"/>
        </w:rPr>
        <w:t>i &lt; 48,6</w:t>
      </w:r>
      <w:r w:rsidRPr="00494DFB">
        <w:rPr>
          <w:vertAlign w:val="superscript"/>
          <w:lang w:val="pt-BR"/>
        </w:rPr>
        <w:t>0</w:t>
      </w:r>
      <w:r w:rsidRPr="00494DFB">
        <w:rPr>
          <w:lang w:val="pt-BR"/>
        </w:rPr>
        <w:t>.</w:t>
      </w:r>
      <w:r w:rsidRPr="00494DFB">
        <w:rPr>
          <w:b/>
          <w:lang w:val="pt-BR"/>
        </w:rPr>
        <w:tab/>
        <w:t xml:space="preserve">C. </w:t>
      </w:r>
      <w:r w:rsidRPr="00494DFB">
        <w:rPr>
          <w:lang w:val="pt-BR"/>
        </w:rPr>
        <w:t>i ≥ 42</w:t>
      </w:r>
      <w:r w:rsidRPr="00494DFB">
        <w:rPr>
          <w:vertAlign w:val="superscript"/>
          <w:lang w:val="pt-BR"/>
        </w:rPr>
        <w:t>0</w:t>
      </w:r>
      <w:r w:rsidRPr="00494DFB">
        <w:rPr>
          <w:lang w:val="pt-BR"/>
        </w:rPr>
        <w:t>.</w:t>
      </w:r>
      <w:r w:rsidRPr="00494DFB">
        <w:rPr>
          <w:b/>
          <w:lang w:val="pt-BR"/>
        </w:rPr>
        <w:tab/>
        <w:t xml:space="preserve">D. </w:t>
      </w:r>
      <w:r w:rsidRPr="00494DFB">
        <w:rPr>
          <w:lang w:val="pt-BR"/>
        </w:rPr>
        <w:t>i ≥ 48,6</w:t>
      </w:r>
      <w:r w:rsidRPr="00494DFB">
        <w:rPr>
          <w:vertAlign w:val="superscript"/>
          <w:lang w:val="pt-BR"/>
        </w:rPr>
        <w:t>0</w:t>
      </w:r>
      <w:r w:rsidRPr="00494DFB">
        <w:rPr>
          <w:lang w:val="pt-BR"/>
        </w:rPr>
        <w:t>.</w:t>
      </w:r>
    </w:p>
    <w:p w:rsidR="001A09C6" w:rsidRPr="00494DFB" w:rsidRDefault="00FB7113" w:rsidP="001A09C6">
      <w:pPr>
        <w:spacing w:line="276" w:lineRule="auto"/>
        <w:jc w:val="both"/>
        <w:rPr>
          <w:b/>
          <w:lang w:val="it-IT"/>
        </w:rPr>
      </w:pPr>
      <w:r w:rsidRPr="00494DFB">
        <w:rPr>
          <w:b/>
        </w:rPr>
        <w:t xml:space="preserve">Câu 13. </w:t>
      </w:r>
      <w:r w:rsidRPr="00494DFB">
        <w:t>Một dây dẫn thẳng dài vô hạn đặt trong chân không, dòng điện chạy qua dây có độ lớn I = 10</w:t>
      </w:r>
      <w:r w:rsidR="00494DFB">
        <w:rPr>
          <w:lang w:val="en-US"/>
        </w:rPr>
        <w:t xml:space="preserve"> </w:t>
      </w:r>
      <w:r w:rsidRPr="00494DFB">
        <w:t>A.</w:t>
      </w:r>
      <w:r w:rsidRPr="00494DFB">
        <w:rPr>
          <w:b/>
        </w:rPr>
        <w:t xml:space="preserve"> </w:t>
      </w:r>
      <w:r w:rsidRPr="00494DFB">
        <w:t>Cảm ứng từ tại điểm cách dây dẫn 0,5 m có độ lớn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rPr>
        <w:tab/>
        <w:t xml:space="preserve">A. </w:t>
      </w:r>
      <w:r w:rsidRPr="00494DFB">
        <w:t>5.10</w:t>
      </w:r>
      <w:r w:rsidRPr="00494DFB">
        <w:rPr>
          <w:vertAlign w:val="superscript"/>
        </w:rPr>
        <w:t>-7</w:t>
      </w:r>
      <w:r w:rsidRPr="00494DFB">
        <w:t xml:space="preserve"> T.</w:t>
      </w:r>
      <w:r w:rsidRPr="00494DFB">
        <w:rPr>
          <w:b/>
        </w:rPr>
        <w:tab/>
        <w:t xml:space="preserve">B. </w:t>
      </w:r>
      <w:r w:rsidRPr="00494DFB">
        <w:t>3.10</w:t>
      </w:r>
      <w:r w:rsidRPr="00494DFB">
        <w:rPr>
          <w:vertAlign w:val="superscript"/>
        </w:rPr>
        <w:t>-7</w:t>
      </w:r>
      <w:r w:rsidRPr="00494DFB">
        <w:t xml:space="preserve"> T.</w:t>
      </w:r>
      <w:r w:rsidRPr="00494DFB">
        <w:rPr>
          <w:b/>
        </w:rPr>
        <w:tab/>
        <w:t xml:space="preserve">C. </w:t>
      </w:r>
      <w:r w:rsidRPr="00494DFB">
        <w:t>4.10</w:t>
      </w:r>
      <w:r w:rsidRPr="00494DFB">
        <w:rPr>
          <w:vertAlign w:val="superscript"/>
        </w:rPr>
        <w:t>-6</w:t>
      </w:r>
      <w:r w:rsidRPr="00494DFB">
        <w:t xml:space="preserve"> T.</w:t>
      </w:r>
      <w:r w:rsidRPr="00494DFB">
        <w:rPr>
          <w:b/>
        </w:rPr>
        <w:tab/>
        <w:t xml:space="preserve">D. </w:t>
      </w:r>
      <w:r w:rsidRPr="00494DFB">
        <w:t>2.10</w:t>
      </w:r>
      <w:r w:rsidRPr="00494DFB">
        <w:rPr>
          <w:vertAlign w:val="superscript"/>
        </w:rPr>
        <w:t>-7</w:t>
      </w:r>
      <w:r w:rsidRPr="00494DFB">
        <w:t xml:space="preserve"> T.</w:t>
      </w:r>
    </w:p>
    <w:p w:rsidR="001A09C6" w:rsidRPr="00494DFB" w:rsidRDefault="00FB7113" w:rsidP="001A09C6">
      <w:pPr>
        <w:spacing w:line="276" w:lineRule="auto"/>
        <w:jc w:val="both"/>
        <w:rPr>
          <w:b/>
          <w:lang w:val="it-IT"/>
        </w:rPr>
      </w:pPr>
      <w:r w:rsidRPr="00494DFB">
        <w:rPr>
          <w:b/>
        </w:rPr>
        <w:t xml:space="preserve">Câu 14. </w:t>
      </w:r>
      <w:r w:rsidRPr="00494DFB">
        <w:t>Khi chiếu một tia sáng từ chân không vào một môi trường trong suốt thì thấy tia phản xạ vuông góc với tia tới, góc khúc xạ chỉ có thể nhận giá trị</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rPr>
        <w:tab/>
        <w:t xml:space="preserve">A. </w:t>
      </w:r>
      <w:r w:rsidRPr="00494DFB">
        <w:t>60</w:t>
      </w:r>
      <w:r w:rsidRPr="00494DFB">
        <w:rPr>
          <w:vertAlign w:val="superscript"/>
        </w:rPr>
        <w:t>0</w:t>
      </w:r>
      <w:r w:rsidRPr="00494DFB">
        <w:t>.</w:t>
      </w:r>
      <w:r w:rsidRPr="00494DFB">
        <w:rPr>
          <w:b/>
        </w:rPr>
        <w:tab/>
        <w:t xml:space="preserve">B. </w:t>
      </w:r>
      <w:r w:rsidRPr="00494DFB">
        <w:t>70</w:t>
      </w:r>
      <w:r w:rsidRPr="00494DFB">
        <w:rPr>
          <w:vertAlign w:val="superscript"/>
        </w:rPr>
        <w:t>0</w:t>
      </w:r>
      <w:r w:rsidRPr="00494DFB">
        <w:t>.</w:t>
      </w:r>
      <w:r w:rsidRPr="00494DFB">
        <w:rPr>
          <w:b/>
        </w:rPr>
        <w:tab/>
        <w:t xml:space="preserve">C. </w:t>
      </w:r>
      <w:r w:rsidRPr="00494DFB">
        <w:t>40</w:t>
      </w:r>
      <w:r w:rsidRPr="00494DFB">
        <w:rPr>
          <w:vertAlign w:val="superscript"/>
        </w:rPr>
        <w:t>0</w:t>
      </w:r>
      <w:r w:rsidRPr="00494DFB">
        <w:t>.</w:t>
      </w:r>
      <w:r w:rsidRPr="00494DFB">
        <w:rPr>
          <w:b/>
        </w:rPr>
        <w:tab/>
        <w:t xml:space="preserve">D. </w:t>
      </w:r>
      <w:r w:rsidRPr="00494DFB">
        <w:t>50</w:t>
      </w:r>
      <w:r w:rsidRPr="00494DFB">
        <w:rPr>
          <w:vertAlign w:val="superscript"/>
        </w:rPr>
        <w:t>0</w:t>
      </w:r>
      <w:r w:rsidRPr="00494DFB">
        <w:t>.</w:t>
      </w:r>
    </w:p>
    <w:p w:rsidR="001A09C6" w:rsidRPr="00494DFB" w:rsidRDefault="00FB7113" w:rsidP="001A09C6">
      <w:pPr>
        <w:spacing w:line="276" w:lineRule="auto"/>
        <w:jc w:val="both"/>
        <w:rPr>
          <w:b/>
          <w:lang w:val="it-IT"/>
        </w:rPr>
      </w:pPr>
      <w:r w:rsidRPr="00494DFB">
        <w:rPr>
          <w:b/>
          <w:lang w:val="de-DE"/>
        </w:rPr>
        <w:t xml:space="preserve">Câu 15. </w:t>
      </w:r>
      <w:r w:rsidRPr="00494DFB">
        <w:rPr>
          <w:lang w:val="de-DE"/>
        </w:rPr>
        <w:t>Đơn vị của từ thông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de-DE"/>
        </w:rPr>
        <w:tab/>
        <w:t xml:space="preserve">A. </w:t>
      </w:r>
      <w:r w:rsidRPr="00494DFB">
        <w:rPr>
          <w:lang w:val="de-DE"/>
        </w:rPr>
        <w:t>ampe (A).</w:t>
      </w:r>
      <w:r w:rsidRPr="00494DFB">
        <w:rPr>
          <w:b/>
          <w:lang w:val="de-DE"/>
        </w:rPr>
        <w:tab/>
        <w:t xml:space="preserve">B. </w:t>
      </w:r>
      <w:r w:rsidRPr="00494DFB">
        <w:rPr>
          <w:lang w:val="de-DE"/>
        </w:rPr>
        <w:t>tesla (T).</w:t>
      </w:r>
      <w:r w:rsidRPr="00494DFB">
        <w:rPr>
          <w:b/>
          <w:lang w:val="de-DE"/>
        </w:rPr>
        <w:tab/>
        <w:t xml:space="preserve">C. </w:t>
      </w:r>
      <w:r w:rsidRPr="00494DFB">
        <w:rPr>
          <w:lang w:val="de-DE"/>
        </w:rPr>
        <w:t>vêbe (Wb).</w:t>
      </w:r>
      <w:r w:rsidRPr="00494DFB">
        <w:rPr>
          <w:b/>
          <w:lang w:val="de-DE"/>
        </w:rPr>
        <w:tab/>
        <w:t xml:space="preserve">D. </w:t>
      </w:r>
      <w:r w:rsidRPr="00494DFB">
        <w:rPr>
          <w:lang w:val="de-DE"/>
        </w:rPr>
        <w:t>vôn (V).</w:t>
      </w:r>
    </w:p>
    <w:p w:rsidR="001A09C6" w:rsidRPr="00494DFB" w:rsidRDefault="00FB7113" w:rsidP="001A09C6">
      <w:pPr>
        <w:spacing w:line="276" w:lineRule="auto"/>
        <w:jc w:val="both"/>
        <w:rPr>
          <w:b/>
          <w:lang w:val="it-IT"/>
        </w:rPr>
      </w:pPr>
      <w:r w:rsidRPr="00494DFB">
        <w:rPr>
          <w:b/>
        </w:rPr>
        <w:t xml:space="preserve">Câu 16. </w:t>
      </w:r>
      <w:r w:rsidRPr="005B3846">
        <w:rPr>
          <w:spacing w:val="-4"/>
        </w:rPr>
        <w:t>Từ thông</w:t>
      </w:r>
      <w:r w:rsidR="00494DFB" w:rsidRPr="005B3846">
        <w:rPr>
          <w:spacing w:val="-4"/>
          <w:lang w:val="en-US"/>
        </w:rPr>
        <w:t xml:space="preserve"> </w:t>
      </w:r>
      <w:r w:rsidRPr="005B3846">
        <w:rPr>
          <w:spacing w:val="-4"/>
        </w:rPr>
        <w:t>qua một khung dây biến đổi, trong khoảng thời gian 0,2 s từ thông tăng từ 0,5 Wb đến 1,5</w:t>
      </w:r>
      <w:r w:rsidRPr="00494DFB">
        <w:t xml:space="preserve"> Wb. Suất điện động cảm ứng xuất hiện trong khung có độ lớn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fr-FR"/>
        </w:rPr>
        <w:tab/>
        <w:t xml:space="preserve">A. </w:t>
      </w:r>
      <w:r w:rsidRPr="00494DFB">
        <w:rPr>
          <w:lang w:val="fr-FR"/>
        </w:rPr>
        <w:t>22 V.</w:t>
      </w:r>
      <w:r w:rsidRPr="00494DFB">
        <w:rPr>
          <w:b/>
          <w:lang w:val="fr-FR"/>
        </w:rPr>
        <w:tab/>
        <w:t xml:space="preserve">B. </w:t>
      </w:r>
      <w:r w:rsidRPr="00494DFB">
        <w:rPr>
          <w:lang w:val="fr-FR"/>
        </w:rPr>
        <w:t>5 V.</w:t>
      </w:r>
      <w:r w:rsidRPr="00494DFB">
        <w:rPr>
          <w:b/>
          <w:lang w:val="fr-FR"/>
        </w:rPr>
        <w:tab/>
        <w:t xml:space="preserve">C. </w:t>
      </w:r>
      <w:r w:rsidRPr="00494DFB">
        <w:rPr>
          <w:lang w:val="fr-FR"/>
        </w:rPr>
        <w:t>10 V.</w:t>
      </w:r>
      <w:r w:rsidRPr="00494DFB">
        <w:rPr>
          <w:b/>
          <w:lang w:val="fr-FR"/>
        </w:rPr>
        <w:tab/>
        <w:t xml:space="preserve">D. </w:t>
      </w:r>
      <w:r w:rsidRPr="00494DFB">
        <w:rPr>
          <w:lang w:val="fr-FR"/>
        </w:rPr>
        <w:t>16 V.</w:t>
      </w:r>
    </w:p>
    <w:p w:rsidR="001A09C6" w:rsidRPr="00494DFB" w:rsidRDefault="00FB7113" w:rsidP="001A09C6">
      <w:pPr>
        <w:spacing w:line="276" w:lineRule="auto"/>
        <w:jc w:val="both"/>
        <w:rPr>
          <w:b/>
          <w:lang w:val="it-IT"/>
        </w:rPr>
      </w:pPr>
      <w:r w:rsidRPr="00494DFB">
        <w:rPr>
          <w:b/>
          <w:lang w:val="pt-BR"/>
        </w:rPr>
        <w:t xml:space="preserve">Câu 17. </w:t>
      </w:r>
      <w:r w:rsidRPr="00494DFB">
        <w:rPr>
          <w:lang w:val="pt-BR"/>
        </w:rPr>
        <w:t>Chiếu một tia sáng từ benzen (n</w:t>
      </w:r>
      <w:r w:rsidRPr="00494DFB">
        <w:rPr>
          <w:vertAlign w:val="subscript"/>
          <w:lang w:val="pt-BR"/>
        </w:rPr>
        <w:t>1</w:t>
      </w:r>
      <w:r w:rsidRPr="00494DFB">
        <w:rPr>
          <w:lang w:val="pt-BR"/>
        </w:rPr>
        <w:t xml:space="preserve"> = 1,5) với góc tới 60</w:t>
      </w:r>
      <w:r w:rsidRPr="00494DFB">
        <w:rPr>
          <w:vertAlign w:val="superscript"/>
          <w:lang w:val="pt-BR"/>
        </w:rPr>
        <w:t>0</w:t>
      </w:r>
      <w:r w:rsidRPr="00494DFB">
        <w:rPr>
          <w:lang w:val="pt-BR"/>
        </w:rPr>
        <w:t xml:space="preserve"> vào thủy tinh (n</w:t>
      </w:r>
      <w:r w:rsidRPr="00494DFB">
        <w:rPr>
          <w:vertAlign w:val="subscript"/>
          <w:lang w:val="pt-BR"/>
        </w:rPr>
        <w:t>2</w:t>
      </w:r>
      <w:r w:rsidRPr="00494DFB">
        <w:rPr>
          <w:lang w:val="pt-BR"/>
        </w:rPr>
        <w:t xml:space="preserve"> = 1,8). Góc khúc xạ gần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lang w:val="pt-BR"/>
        </w:rPr>
        <w:t>64</w:t>
      </w:r>
      <w:r w:rsidRPr="00494DFB">
        <w:rPr>
          <w:vertAlign w:val="superscript"/>
          <w:lang w:val="pt-BR"/>
        </w:rPr>
        <w:t>0</w:t>
      </w:r>
      <w:r w:rsidRPr="00494DFB">
        <w:rPr>
          <w:shd w:val="clear" w:color="auto" w:fill="FFFFFF"/>
          <w:lang w:val="pt-BR"/>
        </w:rPr>
        <w:t>.</w:t>
      </w:r>
      <w:r w:rsidRPr="00494DFB">
        <w:rPr>
          <w:b/>
          <w:lang w:val="pt-BR"/>
        </w:rPr>
        <w:tab/>
        <w:t xml:space="preserve">B. </w:t>
      </w:r>
      <w:r w:rsidRPr="00494DFB">
        <w:rPr>
          <w:lang w:val="pt-BR"/>
        </w:rPr>
        <w:t>46</w:t>
      </w:r>
      <w:r w:rsidRPr="00494DFB">
        <w:rPr>
          <w:vertAlign w:val="superscript"/>
          <w:lang w:val="pt-BR"/>
        </w:rPr>
        <w:t>0</w:t>
      </w:r>
      <w:r w:rsidRPr="00494DFB">
        <w:rPr>
          <w:shd w:val="clear" w:color="auto" w:fill="FFFFFF"/>
          <w:lang w:val="pt-BR"/>
        </w:rPr>
        <w:t>.</w:t>
      </w:r>
      <w:r w:rsidRPr="00494DFB">
        <w:rPr>
          <w:b/>
          <w:lang w:val="pt-BR"/>
        </w:rPr>
        <w:tab/>
        <w:t xml:space="preserve">C. </w:t>
      </w:r>
      <w:r w:rsidRPr="00494DFB">
        <w:rPr>
          <w:lang w:val="pt-BR"/>
        </w:rPr>
        <w:t>90</w:t>
      </w:r>
      <w:r w:rsidRPr="00494DFB">
        <w:rPr>
          <w:vertAlign w:val="superscript"/>
          <w:lang w:val="pt-BR"/>
        </w:rPr>
        <w:t>0</w:t>
      </w:r>
      <w:r w:rsidRPr="00494DFB">
        <w:rPr>
          <w:shd w:val="clear" w:color="auto" w:fill="FFFFFF"/>
          <w:lang w:val="pt-BR"/>
        </w:rPr>
        <w:t>.</w:t>
      </w:r>
      <w:r w:rsidRPr="00494DFB">
        <w:rPr>
          <w:b/>
          <w:lang w:val="pt-BR"/>
        </w:rPr>
        <w:tab/>
        <w:t xml:space="preserve">D. </w:t>
      </w:r>
      <w:r w:rsidRPr="00494DFB">
        <w:rPr>
          <w:lang w:val="pt-BR"/>
        </w:rPr>
        <w:t>36</w:t>
      </w:r>
      <w:r w:rsidRPr="00494DFB">
        <w:rPr>
          <w:vertAlign w:val="superscript"/>
          <w:lang w:val="pt-BR"/>
        </w:rPr>
        <w:t>0</w:t>
      </w:r>
      <w:r w:rsidRPr="00494DFB">
        <w:rPr>
          <w:shd w:val="clear" w:color="auto" w:fill="FFFFFF"/>
          <w:lang w:val="pt-BR"/>
        </w:rPr>
        <w:t>.</w:t>
      </w:r>
    </w:p>
    <w:p w:rsidR="001A09C6" w:rsidRPr="00494DFB" w:rsidRDefault="00FB7113" w:rsidP="001A09C6">
      <w:pPr>
        <w:spacing w:line="276" w:lineRule="auto"/>
        <w:jc w:val="both"/>
        <w:rPr>
          <w:b/>
          <w:lang w:val="it-IT"/>
        </w:rPr>
      </w:pPr>
      <w:r w:rsidRPr="00494DFB">
        <w:rPr>
          <w:b/>
          <w:bCs/>
          <w:lang w:val="pt-BR"/>
        </w:rPr>
        <w:t xml:space="preserve">Câu 18. </w:t>
      </w:r>
      <w:r w:rsidRPr="00494DFB">
        <w:rPr>
          <w:bCs/>
          <w:lang w:val="pt-BR"/>
        </w:rPr>
        <w:t>Một điện tích có độ lớn 10</w:t>
      </w:r>
      <w:r w:rsidRPr="00494DFB">
        <w:rPr>
          <w:bCs/>
          <w:vertAlign w:val="superscript"/>
          <w:lang w:val="pt-BR"/>
        </w:rPr>
        <w:t>-4</w:t>
      </w:r>
      <w:r w:rsidRPr="00494DFB">
        <w:rPr>
          <w:bCs/>
          <w:lang w:val="pt-BR"/>
        </w:rPr>
        <w:t xml:space="preserve"> C bay với vận tốc 10</w:t>
      </w:r>
      <w:r w:rsidRPr="00494DFB">
        <w:rPr>
          <w:bCs/>
          <w:vertAlign w:val="superscript"/>
          <w:lang w:val="pt-BR"/>
        </w:rPr>
        <w:t>5</w:t>
      </w:r>
      <w:r w:rsidRPr="00494DFB">
        <w:rPr>
          <w:bCs/>
          <w:lang w:val="pt-BR"/>
        </w:rPr>
        <w:t xml:space="preserve"> m/s vuông góc với các đường sức vào một từ trường đều có độ lớn cảm ứng từ bằng 0,01 T. Độ lớn lực Lo – ren – xơ tác dụng lên điện tích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bCs/>
          <w:lang w:val="pt-BR"/>
        </w:rPr>
        <w:tab/>
        <w:t xml:space="preserve">A. </w:t>
      </w:r>
      <w:r w:rsidRPr="00494DFB">
        <w:rPr>
          <w:bCs/>
          <w:lang w:val="pt-BR"/>
        </w:rPr>
        <w:t>0,1 N.</w:t>
      </w:r>
      <w:r w:rsidRPr="00494DFB">
        <w:rPr>
          <w:b/>
          <w:bCs/>
          <w:lang w:val="pt-BR"/>
        </w:rPr>
        <w:tab/>
        <w:t xml:space="preserve">B. </w:t>
      </w:r>
      <w:r w:rsidRPr="00494DFB">
        <w:rPr>
          <w:bCs/>
          <w:lang w:val="pt-BR"/>
        </w:rPr>
        <w:t>2 N.</w:t>
      </w:r>
      <w:r w:rsidRPr="00494DFB">
        <w:rPr>
          <w:b/>
          <w:bCs/>
          <w:lang w:val="pt-BR"/>
        </w:rPr>
        <w:tab/>
        <w:t xml:space="preserve">C. </w:t>
      </w:r>
      <w:r w:rsidRPr="00494DFB">
        <w:rPr>
          <w:bCs/>
          <w:lang w:val="pt-BR"/>
        </w:rPr>
        <w:t>1 N.</w:t>
      </w:r>
      <w:r w:rsidRPr="00494DFB">
        <w:rPr>
          <w:b/>
          <w:bCs/>
          <w:lang w:val="pt-BR"/>
        </w:rPr>
        <w:tab/>
        <w:t xml:space="preserve">D. </w:t>
      </w:r>
      <w:r w:rsidRPr="00494DFB">
        <w:rPr>
          <w:bCs/>
          <w:lang w:val="pt-BR"/>
        </w:rPr>
        <w:t>10</w:t>
      </w:r>
      <w:r w:rsidRPr="00494DFB">
        <w:rPr>
          <w:bCs/>
          <w:vertAlign w:val="superscript"/>
          <w:lang w:val="pt-BR"/>
        </w:rPr>
        <w:t>4</w:t>
      </w:r>
      <w:r w:rsidRPr="00494DFB">
        <w:rPr>
          <w:bCs/>
          <w:lang w:val="pt-BR"/>
        </w:rPr>
        <w:t xml:space="preserve"> N.</w:t>
      </w:r>
    </w:p>
    <w:p w:rsidR="001A09C6" w:rsidRPr="00494DFB" w:rsidRDefault="00FB7113" w:rsidP="001A09C6">
      <w:pPr>
        <w:spacing w:line="276" w:lineRule="auto"/>
        <w:jc w:val="both"/>
        <w:rPr>
          <w:b/>
          <w:lang w:val="it-IT"/>
        </w:rPr>
      </w:pPr>
      <w:r w:rsidRPr="00494DFB">
        <w:rPr>
          <w:b/>
        </w:rPr>
        <w:t xml:space="preserve">Câu 19. </w:t>
      </w:r>
      <w:r w:rsidRPr="00494DFB">
        <w:t>Một khung dây dẫn hình tròn, bán kính R đặt trong chân không. Dòng điện chạy trong khung có cường độ I. Cảm ứng từ tại tâm O của khung dây được tính bằng công thức</w:t>
      </w:r>
    </w:p>
    <w:p w:rsidR="001A09C6" w:rsidRPr="00494DFB" w:rsidRDefault="00FB7113" w:rsidP="001A09C6">
      <w:pPr>
        <w:tabs>
          <w:tab w:val="left" w:pos="300"/>
          <w:tab w:val="left" w:pos="5300"/>
        </w:tabs>
        <w:spacing w:line="276" w:lineRule="auto"/>
        <w:jc w:val="both"/>
        <w:rPr>
          <w:b/>
          <w:lang w:val="it-IT"/>
        </w:rPr>
      </w:pPr>
      <w:r w:rsidRPr="00494DFB">
        <w:rPr>
          <w:b/>
          <w:bCs/>
          <w:lang w:val="it-IT"/>
        </w:rPr>
        <w:tab/>
        <w:t xml:space="preserve">A.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494DFB">
        <w:rPr>
          <w:bCs/>
          <w:lang w:val="it-IT"/>
        </w:rPr>
        <w:t>.</w:t>
      </w:r>
      <w:r w:rsidRPr="00494DFB">
        <w:rPr>
          <w:b/>
          <w:bCs/>
          <w:lang w:val="it-IT"/>
        </w:rPr>
        <w:tab/>
        <w:t xml:space="preserve">B.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494DFB">
        <w:rPr>
          <w:bCs/>
          <w:lang w:val="it-IT"/>
        </w:rPr>
        <w:t>.</w:t>
      </w:r>
    </w:p>
    <w:p w:rsidR="001A09C6" w:rsidRPr="00494DFB" w:rsidRDefault="00FB7113" w:rsidP="001A09C6">
      <w:pPr>
        <w:tabs>
          <w:tab w:val="left" w:pos="300"/>
          <w:tab w:val="left" w:pos="5300"/>
        </w:tabs>
        <w:spacing w:line="276" w:lineRule="auto"/>
        <w:jc w:val="both"/>
        <w:rPr>
          <w:b/>
          <w:lang w:val="it-IT"/>
        </w:rPr>
      </w:pPr>
      <w:r w:rsidRPr="00494DFB">
        <w:rPr>
          <w:b/>
          <w:bCs/>
          <w:lang w:val="it-IT"/>
        </w:rPr>
        <w:tab/>
        <w:t xml:space="preserve">C.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494DFB">
        <w:rPr>
          <w:bCs/>
          <w:lang w:val="it-IT"/>
        </w:rPr>
        <w:t>.</w:t>
      </w:r>
      <w:r w:rsidRPr="00494DFB">
        <w:rPr>
          <w:b/>
          <w:bCs/>
          <w:lang w:val="it-IT"/>
        </w:rPr>
        <w:tab/>
        <w:t xml:space="preserve">D.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494DFB">
        <w:rPr>
          <w:bCs/>
          <w:lang w:val="it-IT"/>
        </w:rPr>
        <w:t>.</w:t>
      </w:r>
    </w:p>
    <w:p w:rsidR="001A09C6" w:rsidRPr="00494DFB" w:rsidRDefault="00FB7113" w:rsidP="001A09C6">
      <w:pPr>
        <w:spacing w:line="276" w:lineRule="auto"/>
        <w:jc w:val="both"/>
        <w:rPr>
          <w:b/>
          <w:lang w:val="it-IT"/>
        </w:rPr>
      </w:pPr>
      <w:r w:rsidRPr="00494DFB">
        <w:rPr>
          <w:b/>
          <w:shd w:val="clear" w:color="auto" w:fill="FFFFFF"/>
        </w:rPr>
        <w:t xml:space="preserve">Câu 20. </w:t>
      </w:r>
      <w:r w:rsidRPr="00494DFB">
        <w:rPr>
          <w:shd w:val="clear" w:color="auto" w:fill="FFFFFF"/>
        </w:rPr>
        <w:t>Chiếu ánh sáng từ môi trường chiết quang sang môi trường chiết quang kém hơn (n</w:t>
      </w:r>
      <w:r w:rsidRPr="00494DFB">
        <w:rPr>
          <w:shd w:val="clear" w:color="auto" w:fill="FFFFFF"/>
          <w:vertAlign w:val="subscript"/>
        </w:rPr>
        <w:t>1</w:t>
      </w:r>
      <w:r w:rsidRPr="00494DFB">
        <w:rPr>
          <w:shd w:val="clear" w:color="auto" w:fill="FFFFFF"/>
        </w:rPr>
        <w:t xml:space="preserve"> &gt; n</w:t>
      </w:r>
      <w:r w:rsidRPr="00494DFB">
        <w:rPr>
          <w:shd w:val="clear" w:color="auto" w:fill="FFFFFF"/>
          <w:vertAlign w:val="subscript"/>
        </w:rPr>
        <w:t>2</w:t>
      </w:r>
      <w:r w:rsidRPr="00494DFB">
        <w:rPr>
          <w:shd w:val="clear" w:color="auto" w:fill="FFFFFF"/>
        </w:rPr>
        <w:t>). Điều kiện xảy ra phản xạ toàn phần là</w:t>
      </w:r>
    </w:p>
    <w:p w:rsidR="001A09C6" w:rsidRPr="00494DFB" w:rsidRDefault="00FB7113" w:rsidP="001A09C6">
      <w:pPr>
        <w:tabs>
          <w:tab w:val="left" w:pos="300"/>
          <w:tab w:val="left" w:pos="5300"/>
        </w:tabs>
        <w:spacing w:line="276" w:lineRule="auto"/>
        <w:jc w:val="both"/>
        <w:rPr>
          <w:b/>
          <w:lang w:val="it-IT"/>
        </w:rPr>
      </w:pPr>
      <w:r w:rsidRPr="00494DFB">
        <w:rPr>
          <w:b/>
          <w:i/>
          <w:shd w:val="clear" w:color="auto" w:fill="FFFFFF"/>
        </w:rPr>
        <w:tab/>
        <w:t xml:space="preserve">A. </w:t>
      </w:r>
      <m:oMath>
        <m:r>
          <w:rPr>
            <w:rFonts w:ascii="Cambria Math" w:hAnsi="Cambria Math"/>
            <w:caps/>
            <w:shd w:val="clear" w:color="auto" w:fill="FFFFFF"/>
          </w:rPr>
          <m:t>i&lt;</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 xml:space="preserve"> </m:t>
        </m:r>
      </m:oMath>
      <w:r w:rsidRPr="00494DFB">
        <w:rPr>
          <w:i/>
          <w:shd w:val="clear" w:color="auto" w:fill="FFFFFF"/>
        </w:rPr>
        <w:t xml:space="preserve">với </w:t>
      </w:r>
      <m:oMath>
        <m:r>
          <w:rPr>
            <w:rFonts w:ascii="Cambria Math" w:hAnsi="Cambria Math"/>
            <w:caps/>
            <w:shd w:val="clear" w:color="auto" w:fill="FFFFFF"/>
          </w:rPr>
          <m:t>sin</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m:t>
        </m:r>
        <m:f>
          <m:fPr>
            <m:ctrlPr>
              <w:rPr>
                <w:rFonts w:ascii="Cambria Math" w:hAnsi="Cambria Math"/>
                <w:i/>
                <w:caps/>
                <w:shd w:val="clear" w:color="auto" w:fill="FFFFFF"/>
              </w:rPr>
            </m:ctrlPr>
          </m:fPr>
          <m:num>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1</m:t>
                </m:r>
              </m:sub>
            </m:sSub>
          </m:num>
          <m:den>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2</m:t>
                </m:r>
              </m:sub>
            </m:sSub>
          </m:den>
        </m:f>
      </m:oMath>
      <w:r w:rsidRPr="00494DFB">
        <w:rPr>
          <w:i/>
          <w:caps/>
          <w:shd w:val="clear" w:color="auto" w:fill="FFFFFF"/>
        </w:rPr>
        <w:t>.</w:t>
      </w:r>
      <w:r w:rsidRPr="00494DFB">
        <w:rPr>
          <w:b/>
          <w:i/>
          <w:shd w:val="clear" w:color="auto" w:fill="FFFFFF"/>
        </w:rPr>
        <w:tab/>
        <w:t xml:space="preserve">B. </w:t>
      </w:r>
      <m:oMath>
        <m:r>
          <w:rPr>
            <w:rFonts w:ascii="Cambria Math" w:hAnsi="Cambria Math"/>
            <w:caps/>
            <w:shd w:val="clear" w:color="auto" w:fill="FFFFFF"/>
          </w:rPr>
          <m:t>i&lt;</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 xml:space="preserve"> </m:t>
        </m:r>
      </m:oMath>
      <w:r w:rsidRPr="00494DFB">
        <w:rPr>
          <w:i/>
          <w:shd w:val="clear" w:color="auto" w:fill="FFFFFF"/>
        </w:rPr>
        <w:t xml:space="preserve">với </w:t>
      </w:r>
      <m:oMath>
        <m:r>
          <w:rPr>
            <w:rFonts w:ascii="Cambria Math" w:hAnsi="Cambria Math"/>
            <w:caps/>
            <w:shd w:val="clear" w:color="auto" w:fill="FFFFFF"/>
          </w:rPr>
          <m:t>sin</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m:t>
        </m:r>
        <m:f>
          <m:fPr>
            <m:ctrlPr>
              <w:rPr>
                <w:rFonts w:ascii="Cambria Math" w:hAnsi="Cambria Math"/>
                <w:i/>
                <w:caps/>
                <w:shd w:val="clear" w:color="auto" w:fill="FFFFFF"/>
              </w:rPr>
            </m:ctrlPr>
          </m:fPr>
          <m:num>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2</m:t>
                </m:r>
              </m:sub>
            </m:sSub>
          </m:num>
          <m:den>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1</m:t>
                </m:r>
              </m:sub>
            </m:sSub>
          </m:den>
        </m:f>
      </m:oMath>
      <w:r w:rsidRPr="00494DFB">
        <w:rPr>
          <w:i/>
          <w:caps/>
          <w:shd w:val="clear" w:color="auto" w:fill="FFFFFF"/>
        </w:rPr>
        <w:t>.</w:t>
      </w:r>
    </w:p>
    <w:p w:rsidR="001A09C6" w:rsidRPr="00494DFB" w:rsidRDefault="00FB7113" w:rsidP="001A09C6">
      <w:pPr>
        <w:tabs>
          <w:tab w:val="left" w:pos="300"/>
          <w:tab w:val="left" w:pos="5300"/>
        </w:tabs>
        <w:spacing w:line="276" w:lineRule="auto"/>
        <w:jc w:val="both"/>
        <w:rPr>
          <w:b/>
          <w:lang w:val="it-IT"/>
        </w:rPr>
      </w:pPr>
      <w:r w:rsidRPr="00494DFB">
        <w:rPr>
          <w:b/>
          <w:i/>
          <w:shd w:val="clear" w:color="auto" w:fill="FFFFFF"/>
        </w:rPr>
        <w:tab/>
        <w:t xml:space="preserve">C. </w:t>
      </w:r>
      <m:oMath>
        <m:r>
          <w:rPr>
            <w:rFonts w:ascii="Cambria Math" w:hAnsi="Cambria Math"/>
            <w:caps/>
            <w:shd w:val="clear" w:color="auto" w:fill="FFFFFF"/>
          </w:rPr>
          <m:t>i≥</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 xml:space="preserve"> </m:t>
        </m:r>
      </m:oMath>
      <w:r w:rsidRPr="00494DFB">
        <w:rPr>
          <w:i/>
          <w:shd w:val="clear" w:color="auto" w:fill="FFFFFF"/>
        </w:rPr>
        <w:t xml:space="preserve">với </w:t>
      </w:r>
      <m:oMath>
        <m:r>
          <w:rPr>
            <w:rFonts w:ascii="Cambria Math" w:hAnsi="Cambria Math"/>
            <w:caps/>
            <w:shd w:val="clear" w:color="auto" w:fill="FFFFFF"/>
          </w:rPr>
          <m:t>sin</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m:t>
        </m:r>
        <m:f>
          <m:fPr>
            <m:ctrlPr>
              <w:rPr>
                <w:rFonts w:ascii="Cambria Math" w:hAnsi="Cambria Math"/>
                <w:i/>
                <w:caps/>
                <w:shd w:val="clear" w:color="auto" w:fill="FFFFFF"/>
              </w:rPr>
            </m:ctrlPr>
          </m:fPr>
          <m:num>
            <m:sSub>
              <m:sSubPr>
                <m:ctrlPr>
                  <w:rPr>
                    <w:rFonts w:ascii="Cambria Math" w:hAnsi="Cambria Math"/>
                    <w:i/>
                    <w:caps/>
                    <w:shd w:val="clear" w:color="auto" w:fill="FFFFFF"/>
                  </w:rPr>
                </m:ctrlPr>
              </m:sSubPr>
              <m:e>
                <m:r>
                  <w:rPr>
                    <w:rFonts w:ascii="Cambria Math" w:hAnsi="Cambria Math"/>
                    <w:caps/>
                    <w:shd w:val="clear" w:color="auto" w:fill="FFFFFF"/>
                  </w:rPr>
                  <m:t>2n</m:t>
                </m:r>
              </m:e>
              <m:sub>
                <m:r>
                  <w:rPr>
                    <w:rFonts w:ascii="Cambria Math" w:hAnsi="Cambria Math"/>
                    <w:caps/>
                    <w:shd w:val="clear" w:color="auto" w:fill="FFFFFF"/>
                  </w:rPr>
                  <m:t>2</m:t>
                </m:r>
              </m:sub>
            </m:sSub>
          </m:num>
          <m:den>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1</m:t>
                </m:r>
              </m:sub>
            </m:sSub>
          </m:den>
        </m:f>
      </m:oMath>
      <w:r w:rsidRPr="00494DFB">
        <w:rPr>
          <w:i/>
          <w:caps/>
          <w:shd w:val="clear" w:color="auto" w:fill="FFFFFF"/>
        </w:rPr>
        <w:t>.</w:t>
      </w:r>
      <w:r w:rsidRPr="00494DFB">
        <w:rPr>
          <w:b/>
          <w:i/>
          <w:shd w:val="clear" w:color="auto" w:fill="FFFFFF"/>
        </w:rPr>
        <w:tab/>
        <w:t xml:space="preserve">D. </w:t>
      </w:r>
      <m:oMath>
        <m:r>
          <w:rPr>
            <w:rFonts w:ascii="Cambria Math" w:hAnsi="Cambria Math"/>
            <w:caps/>
            <w:shd w:val="clear" w:color="auto" w:fill="FFFFFF"/>
          </w:rPr>
          <m:t>i≥</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 xml:space="preserve"> </m:t>
        </m:r>
      </m:oMath>
      <w:r w:rsidRPr="00494DFB">
        <w:rPr>
          <w:i/>
          <w:shd w:val="clear" w:color="auto" w:fill="FFFFFF"/>
        </w:rPr>
        <w:t xml:space="preserve">với </w:t>
      </w:r>
      <m:oMath>
        <m:r>
          <w:rPr>
            <w:rFonts w:ascii="Cambria Math" w:hAnsi="Cambria Math"/>
            <w:caps/>
            <w:shd w:val="clear" w:color="auto" w:fill="FFFFFF"/>
          </w:rPr>
          <m:t>sin</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m:t>
        </m:r>
        <m:f>
          <m:fPr>
            <m:ctrlPr>
              <w:rPr>
                <w:rFonts w:ascii="Cambria Math" w:hAnsi="Cambria Math"/>
                <w:i/>
                <w:caps/>
                <w:shd w:val="clear" w:color="auto" w:fill="FFFFFF"/>
              </w:rPr>
            </m:ctrlPr>
          </m:fPr>
          <m:num>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2</m:t>
                </m:r>
              </m:sub>
            </m:sSub>
          </m:num>
          <m:den>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1</m:t>
                </m:r>
              </m:sub>
            </m:sSub>
          </m:den>
        </m:f>
      </m:oMath>
      <w:r w:rsidRPr="00494DFB">
        <w:rPr>
          <w:i/>
          <w:caps/>
          <w:shd w:val="clear" w:color="auto" w:fill="FFFFFF"/>
        </w:rPr>
        <w:t>.</w:t>
      </w:r>
    </w:p>
    <w:p w:rsidR="001A09C6" w:rsidRPr="00494DFB" w:rsidRDefault="00FB7113" w:rsidP="001A09C6">
      <w:pPr>
        <w:spacing w:line="276" w:lineRule="auto"/>
        <w:jc w:val="both"/>
        <w:rPr>
          <w:b/>
          <w:lang w:val="it-IT"/>
        </w:rPr>
      </w:pPr>
      <w:r w:rsidRPr="00494DFB">
        <w:rPr>
          <w:b/>
          <w:lang w:val="pt-BR"/>
        </w:rPr>
        <w:t xml:space="preserve">Câu 21. </w:t>
      </w:r>
      <w:r w:rsidRPr="00583097">
        <w:rPr>
          <w:spacing w:val="-8"/>
          <w:lang w:val="pt-BR"/>
        </w:rPr>
        <w:t xml:space="preserve">Một đoạn dây dẫn dài </w:t>
      </w:r>
      <w:r w:rsidRPr="00583097">
        <w:rPr>
          <w:i/>
          <w:spacing w:val="-8"/>
          <w:lang w:val="pt-BR"/>
        </w:rPr>
        <w:t>l</w:t>
      </w:r>
      <w:r w:rsidRPr="00583097">
        <w:rPr>
          <w:spacing w:val="-8"/>
          <w:lang w:val="pt-BR"/>
        </w:rPr>
        <w:t xml:space="preserve"> = 0,5 m mang dòng điện I = 2 A đặt trong từ trường đều có cảm ứng từ B = 2.10</w:t>
      </w:r>
      <w:r w:rsidRPr="00583097">
        <w:rPr>
          <w:spacing w:val="-8"/>
          <w:vertAlign w:val="superscript"/>
          <w:lang w:val="pt-BR"/>
        </w:rPr>
        <w:t xml:space="preserve">-5 </w:t>
      </w:r>
      <w:r w:rsidRPr="00583097">
        <w:rPr>
          <w:spacing w:val="-8"/>
          <w:lang w:val="pt-BR"/>
        </w:rPr>
        <w:t xml:space="preserve">T. </w:t>
      </w:r>
      <w:r w:rsidRPr="00494DFB">
        <w:rPr>
          <w:lang w:val="pt-BR"/>
        </w:rPr>
        <w:t xml:space="preserve">Dây dẫn hợp với véc tơ cảm ứng từ </w:t>
      </w:r>
      <m:oMath>
        <m:acc>
          <m:accPr>
            <m:chr m:val="⃗"/>
            <m:ctrlPr>
              <w:rPr>
                <w:rFonts w:ascii="Cambria Math" w:hAnsi="Cambria Math"/>
              </w:rPr>
            </m:ctrlPr>
          </m:accPr>
          <m:e>
            <m:r>
              <m:rPr>
                <m:sty m:val="p"/>
              </m:rPr>
              <w:rPr>
                <w:rFonts w:ascii="Cambria Math" w:hAnsi="Cambria Math"/>
              </w:rPr>
              <m:t>B</m:t>
            </m:r>
          </m:e>
        </m:acc>
      </m:oMath>
      <w:r w:rsidRPr="00494DFB">
        <w:rPr>
          <w:lang w:val="pt-BR"/>
        </w:rPr>
        <w:t xml:space="preserve"> góc 30</w:t>
      </w:r>
      <w:r w:rsidRPr="00494DFB">
        <w:rPr>
          <w:vertAlign w:val="superscript"/>
          <w:lang w:val="pt-BR"/>
        </w:rPr>
        <w:t>0</w:t>
      </w:r>
      <w:r w:rsidRPr="00494DFB">
        <w:rPr>
          <w:lang w:val="pt-BR"/>
        </w:rPr>
        <w:t xml:space="preserve">. </w:t>
      </w:r>
      <w:r w:rsidRPr="00494DFB">
        <w:t>Lực từ tác dụng lên dây dẫn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rPr>
        <w:tab/>
        <w:t xml:space="preserve">A. </w:t>
      </w:r>
      <w:r w:rsidRPr="00494DFB">
        <w:t>2.10</w:t>
      </w:r>
      <w:r w:rsidRPr="00494DFB">
        <w:rPr>
          <w:vertAlign w:val="superscript"/>
        </w:rPr>
        <w:t xml:space="preserve">-4 </w:t>
      </w:r>
      <w:r w:rsidRPr="00494DFB">
        <w:t>N.</w:t>
      </w:r>
      <w:r w:rsidRPr="00494DFB">
        <w:rPr>
          <w:b/>
        </w:rPr>
        <w:tab/>
        <w:t xml:space="preserve">B. </w:t>
      </w:r>
      <w:r w:rsidRPr="00494DFB">
        <w:t>0,4</w:t>
      </w:r>
      <w:r w:rsidRPr="00494DFB">
        <w:rPr>
          <w:vertAlign w:val="superscript"/>
        </w:rPr>
        <w:t xml:space="preserve"> </w:t>
      </w:r>
      <w:r w:rsidRPr="00494DFB">
        <w:t>N.</w:t>
      </w:r>
      <w:r w:rsidRPr="00494DFB">
        <w:rPr>
          <w:b/>
        </w:rPr>
        <w:tab/>
        <w:t xml:space="preserve">C. </w:t>
      </w:r>
      <w:r w:rsidRPr="00494DFB">
        <w:t>10</w:t>
      </w:r>
      <w:r w:rsidRPr="00494DFB">
        <w:rPr>
          <w:vertAlign w:val="superscript"/>
        </w:rPr>
        <w:t xml:space="preserve">-5 </w:t>
      </w:r>
      <w:r w:rsidRPr="00494DFB">
        <w:t>N.</w:t>
      </w:r>
      <w:r w:rsidRPr="00494DFB">
        <w:rPr>
          <w:b/>
        </w:rPr>
        <w:tab/>
        <w:t xml:space="preserve">D. </w:t>
      </w:r>
      <w:r w:rsidRPr="00494DFB">
        <w:t>8.10</w:t>
      </w:r>
      <w:r w:rsidRPr="00494DFB">
        <w:rPr>
          <w:vertAlign w:val="superscript"/>
        </w:rPr>
        <w:t xml:space="preserve">-4 </w:t>
      </w:r>
      <w:r w:rsidRPr="00494DFB">
        <w:t>N.</w:t>
      </w:r>
    </w:p>
    <w:p w:rsidR="001A09C6" w:rsidRPr="00494DFB" w:rsidRDefault="00FB7113" w:rsidP="001A09C6">
      <w:pPr>
        <w:spacing w:line="276" w:lineRule="auto"/>
        <w:jc w:val="both"/>
        <w:rPr>
          <w:b/>
          <w:lang w:val="it-IT"/>
        </w:rPr>
      </w:pPr>
      <w:r w:rsidRPr="00494DFB">
        <w:rPr>
          <w:b/>
        </w:rPr>
        <w:t xml:space="preserve">Câu 22. </w:t>
      </w:r>
      <w:r w:rsidRPr="00494DFB">
        <w:t xml:space="preserve">Ứng dụng nào sau đây </w:t>
      </w:r>
      <w:r w:rsidRPr="00494DFB">
        <w:rPr>
          <w:b/>
          <w:i/>
        </w:rPr>
        <w:t xml:space="preserve">không </w:t>
      </w:r>
      <w:r w:rsidRPr="00494DFB">
        <w:t>liên quan đến hiện tượng cảm ứng điện từ</w:t>
      </w:r>
    </w:p>
    <w:p w:rsidR="001A09C6" w:rsidRPr="00494DFB" w:rsidRDefault="00FB7113" w:rsidP="001A09C6">
      <w:pPr>
        <w:tabs>
          <w:tab w:val="left" w:pos="300"/>
        </w:tabs>
        <w:spacing w:line="276" w:lineRule="auto"/>
        <w:jc w:val="both"/>
        <w:rPr>
          <w:b/>
          <w:lang w:val="it-IT"/>
        </w:rPr>
      </w:pPr>
      <w:r w:rsidRPr="00494DFB">
        <w:rPr>
          <w:b/>
        </w:rPr>
        <w:tab/>
        <w:t xml:space="preserve">A. </w:t>
      </w:r>
      <w:r w:rsidRPr="00494DFB">
        <w:t>đèn hình Tivi.</w:t>
      </w:r>
    </w:p>
    <w:p w:rsidR="001A09C6" w:rsidRPr="00494DFB" w:rsidRDefault="00FB7113" w:rsidP="001A09C6">
      <w:pPr>
        <w:tabs>
          <w:tab w:val="left" w:pos="300"/>
        </w:tabs>
        <w:spacing w:line="276" w:lineRule="auto"/>
        <w:jc w:val="both"/>
        <w:rPr>
          <w:b/>
          <w:lang w:val="it-IT"/>
        </w:rPr>
      </w:pPr>
      <w:r w:rsidRPr="00494DFB">
        <w:rPr>
          <w:b/>
        </w:rPr>
        <w:tab/>
        <w:t xml:space="preserve">B. </w:t>
      </w:r>
      <w:r w:rsidRPr="00494DFB">
        <w:t>nấu chảy kim loại bằng cách để nó trong từ trường biến thiên.</w:t>
      </w:r>
    </w:p>
    <w:p w:rsidR="001A09C6" w:rsidRPr="00494DFB" w:rsidRDefault="00FB7113" w:rsidP="001A09C6">
      <w:pPr>
        <w:tabs>
          <w:tab w:val="left" w:pos="300"/>
        </w:tabs>
        <w:spacing w:line="276" w:lineRule="auto"/>
        <w:jc w:val="both"/>
        <w:rPr>
          <w:b/>
          <w:lang w:val="it-IT"/>
        </w:rPr>
      </w:pPr>
      <w:r w:rsidRPr="00494DFB">
        <w:rPr>
          <w:b/>
        </w:rPr>
        <w:tab/>
        <w:t xml:space="preserve">C. </w:t>
      </w:r>
      <w:r w:rsidRPr="00494DFB">
        <w:t>lõi máy biến thế được ghép từ các lá thép mỏng cách điện với nhau.</w:t>
      </w:r>
    </w:p>
    <w:p w:rsidR="001A09C6" w:rsidRPr="00494DFB" w:rsidRDefault="00FB7113" w:rsidP="001A09C6">
      <w:pPr>
        <w:tabs>
          <w:tab w:val="left" w:pos="300"/>
        </w:tabs>
        <w:spacing w:line="276" w:lineRule="auto"/>
        <w:jc w:val="both"/>
        <w:rPr>
          <w:b/>
          <w:lang w:val="it-IT"/>
        </w:rPr>
      </w:pPr>
      <w:r w:rsidRPr="00494DFB">
        <w:rPr>
          <w:b/>
        </w:rPr>
        <w:tab/>
        <w:t xml:space="preserve">D. </w:t>
      </w:r>
      <w:r w:rsidRPr="00494DFB">
        <w:t>phanh điện từ.</w:t>
      </w:r>
    </w:p>
    <w:p w:rsidR="001A09C6" w:rsidRPr="00494DFB" w:rsidRDefault="00FB7113" w:rsidP="001A09C6">
      <w:pPr>
        <w:spacing w:line="276" w:lineRule="auto"/>
        <w:jc w:val="both"/>
        <w:rPr>
          <w:b/>
          <w:lang w:val="it-IT"/>
        </w:rPr>
      </w:pPr>
      <w:r w:rsidRPr="00494DFB">
        <w:rPr>
          <w:b/>
          <w:lang w:val="it-IT"/>
        </w:rPr>
        <w:t xml:space="preserve">Câu 23. </w:t>
      </w:r>
      <w:r w:rsidRPr="00494DFB">
        <w:rPr>
          <w:lang w:val="it-IT"/>
        </w:rPr>
        <w:t xml:space="preserve">Chọn đáp án </w:t>
      </w:r>
      <w:r w:rsidRPr="00494DFB">
        <w:rPr>
          <w:b/>
          <w:lang w:val="it-IT"/>
        </w:rPr>
        <w:t>đúng</w:t>
      </w:r>
      <w:r w:rsidRPr="00494DFB">
        <w:rPr>
          <w:lang w:val="it-IT"/>
        </w:rPr>
        <w:t xml:space="preserve"> về tương tác giữa hai dòng điện. Khi hai dòng điện chạy trong hai dây dẫn thẳng song song đặt gần nhau</w:t>
      </w:r>
    </w:p>
    <w:p w:rsidR="001A09C6" w:rsidRPr="00494DFB" w:rsidRDefault="00FB7113" w:rsidP="001A09C6">
      <w:pPr>
        <w:tabs>
          <w:tab w:val="left" w:pos="300"/>
        </w:tabs>
        <w:spacing w:line="276" w:lineRule="auto"/>
        <w:jc w:val="both"/>
        <w:rPr>
          <w:b/>
          <w:lang w:val="it-IT"/>
        </w:rPr>
      </w:pPr>
      <w:r w:rsidRPr="00494DFB">
        <w:rPr>
          <w:b/>
          <w:lang w:val="it-IT"/>
        </w:rPr>
        <w:tab/>
        <w:t xml:space="preserve">A. </w:t>
      </w:r>
      <w:r w:rsidRPr="00494DFB">
        <w:rPr>
          <w:lang w:val="it-IT"/>
        </w:rPr>
        <w:t>hai dòng điện cùng chiều thì hai dây sẽ hút nhau.</w:t>
      </w:r>
    </w:p>
    <w:p w:rsidR="001A09C6" w:rsidRPr="00494DFB" w:rsidRDefault="00FB7113" w:rsidP="001A09C6">
      <w:pPr>
        <w:tabs>
          <w:tab w:val="left" w:pos="300"/>
        </w:tabs>
        <w:spacing w:line="276" w:lineRule="auto"/>
        <w:jc w:val="both"/>
        <w:rPr>
          <w:b/>
          <w:lang w:val="it-IT"/>
        </w:rPr>
      </w:pPr>
      <w:r w:rsidRPr="00494DFB">
        <w:rPr>
          <w:b/>
          <w:lang w:val="it-IT"/>
        </w:rPr>
        <w:tab/>
        <w:t xml:space="preserve">B. </w:t>
      </w:r>
      <w:r w:rsidRPr="00494DFB">
        <w:rPr>
          <w:lang w:val="it-IT"/>
        </w:rPr>
        <w:t>chúng luôn đẩy nhau.</w:t>
      </w:r>
    </w:p>
    <w:p w:rsidR="001A09C6" w:rsidRPr="00494DFB" w:rsidRDefault="00FB7113" w:rsidP="001A09C6">
      <w:pPr>
        <w:tabs>
          <w:tab w:val="left" w:pos="300"/>
        </w:tabs>
        <w:spacing w:line="276" w:lineRule="auto"/>
        <w:jc w:val="both"/>
        <w:rPr>
          <w:b/>
          <w:lang w:val="it-IT"/>
        </w:rPr>
      </w:pPr>
      <w:r w:rsidRPr="00494DFB">
        <w:rPr>
          <w:b/>
          <w:lang w:val="it-IT"/>
        </w:rPr>
        <w:tab/>
        <w:t xml:space="preserve">C. </w:t>
      </w:r>
      <w:r w:rsidRPr="00494DFB">
        <w:rPr>
          <w:lang w:val="it-IT"/>
        </w:rPr>
        <w:t>chúng luôn hút nhau.</w:t>
      </w:r>
    </w:p>
    <w:p w:rsidR="001A09C6" w:rsidRPr="00494DFB" w:rsidRDefault="00FB7113" w:rsidP="001A09C6">
      <w:pPr>
        <w:tabs>
          <w:tab w:val="left" w:pos="300"/>
        </w:tabs>
        <w:spacing w:line="276" w:lineRule="auto"/>
        <w:jc w:val="both"/>
        <w:rPr>
          <w:b/>
          <w:lang w:val="it-IT"/>
        </w:rPr>
      </w:pPr>
      <w:r w:rsidRPr="00494DFB">
        <w:rPr>
          <w:b/>
          <w:lang w:val="it-IT"/>
        </w:rPr>
        <w:tab/>
        <w:t xml:space="preserve">D. </w:t>
      </w:r>
      <w:r w:rsidRPr="00494DFB">
        <w:rPr>
          <w:lang w:val="it-IT"/>
        </w:rPr>
        <w:t>hai dòng điện ngược chiều thì hai dây sẽ hút nhau.</w:t>
      </w:r>
    </w:p>
    <w:p w:rsidR="001A09C6" w:rsidRPr="00494DFB" w:rsidRDefault="00FB7113" w:rsidP="001A09C6">
      <w:pPr>
        <w:spacing w:line="276" w:lineRule="auto"/>
        <w:jc w:val="both"/>
        <w:rPr>
          <w:b/>
          <w:lang w:val="it-IT"/>
        </w:rPr>
      </w:pPr>
      <w:r w:rsidRPr="00494DFB">
        <w:rPr>
          <w:b/>
        </w:rPr>
        <w:t xml:space="preserve">Câu 24. </w:t>
      </w:r>
      <w:r w:rsidRPr="00494DFB">
        <w:t>Hiện tượng khúc xạ là hiện tượng ánh sáng bị</w:t>
      </w:r>
    </w:p>
    <w:p w:rsidR="001A09C6" w:rsidRPr="00494DFB" w:rsidRDefault="00FB7113" w:rsidP="001A09C6">
      <w:pPr>
        <w:tabs>
          <w:tab w:val="left" w:pos="300"/>
        </w:tabs>
        <w:spacing w:line="276" w:lineRule="auto"/>
        <w:jc w:val="both"/>
        <w:rPr>
          <w:b/>
          <w:lang w:val="it-IT"/>
        </w:rPr>
      </w:pPr>
      <w:r w:rsidRPr="00494DFB">
        <w:rPr>
          <w:b/>
        </w:rPr>
        <w:tab/>
        <w:t xml:space="preserve">A. </w:t>
      </w:r>
      <w:r w:rsidRPr="00494DFB">
        <w:t>thay đổi màu sắc khi truyền qua mặt phân cách giữa hai môi trường trong suốt.</w:t>
      </w:r>
    </w:p>
    <w:p w:rsidR="001A09C6" w:rsidRPr="00494DFB" w:rsidRDefault="00FB7113" w:rsidP="001A09C6">
      <w:pPr>
        <w:tabs>
          <w:tab w:val="left" w:pos="300"/>
        </w:tabs>
        <w:spacing w:line="276" w:lineRule="auto"/>
        <w:jc w:val="both"/>
        <w:rPr>
          <w:b/>
          <w:lang w:val="it-IT"/>
        </w:rPr>
      </w:pPr>
      <w:r w:rsidRPr="00494DFB">
        <w:rPr>
          <w:b/>
        </w:rPr>
        <w:tab/>
        <w:t xml:space="preserve">B. </w:t>
      </w:r>
      <w:r w:rsidRPr="00494DFB">
        <w:t>giảm cường độ khi truyền qua mặt phân cách giữa hai môi trường trong suốt.</w:t>
      </w:r>
    </w:p>
    <w:p w:rsidR="001A09C6" w:rsidRPr="00494DFB" w:rsidRDefault="00FB7113" w:rsidP="001A09C6">
      <w:pPr>
        <w:tabs>
          <w:tab w:val="left" w:pos="300"/>
        </w:tabs>
        <w:spacing w:line="276" w:lineRule="auto"/>
        <w:jc w:val="both"/>
        <w:rPr>
          <w:b/>
          <w:lang w:val="it-IT"/>
        </w:rPr>
      </w:pPr>
      <w:r w:rsidRPr="00494DFB">
        <w:rPr>
          <w:b/>
        </w:rPr>
        <w:tab/>
        <w:t xml:space="preserve">C. </w:t>
      </w:r>
      <w:r w:rsidRPr="00494DFB">
        <w:t>hắt lại môi trường cũ khi truyền tới mặt phân cách giữa hai môi trường trong suốt.</w:t>
      </w:r>
    </w:p>
    <w:p w:rsidR="001A09C6" w:rsidRPr="00494DFB" w:rsidRDefault="00FB7113" w:rsidP="001A09C6">
      <w:pPr>
        <w:tabs>
          <w:tab w:val="left" w:pos="300"/>
        </w:tabs>
        <w:spacing w:line="276" w:lineRule="auto"/>
        <w:jc w:val="both"/>
        <w:rPr>
          <w:b/>
          <w:lang w:val="it-IT"/>
        </w:rPr>
      </w:pPr>
      <w:r w:rsidRPr="00494DFB">
        <w:rPr>
          <w:b/>
        </w:rPr>
        <w:tab/>
        <w:t xml:space="preserve">D. </w:t>
      </w:r>
      <w:r w:rsidRPr="00494DFB">
        <w:t>gãy khúc khi truyền xiên góc qua mặt phân cách giữa hai môi trường trong suốt.</w:t>
      </w:r>
    </w:p>
    <w:p w:rsidR="00494DFB" w:rsidRDefault="00494DFB" w:rsidP="001A09C6">
      <w:pPr>
        <w:spacing w:line="276" w:lineRule="auto"/>
        <w:jc w:val="both"/>
        <w:rPr>
          <w:b/>
          <w:lang w:val="de-DE"/>
        </w:rPr>
      </w:pPr>
    </w:p>
    <w:p w:rsidR="001A09C6" w:rsidRPr="00494DFB" w:rsidRDefault="00FB7113" w:rsidP="001A09C6">
      <w:pPr>
        <w:spacing w:line="276" w:lineRule="auto"/>
        <w:jc w:val="both"/>
        <w:rPr>
          <w:b/>
          <w:lang w:val="it-IT"/>
        </w:rPr>
      </w:pPr>
      <w:r w:rsidRPr="00494DFB">
        <w:rPr>
          <w:b/>
          <w:lang w:val="de-DE"/>
        </w:rPr>
        <w:t xml:space="preserve">Câu 25. </w:t>
      </w:r>
      <w:r w:rsidRPr="00494DFB">
        <w:rPr>
          <w:lang w:val="de-DE"/>
        </w:rPr>
        <w:t>Từ trường đều có các đường sức từ là những đường</w:t>
      </w:r>
    </w:p>
    <w:p w:rsidR="001A09C6" w:rsidRPr="00494DFB" w:rsidRDefault="00FB7113" w:rsidP="001A09C6">
      <w:pPr>
        <w:tabs>
          <w:tab w:val="left" w:pos="300"/>
        </w:tabs>
        <w:spacing w:line="276" w:lineRule="auto"/>
        <w:jc w:val="both"/>
        <w:rPr>
          <w:b/>
          <w:lang w:val="it-IT"/>
        </w:rPr>
      </w:pPr>
      <w:r w:rsidRPr="00494DFB">
        <w:rPr>
          <w:b/>
          <w:lang w:val="de-DE"/>
        </w:rPr>
        <w:tab/>
        <w:t xml:space="preserve">A. </w:t>
      </w:r>
      <w:r w:rsidRPr="00494DFB">
        <w:rPr>
          <w:lang w:val="de-DE"/>
        </w:rPr>
        <w:t>thẳng ngược chiều nhau.</w:t>
      </w:r>
    </w:p>
    <w:p w:rsidR="001A09C6" w:rsidRPr="00494DFB" w:rsidRDefault="00FB7113" w:rsidP="001A09C6">
      <w:pPr>
        <w:tabs>
          <w:tab w:val="left" w:pos="300"/>
        </w:tabs>
        <w:spacing w:line="276" w:lineRule="auto"/>
        <w:jc w:val="both"/>
        <w:rPr>
          <w:b/>
          <w:lang w:val="it-IT"/>
        </w:rPr>
      </w:pPr>
      <w:r w:rsidRPr="00494DFB">
        <w:rPr>
          <w:b/>
          <w:lang w:val="de-DE"/>
        </w:rPr>
        <w:tab/>
        <w:t xml:space="preserve">B. </w:t>
      </w:r>
      <w:r w:rsidRPr="00494DFB">
        <w:rPr>
          <w:lang w:val="de-DE"/>
        </w:rPr>
        <w:t>thẳng song song, cùng chiều và cách đều nhau.</w:t>
      </w:r>
    </w:p>
    <w:p w:rsidR="001A09C6" w:rsidRPr="00494DFB" w:rsidRDefault="00FB7113" w:rsidP="001A09C6">
      <w:pPr>
        <w:tabs>
          <w:tab w:val="left" w:pos="300"/>
        </w:tabs>
        <w:spacing w:line="276" w:lineRule="auto"/>
        <w:jc w:val="both"/>
        <w:rPr>
          <w:b/>
          <w:lang w:val="it-IT"/>
        </w:rPr>
      </w:pPr>
      <w:r w:rsidRPr="00494DFB">
        <w:rPr>
          <w:b/>
          <w:lang w:val="de-DE"/>
        </w:rPr>
        <w:tab/>
        <w:t xml:space="preserve">C. </w:t>
      </w:r>
      <w:r w:rsidRPr="00494DFB">
        <w:rPr>
          <w:lang w:val="de-DE"/>
        </w:rPr>
        <w:t>tròn.</w:t>
      </w:r>
    </w:p>
    <w:p w:rsidR="001A09C6" w:rsidRPr="00494DFB" w:rsidRDefault="00FB7113" w:rsidP="001A09C6">
      <w:pPr>
        <w:tabs>
          <w:tab w:val="left" w:pos="300"/>
        </w:tabs>
        <w:spacing w:line="276" w:lineRule="auto"/>
        <w:jc w:val="both"/>
        <w:rPr>
          <w:b/>
          <w:lang w:val="it-IT"/>
        </w:rPr>
      </w:pPr>
      <w:r w:rsidRPr="00494DFB">
        <w:rPr>
          <w:b/>
          <w:lang w:val="de-DE"/>
        </w:rPr>
        <w:tab/>
        <w:t xml:space="preserve">D. </w:t>
      </w:r>
      <w:r w:rsidRPr="00494DFB">
        <w:rPr>
          <w:lang w:val="de-DE"/>
        </w:rPr>
        <w:t>cong parabol.</w:t>
      </w:r>
    </w:p>
    <w:p w:rsidR="001A09C6" w:rsidRPr="00494DFB" w:rsidRDefault="00FB7113" w:rsidP="001A09C6">
      <w:pPr>
        <w:spacing w:line="276" w:lineRule="auto"/>
        <w:jc w:val="both"/>
        <w:rPr>
          <w:b/>
          <w:lang w:val="it-IT"/>
        </w:rPr>
      </w:pPr>
      <w:r w:rsidRPr="00494DFB">
        <w:rPr>
          <w:b/>
        </w:rPr>
        <w:t xml:space="preserve">Câu 26. </w:t>
      </w:r>
      <w:r w:rsidRPr="00494DFB">
        <w:t>Lăng kính là một khối chất trong suốt</w:t>
      </w:r>
    </w:p>
    <w:p w:rsidR="001A09C6" w:rsidRPr="00494DFB" w:rsidRDefault="00FB7113" w:rsidP="001A09C6">
      <w:pPr>
        <w:tabs>
          <w:tab w:val="left" w:pos="300"/>
          <w:tab w:val="left" w:pos="5300"/>
        </w:tabs>
        <w:spacing w:line="276" w:lineRule="auto"/>
        <w:jc w:val="both"/>
        <w:rPr>
          <w:b/>
          <w:lang w:val="it-IT"/>
        </w:rPr>
      </w:pPr>
      <w:r w:rsidRPr="00494DFB">
        <w:rPr>
          <w:b/>
        </w:rPr>
        <w:tab/>
        <w:t xml:space="preserve">A. </w:t>
      </w:r>
      <w:r w:rsidRPr="00494DFB">
        <w:t>hình lục lăng.</w:t>
      </w:r>
      <w:r w:rsidRPr="00494DFB">
        <w:rPr>
          <w:b/>
        </w:rPr>
        <w:tab/>
        <w:t xml:space="preserve">B. </w:t>
      </w:r>
      <w:r w:rsidRPr="00494DFB">
        <w:t>có dạng lăng trụ tam giác.</w:t>
      </w:r>
    </w:p>
    <w:p w:rsidR="001A09C6" w:rsidRPr="00494DFB" w:rsidRDefault="00FB7113" w:rsidP="001A09C6">
      <w:pPr>
        <w:tabs>
          <w:tab w:val="left" w:pos="300"/>
          <w:tab w:val="left" w:pos="5300"/>
        </w:tabs>
        <w:spacing w:line="276" w:lineRule="auto"/>
        <w:jc w:val="both"/>
        <w:rPr>
          <w:b/>
          <w:lang w:val="it-IT"/>
        </w:rPr>
      </w:pPr>
      <w:r w:rsidRPr="00494DFB">
        <w:rPr>
          <w:b/>
        </w:rPr>
        <w:tab/>
        <w:t xml:space="preserve">C. </w:t>
      </w:r>
      <w:r w:rsidRPr="00494DFB">
        <w:t>có dạng hình trụ tròn.</w:t>
      </w:r>
      <w:r w:rsidRPr="00494DFB">
        <w:rPr>
          <w:b/>
        </w:rPr>
        <w:tab/>
        <w:t xml:space="preserve">D. </w:t>
      </w:r>
      <w:r w:rsidRPr="00494DFB">
        <w:t>giới hạn bởi 2 mặt cầu.</w:t>
      </w:r>
    </w:p>
    <w:p w:rsidR="001A09C6" w:rsidRPr="00494DFB" w:rsidRDefault="00FB7113" w:rsidP="001A09C6">
      <w:pPr>
        <w:spacing w:line="276" w:lineRule="auto"/>
        <w:jc w:val="both"/>
        <w:rPr>
          <w:b/>
          <w:lang w:val="it-IT"/>
        </w:rPr>
      </w:pPr>
      <w:r w:rsidRPr="00494DFB">
        <w:rPr>
          <w:b/>
          <w:lang w:val="pt-BR"/>
        </w:rPr>
        <w:t xml:space="preserve">Câu 27. </w:t>
      </w:r>
      <w:r w:rsidRPr="00494DFB">
        <w:rPr>
          <w:lang w:val="pt-BR"/>
        </w:rPr>
        <w:t xml:space="preserve">Một ống dây dài </w:t>
      </w:r>
      <w:bookmarkStart w:id="0" w:name="_GoBack"/>
      <w:r w:rsidRPr="00D42A47">
        <w:rPr>
          <w:i/>
          <w:lang w:val="pt-BR"/>
        </w:rPr>
        <w:t>l</w:t>
      </w:r>
      <w:bookmarkEnd w:id="0"/>
      <w:r w:rsidRPr="00494DFB">
        <w:rPr>
          <w:lang w:val="pt-BR"/>
        </w:rPr>
        <w:t xml:space="preserve"> = 0,25 m có N = 500 vòng dây mang dòng điện I = 10</w:t>
      </w:r>
      <w:r w:rsidR="00494DFB">
        <w:rPr>
          <w:lang w:val="pt-BR"/>
        </w:rPr>
        <w:t xml:space="preserve"> </w:t>
      </w:r>
      <w:r w:rsidRPr="00494DFB">
        <w:rPr>
          <w:lang w:val="pt-BR"/>
        </w:rPr>
        <w:t>A.</w:t>
      </w:r>
      <w:r w:rsidRPr="00494DFB">
        <w:rPr>
          <w:b/>
          <w:lang w:val="pt-BR"/>
        </w:rPr>
        <w:t xml:space="preserve"> </w:t>
      </w:r>
      <w:r w:rsidRPr="00494DFB">
        <w:rPr>
          <w:lang w:val="pt-BR"/>
        </w:rPr>
        <w:t>Độ lớn cảm ứng từ trong lòng ống dây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nl-NL"/>
        </w:rPr>
        <w:tab/>
        <w:t xml:space="preserve">A. </w:t>
      </w:r>
      <w:r w:rsidRPr="00494DFB">
        <w:rPr>
          <w:lang w:val="nl-NL"/>
        </w:rPr>
        <w:t>5 T.</w:t>
      </w:r>
      <w:r w:rsidRPr="00494DFB">
        <w:rPr>
          <w:b/>
          <w:lang w:val="nl-NL"/>
        </w:rPr>
        <w:tab/>
        <w:t xml:space="preserve">B. </w:t>
      </w:r>
      <w:r w:rsidRPr="00494DFB">
        <w:rPr>
          <w:lang w:val="nl-NL"/>
        </w:rPr>
        <w:t>0,5</w:t>
      </w:r>
      <w:r w:rsidRPr="00494DFB">
        <w:t xml:space="preserve"> </w:t>
      </w:r>
      <w:r w:rsidRPr="00494DFB">
        <w:rPr>
          <w:lang w:val="nl-NL"/>
        </w:rPr>
        <w:t>T.</w:t>
      </w:r>
      <w:r w:rsidRPr="00494DFB">
        <w:rPr>
          <w:b/>
          <w:lang w:val="nl-NL"/>
        </w:rPr>
        <w:tab/>
        <w:t xml:space="preserve">C. </w:t>
      </w:r>
      <w:r w:rsidRPr="00494DFB">
        <w:rPr>
          <w:lang w:val="nl-NL"/>
        </w:rPr>
        <w:t>0,025 T.</w:t>
      </w:r>
      <w:r w:rsidRPr="00494DFB">
        <w:rPr>
          <w:b/>
          <w:lang w:val="nl-NL"/>
        </w:rPr>
        <w:tab/>
        <w:t xml:space="preserve">D. </w:t>
      </w:r>
      <w:r w:rsidRPr="00494DFB">
        <w:rPr>
          <w:lang w:val="nl-NL"/>
        </w:rPr>
        <w:t>10 mT.</w:t>
      </w:r>
    </w:p>
    <w:p w:rsidR="001A09C6" w:rsidRPr="00494DFB" w:rsidRDefault="00FB7113" w:rsidP="001A09C6">
      <w:pPr>
        <w:spacing w:line="276" w:lineRule="auto"/>
        <w:jc w:val="both"/>
        <w:rPr>
          <w:b/>
          <w:lang w:val="it-IT"/>
        </w:rPr>
      </w:pPr>
      <w:r w:rsidRPr="00494DFB">
        <w:rPr>
          <w:b/>
          <w:bCs/>
          <w:lang w:val="pt-BR"/>
        </w:rPr>
        <w:t xml:space="preserve">Câu 28. </w:t>
      </w:r>
      <w:r w:rsidRPr="00494DFB">
        <w:rPr>
          <w:bCs/>
          <w:lang w:val="pt-BR"/>
        </w:rPr>
        <w:t>Với ∆Φ là độ biến thiên từ thông trong khoảng thời gian ∆t. Độ lớn của suất điện động cảm ứng e</w:t>
      </w:r>
      <w:r w:rsidRPr="00494DFB">
        <w:rPr>
          <w:bCs/>
          <w:vertAlign w:val="subscript"/>
          <w:lang w:val="pt-BR"/>
        </w:rPr>
        <w:t>c</w:t>
      </w:r>
      <w:r w:rsidRPr="00494DFB">
        <w:rPr>
          <w:bCs/>
          <w:lang w:val="pt-BR"/>
        </w:rPr>
        <w:t xml:space="preserve"> trong một mạch kín được xác định theo công thức</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position w:val="-28"/>
        </w:rPr>
        <w:object w:dxaOrig="892" w:dyaOrig="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30.65pt" o:ole="">
            <v:imagedata r:id="rId7" o:title=""/>
          </v:shape>
          <o:OLEObject Type="Embed" ProgID="Equation.DSMT4" ShapeID="_x0000_i1025" DrawAspect="Content" ObjectID="_1737699432" r:id="rId8"/>
        </w:object>
      </w:r>
      <w:r w:rsidRPr="00494DFB">
        <w:rPr>
          <w:lang w:val="pt-BR"/>
        </w:rPr>
        <w:t>.</w:t>
      </w:r>
      <w:r w:rsidRPr="00494DFB">
        <w:rPr>
          <w:b/>
          <w:lang w:val="pt-BR"/>
        </w:rPr>
        <w:tab/>
        <w:t xml:space="preserve">B. </w:t>
      </w:r>
      <w:r w:rsidRPr="00494DFB">
        <w:rPr>
          <w:position w:val="-14"/>
        </w:rPr>
        <w:object w:dxaOrig="1128" w:dyaOrig="387">
          <v:shape id="_x0000_i1026" type="#_x0000_t75" style="width:56.4pt;height:19.35pt" o:ole="">
            <v:imagedata r:id="rId9" o:title=""/>
          </v:shape>
          <o:OLEObject Type="Embed" ProgID="Equation.DSMT4" ShapeID="_x0000_i1026" DrawAspect="Content" ObjectID="_1737699433" r:id="rId10"/>
        </w:object>
      </w:r>
      <w:r w:rsidRPr="00494DFB">
        <w:rPr>
          <w:lang w:val="pt-BR"/>
        </w:rPr>
        <w:t>.</w:t>
      </w:r>
      <w:r w:rsidRPr="00494DFB">
        <w:rPr>
          <w:b/>
          <w:lang w:val="pt-BR"/>
        </w:rPr>
        <w:tab/>
        <w:t xml:space="preserve">C. </w:t>
      </w:r>
      <w:r w:rsidRPr="00494DFB">
        <w:rPr>
          <w:position w:val="-28"/>
        </w:rPr>
        <w:object w:dxaOrig="881" w:dyaOrig="613">
          <v:shape id="_x0000_i1027" type="#_x0000_t75" style="width:44.05pt;height:30.65pt" o:ole="">
            <v:imagedata r:id="rId11" o:title=""/>
          </v:shape>
          <o:OLEObject Type="Embed" ProgID="Equation.DSMT4" ShapeID="_x0000_i1027" DrawAspect="Content" ObjectID="_1737699434" r:id="rId12"/>
        </w:object>
      </w:r>
      <w:r w:rsidRPr="00494DFB">
        <w:rPr>
          <w:lang w:val="pt-BR"/>
        </w:rPr>
        <w:t>.</w:t>
      </w:r>
      <w:r w:rsidRPr="00494DFB">
        <w:rPr>
          <w:b/>
          <w:lang w:val="pt-BR"/>
        </w:rPr>
        <w:tab/>
        <w:t xml:space="preserve">D. </w:t>
      </w:r>
      <w:r w:rsidRPr="00494DFB">
        <w:rPr>
          <w:position w:val="-28"/>
        </w:rPr>
        <w:object w:dxaOrig="989" w:dyaOrig="591">
          <v:shape id="_x0000_i1028" type="#_x0000_t75" style="width:49.45pt;height:29.55pt" o:ole="">
            <v:imagedata r:id="rId13" o:title=""/>
          </v:shape>
          <o:OLEObject Type="Embed" ProgID="Equation.DSMT4" ShapeID="_x0000_i1028" DrawAspect="Content" ObjectID="_1737699435" r:id="rId14"/>
        </w:object>
      </w:r>
      <w:r w:rsidRPr="00494DFB">
        <w:rPr>
          <w:lang w:val="pt-BR"/>
        </w:rPr>
        <w:t>.</w:t>
      </w:r>
    </w:p>
    <w:p w:rsidR="002A2BF4" w:rsidRPr="00494DFB" w:rsidRDefault="002A2BF4" w:rsidP="002A2BF4">
      <w:pPr>
        <w:jc w:val="both"/>
        <w:rPr>
          <w:b/>
        </w:rPr>
      </w:pPr>
      <w:r w:rsidRPr="00494DFB">
        <w:rPr>
          <w:b/>
        </w:rPr>
        <w:t>II – PHẦN TỰ LUẬN (3,0 điểm)</w:t>
      </w:r>
    </w:p>
    <w:p w:rsidR="002A2BF4" w:rsidRPr="00494DFB" w:rsidRDefault="002A2BF4" w:rsidP="002A2BF4">
      <w:pPr>
        <w:jc w:val="both"/>
        <w:rPr>
          <w:b/>
        </w:rPr>
      </w:pPr>
      <w:r w:rsidRPr="00494DFB">
        <w:rPr>
          <w:b/>
        </w:rPr>
        <w:t>Bài 1. (2,0 điểm)</w:t>
      </w:r>
    </w:p>
    <w:p w:rsidR="002A2BF4" w:rsidRPr="00494DFB" w:rsidRDefault="00494DFB" w:rsidP="002A2BF4">
      <w:pPr>
        <w:spacing w:line="276" w:lineRule="auto"/>
        <w:jc w:val="both"/>
        <w:rPr>
          <w:rFonts w:asciiTheme="majorHAnsi" w:hAnsiTheme="majorHAnsi" w:cstheme="majorHAnsi"/>
          <w:b/>
        </w:rPr>
      </w:pPr>
      <w:r>
        <w:rPr>
          <w:rFonts w:asciiTheme="majorHAnsi" w:hAnsiTheme="majorHAnsi" w:cstheme="majorHAnsi"/>
        </w:rPr>
        <w:tab/>
      </w:r>
      <w:r w:rsidR="002A2BF4" w:rsidRPr="00494DFB">
        <w:rPr>
          <w:rFonts w:asciiTheme="majorHAnsi" w:hAnsiTheme="majorHAnsi" w:cstheme="majorHAnsi"/>
        </w:rPr>
        <w:t>Một khung dây dẫn phẳng có diện tích 0,36 m</w:t>
      </w:r>
      <w:r w:rsidR="002A2BF4" w:rsidRPr="00494DFB">
        <w:rPr>
          <w:rFonts w:asciiTheme="majorHAnsi" w:hAnsiTheme="majorHAnsi" w:cstheme="majorHAnsi"/>
          <w:vertAlign w:val="superscript"/>
        </w:rPr>
        <w:t>2</w:t>
      </w:r>
      <w:r w:rsidR="002A2BF4" w:rsidRPr="00494DFB">
        <w:rPr>
          <w:rFonts w:asciiTheme="majorHAnsi" w:hAnsiTheme="majorHAnsi" w:cstheme="majorHAnsi"/>
        </w:rPr>
        <w:t>, đặt trong một từ trường đều có cảm ứng từ 5.10</w:t>
      </w:r>
      <w:r w:rsidR="002A2BF4" w:rsidRPr="00494DFB">
        <w:rPr>
          <w:rFonts w:asciiTheme="majorHAnsi" w:hAnsiTheme="majorHAnsi" w:cstheme="majorHAnsi"/>
          <w:vertAlign w:val="superscript"/>
        </w:rPr>
        <w:t>-4</w:t>
      </w:r>
      <w:r w:rsidR="002A2BF4" w:rsidRPr="00494DFB">
        <w:rPr>
          <w:rFonts w:asciiTheme="majorHAnsi" w:hAnsiTheme="majorHAnsi" w:cstheme="majorHAnsi"/>
        </w:rPr>
        <w:t xml:space="preserve"> T. Véctơ cảm ứng từ vuông góc với mặt phẳng khung dây. </w:t>
      </w:r>
    </w:p>
    <w:p w:rsidR="002A2BF4" w:rsidRPr="00494DFB" w:rsidRDefault="002A2BF4" w:rsidP="002A2BF4">
      <w:pPr>
        <w:spacing w:line="276" w:lineRule="auto"/>
        <w:ind w:firstLine="432"/>
        <w:jc w:val="both"/>
        <w:rPr>
          <w:rFonts w:asciiTheme="majorHAnsi" w:hAnsiTheme="majorHAnsi" w:cstheme="majorHAnsi"/>
        </w:rPr>
      </w:pPr>
      <w:r w:rsidRPr="00494DFB">
        <w:rPr>
          <w:rFonts w:asciiTheme="majorHAnsi" w:hAnsiTheme="majorHAnsi" w:cstheme="majorHAnsi"/>
        </w:rPr>
        <w:tab/>
        <w:t>a. Tính từ thông qua khung dây.</w:t>
      </w:r>
    </w:p>
    <w:p w:rsidR="002A2BF4" w:rsidRPr="00494DFB" w:rsidRDefault="002A2BF4" w:rsidP="002A2BF4">
      <w:pPr>
        <w:spacing w:line="276" w:lineRule="auto"/>
        <w:jc w:val="both"/>
        <w:rPr>
          <w:rFonts w:asciiTheme="majorHAnsi" w:hAnsiTheme="majorHAnsi" w:cstheme="majorHAnsi"/>
        </w:rPr>
      </w:pPr>
      <w:r w:rsidRPr="00494DFB">
        <w:rPr>
          <w:rFonts w:asciiTheme="majorHAnsi" w:hAnsiTheme="majorHAnsi" w:cstheme="majorHAnsi"/>
        </w:rPr>
        <w:tab/>
        <w:t>b. Trong thời gian 0,15 s từ thông qua khung dây giảm đều đến giá trị 0. Tính độ lớn suất điện động cảm ứng xuất hiện trong khung dây.</w:t>
      </w:r>
    </w:p>
    <w:p w:rsidR="002A2BF4" w:rsidRPr="00494DFB" w:rsidRDefault="00494DFB" w:rsidP="002A2BF4">
      <w:pPr>
        <w:tabs>
          <w:tab w:val="left" w:pos="540"/>
        </w:tabs>
        <w:jc w:val="both"/>
        <w:rPr>
          <w:b/>
        </w:rPr>
      </w:pPr>
      <w:r w:rsidRPr="00494DFB">
        <w:rPr>
          <w:noProof/>
          <w:lang w:val="en-US" w:eastAsia="en-US"/>
        </w:rPr>
        <w:drawing>
          <wp:anchor distT="0" distB="0" distL="114300" distR="114300" simplePos="0" relativeHeight="251657728" behindDoc="0" locked="0" layoutInCell="1" allowOverlap="1" wp14:anchorId="55B33630">
            <wp:simplePos x="0" y="0"/>
            <wp:positionH relativeFrom="column">
              <wp:posOffset>4161458</wp:posOffset>
            </wp:positionH>
            <wp:positionV relativeFrom="paragraph">
              <wp:posOffset>8729</wp:posOffset>
            </wp:positionV>
            <wp:extent cx="2348865" cy="11049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8865" cy="1104900"/>
                    </a:xfrm>
                    <a:prstGeom prst="rect">
                      <a:avLst/>
                    </a:prstGeom>
                    <a:noFill/>
                    <a:ln>
                      <a:noFill/>
                    </a:ln>
                  </pic:spPr>
                </pic:pic>
              </a:graphicData>
            </a:graphic>
            <wp14:sizeRelH relativeFrom="margin">
              <wp14:pctWidth>0</wp14:pctWidth>
            </wp14:sizeRelH>
          </wp:anchor>
        </w:drawing>
      </w:r>
      <w:r w:rsidR="002A2BF4" w:rsidRPr="00494DFB">
        <w:rPr>
          <w:b/>
        </w:rPr>
        <w:t>Bài 2. (1,0 điểm)</w:t>
      </w:r>
    </w:p>
    <w:p w:rsidR="002A2BF4" w:rsidRPr="00494DFB" w:rsidRDefault="00494DFB" w:rsidP="002A2BF4">
      <w:pPr>
        <w:jc w:val="both"/>
        <w:rPr>
          <w:rFonts w:asciiTheme="majorHAnsi" w:hAnsiTheme="majorHAnsi" w:cstheme="majorHAnsi"/>
        </w:rPr>
      </w:pPr>
      <w:r>
        <w:rPr>
          <w:rFonts w:asciiTheme="majorHAnsi" w:hAnsiTheme="majorHAnsi" w:cstheme="majorHAnsi"/>
        </w:rPr>
        <w:tab/>
      </w:r>
      <w:r w:rsidR="002A2BF4" w:rsidRPr="00494DFB">
        <w:rPr>
          <w:rFonts w:asciiTheme="majorHAnsi" w:hAnsiTheme="majorHAnsi" w:cstheme="majorHAnsi"/>
        </w:rPr>
        <w:t>Một chậu hình hộp chữ nhật đựng chất lỏng như hình vẽ. Biết AB = 1 m, AD = 2,5 m. Mắt nhìn theo phương BD nhìn thấy được trung điểm M của BC. Tính chiết suất của chất lỏng.</w:t>
      </w:r>
      <w:r w:rsidR="002A2BF4" w:rsidRPr="00494DFB">
        <w:rPr>
          <w:noProof/>
        </w:rPr>
        <w:t xml:space="preserve"> </w:t>
      </w:r>
    </w:p>
    <w:p w:rsidR="002A2BF4" w:rsidRPr="00494DFB" w:rsidRDefault="002A2BF4" w:rsidP="002A2BF4">
      <w:pPr>
        <w:spacing w:line="288" w:lineRule="auto"/>
        <w:jc w:val="center"/>
        <w:rPr>
          <w:lang w:val="pt-BR"/>
        </w:rPr>
      </w:pPr>
    </w:p>
    <w:p w:rsidR="001A09C6" w:rsidRPr="00494DFB" w:rsidRDefault="001A09C6" w:rsidP="002A2BF4">
      <w:pPr>
        <w:tabs>
          <w:tab w:val="left" w:pos="300"/>
          <w:tab w:val="left" w:pos="2800"/>
          <w:tab w:val="left" w:pos="5300"/>
          <w:tab w:val="left" w:pos="7800"/>
        </w:tabs>
        <w:spacing w:line="276" w:lineRule="auto"/>
        <w:jc w:val="center"/>
        <w:rPr>
          <w:b/>
          <w:lang w:val="it-IT"/>
        </w:rPr>
      </w:pPr>
    </w:p>
    <w:p w:rsidR="002A2BF4" w:rsidRPr="00494DFB" w:rsidRDefault="002A2BF4" w:rsidP="002A2BF4">
      <w:pPr>
        <w:tabs>
          <w:tab w:val="left" w:pos="300"/>
          <w:tab w:val="left" w:pos="2800"/>
          <w:tab w:val="left" w:pos="5300"/>
          <w:tab w:val="left" w:pos="7800"/>
        </w:tabs>
        <w:spacing w:line="276" w:lineRule="auto"/>
        <w:jc w:val="center"/>
        <w:rPr>
          <w:b/>
          <w:lang w:val="it-IT"/>
        </w:rPr>
      </w:pPr>
    </w:p>
    <w:p w:rsidR="002A2BF4" w:rsidRPr="00494DFB" w:rsidRDefault="002A2BF4" w:rsidP="002A2BF4">
      <w:pPr>
        <w:ind w:left="360"/>
        <w:contextualSpacing/>
        <w:jc w:val="center"/>
        <w:rPr>
          <w:b/>
          <w:i/>
          <w:lang w:val="pt-BR"/>
        </w:rPr>
      </w:pPr>
      <w:r w:rsidRPr="00494DFB">
        <w:rPr>
          <w:b/>
          <w:i/>
          <w:lang w:val="pt-BR"/>
        </w:rPr>
        <w:t>------------- Hết -------------</w:t>
      </w:r>
    </w:p>
    <w:p w:rsidR="002A2BF4" w:rsidRPr="00494DFB" w:rsidRDefault="002A2BF4" w:rsidP="002A2BF4">
      <w:pPr>
        <w:ind w:left="360"/>
        <w:contextualSpacing/>
        <w:jc w:val="center"/>
        <w:rPr>
          <w:b/>
          <w:i/>
          <w:lang w:val="pt-BR"/>
        </w:rPr>
      </w:pPr>
      <w:r w:rsidRPr="00494DFB">
        <w:rPr>
          <w:b/>
          <w:i/>
          <w:lang w:val="pt-BR"/>
        </w:rPr>
        <w:t>Thí sinh không được sử dụng tài liệu, cán bộ coi thi không giải thích gì thêm</w:t>
      </w:r>
    </w:p>
    <w:p w:rsidR="002A2BF4" w:rsidRPr="00494DFB" w:rsidRDefault="002A2BF4" w:rsidP="002A2BF4">
      <w:pPr>
        <w:tabs>
          <w:tab w:val="left" w:pos="300"/>
        </w:tabs>
        <w:spacing w:line="276" w:lineRule="auto"/>
        <w:jc w:val="center"/>
        <w:rPr>
          <w:b/>
        </w:rPr>
      </w:pPr>
    </w:p>
    <w:p w:rsidR="002A2BF4" w:rsidRPr="00494DFB" w:rsidRDefault="002A2BF4" w:rsidP="002A2BF4">
      <w:pPr>
        <w:tabs>
          <w:tab w:val="left" w:pos="300"/>
          <w:tab w:val="left" w:pos="2800"/>
          <w:tab w:val="left" w:pos="5300"/>
          <w:tab w:val="left" w:pos="7800"/>
        </w:tabs>
        <w:spacing w:line="276" w:lineRule="auto"/>
        <w:jc w:val="center"/>
        <w:rPr>
          <w:b/>
          <w:lang w:val="it-IT"/>
        </w:rPr>
      </w:pPr>
    </w:p>
    <w:sectPr w:rsidR="002A2BF4" w:rsidRPr="00494DFB">
      <w:footerReference w:type="even" r:id="rId16"/>
      <w:footerReference w:type="default" r:id="rId17"/>
      <w:footerReference w:type="first" r:id="rId1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B4" w:rsidRDefault="00BF00B4">
      <w:r>
        <w:separator/>
      </w:r>
    </w:p>
  </w:endnote>
  <w:endnote w:type="continuationSeparator" w:id="0">
    <w:p w:rsidR="00BF00B4" w:rsidRDefault="00BF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9" w:rsidRDefault="00FB7113">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8309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83097">
      <w:rPr>
        <w:noProof/>
        <w:color w:val="0000FF"/>
        <w:sz w:val="22"/>
      </w:rPr>
      <w:t>3</w:t>
    </w:r>
    <w:r>
      <w:rPr>
        <w:color w:val="0000FF"/>
        <w:sz w:val="22"/>
      </w:rPr>
      <w:fldChar w:fldCharType="end"/>
    </w:r>
    <w:r>
      <w:rPr>
        <w:color w:val="8A2BE2"/>
        <w:sz w:val="22"/>
      </w:rPr>
      <w:t xml:space="preserve"> - Mã đề </w:t>
    </w:r>
    <w:r>
      <w:rPr>
        <w:color w:val="0000FF"/>
        <w:sz w:val="22"/>
      </w:rPr>
      <w:t>203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9" w:rsidRDefault="00FB711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42A4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42A47">
      <w:rPr>
        <w:noProof/>
        <w:color w:val="0000FF"/>
        <w:sz w:val="22"/>
      </w:rPr>
      <w:t>3</w:t>
    </w:r>
    <w:r>
      <w:rPr>
        <w:color w:val="0000FF"/>
        <w:sz w:val="22"/>
      </w:rPr>
      <w:fldChar w:fldCharType="end"/>
    </w:r>
    <w:r>
      <w:rPr>
        <w:color w:val="8A2BE2"/>
        <w:sz w:val="22"/>
      </w:rPr>
      <w:t xml:space="preserve"> - Mã đề </w:t>
    </w:r>
    <w:r>
      <w:rPr>
        <w:color w:val="0000FF"/>
        <w:sz w:val="22"/>
      </w:rPr>
      <w:t>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9" w:rsidRDefault="00FB711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B384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B3846">
      <w:rPr>
        <w:noProof/>
        <w:color w:val="0000FF"/>
        <w:sz w:val="22"/>
      </w:rPr>
      <w:t>1</w:t>
    </w:r>
    <w:r>
      <w:rPr>
        <w:color w:val="0000FF"/>
        <w:sz w:val="22"/>
      </w:rPr>
      <w:fldChar w:fldCharType="end"/>
    </w:r>
    <w:r>
      <w:rPr>
        <w:color w:val="8A2BE2"/>
        <w:sz w:val="22"/>
      </w:rPr>
      <w:t xml:space="preserve"> - Mã đề </w:t>
    </w:r>
    <w:r>
      <w:rPr>
        <w:color w:val="0000FF"/>
        <w:sz w:val="22"/>
      </w:rPr>
      <w:t>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B4" w:rsidRDefault="00BF00B4">
      <w:r>
        <w:separator/>
      </w:r>
    </w:p>
  </w:footnote>
  <w:footnote w:type="continuationSeparator" w:id="0">
    <w:p w:rsidR="00BF00B4" w:rsidRDefault="00BF0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3"/>
  </w:docVars>
  <w:rsids>
    <w:rsidRoot w:val="00A77B3E"/>
    <w:rsid w:val="000703C9"/>
    <w:rsid w:val="001A09C6"/>
    <w:rsid w:val="002A2BF4"/>
    <w:rsid w:val="00494DFB"/>
    <w:rsid w:val="00583097"/>
    <w:rsid w:val="005B3846"/>
    <w:rsid w:val="0093266F"/>
    <w:rsid w:val="00A77B3E"/>
    <w:rsid w:val="00BF00B4"/>
    <w:rsid w:val="00CA2A55"/>
    <w:rsid w:val="00D42A47"/>
    <w:rsid w:val="00FB1A1C"/>
    <w:rsid w:val="00FB71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3846"/>
    <w:rPr>
      <w:rFonts w:ascii="Tahoma" w:hAnsi="Tahoma" w:cs="Tahoma"/>
      <w:sz w:val="16"/>
      <w:szCs w:val="16"/>
    </w:rPr>
  </w:style>
  <w:style w:type="character" w:customStyle="1" w:styleId="BalloonTextChar">
    <w:name w:val="Balloon Text Char"/>
    <w:basedOn w:val="DefaultParagraphFont"/>
    <w:link w:val="BalloonText"/>
    <w:rsid w:val="005B3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3846"/>
    <w:rPr>
      <w:rFonts w:ascii="Tahoma" w:hAnsi="Tahoma" w:cs="Tahoma"/>
      <w:sz w:val="16"/>
      <w:szCs w:val="16"/>
    </w:rPr>
  </w:style>
  <w:style w:type="character" w:customStyle="1" w:styleId="BalloonTextChar">
    <w:name w:val="Balloon Text Char"/>
    <w:basedOn w:val="DefaultParagraphFont"/>
    <w:link w:val="BalloonText"/>
    <w:rsid w:val="005B3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623">
      <w:bodyDiv w:val="1"/>
      <w:marLeft w:val="0"/>
      <w:marRight w:val="0"/>
      <w:marTop w:val="0"/>
      <w:marBottom w:val="0"/>
      <w:divBdr>
        <w:top w:val="none" w:sz="0" w:space="0" w:color="auto"/>
        <w:left w:val="none" w:sz="0" w:space="0" w:color="auto"/>
        <w:bottom w:val="none" w:sz="0" w:space="0" w:color="auto"/>
        <w:right w:val="none" w:sz="0" w:space="0" w:color="auto"/>
      </w:divBdr>
    </w:div>
    <w:div w:id="589503980">
      <w:bodyDiv w:val="1"/>
      <w:marLeft w:val="0"/>
      <w:marRight w:val="0"/>
      <w:marTop w:val="0"/>
      <w:marBottom w:val="0"/>
      <w:divBdr>
        <w:top w:val="none" w:sz="0" w:space="0" w:color="auto"/>
        <w:left w:val="none" w:sz="0" w:space="0" w:color="auto"/>
        <w:bottom w:val="none" w:sz="0" w:space="0" w:color="auto"/>
        <w:right w:val="none" w:sz="0" w:space="0" w:color="auto"/>
      </w:divBdr>
    </w:div>
    <w:div w:id="1136213957">
      <w:bodyDiv w:val="1"/>
      <w:marLeft w:val="0"/>
      <w:marRight w:val="0"/>
      <w:marTop w:val="0"/>
      <w:marBottom w:val="0"/>
      <w:divBdr>
        <w:top w:val="none" w:sz="0" w:space="0" w:color="auto"/>
        <w:left w:val="none" w:sz="0" w:space="0" w:color="auto"/>
        <w:bottom w:val="none" w:sz="0" w:space="0" w:color="auto"/>
        <w:right w:val="none" w:sz="0" w:space="0" w:color="auto"/>
      </w:divBdr>
    </w:div>
    <w:div w:id="1145394086">
      <w:bodyDiv w:val="1"/>
      <w:marLeft w:val="0"/>
      <w:marRight w:val="0"/>
      <w:marTop w:val="0"/>
      <w:marBottom w:val="0"/>
      <w:divBdr>
        <w:top w:val="none" w:sz="0" w:space="0" w:color="auto"/>
        <w:left w:val="none" w:sz="0" w:space="0" w:color="auto"/>
        <w:bottom w:val="none" w:sz="0" w:space="0" w:color="auto"/>
        <w:right w:val="none" w:sz="0" w:space="0" w:color="auto"/>
      </w:divBdr>
    </w:div>
    <w:div w:id="1189493227">
      <w:bodyDiv w:val="1"/>
      <w:marLeft w:val="0"/>
      <w:marRight w:val="0"/>
      <w:marTop w:val="0"/>
      <w:marBottom w:val="0"/>
      <w:divBdr>
        <w:top w:val="none" w:sz="0" w:space="0" w:color="auto"/>
        <w:left w:val="none" w:sz="0" w:space="0" w:color="auto"/>
        <w:bottom w:val="none" w:sz="0" w:space="0" w:color="auto"/>
        <w:right w:val="none" w:sz="0" w:space="0" w:color="auto"/>
      </w:divBdr>
    </w:div>
    <w:div w:id="206929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1078</Words>
  <Characters>6147</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2023-02-11T14:03:00Z</dcterms:created>
  <dcterms:modified xsi:type="dcterms:W3CDTF">2023-02-12T02:29:00Z</dcterms:modified>
</cp:coreProperties>
</file>