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8F" w:rsidRDefault="0096080E">
      <w:pPr>
        <w:pBdr>
          <w:top w:val="nil"/>
          <w:left w:val="nil"/>
          <w:bottom w:val="nil"/>
          <w:right w:val="nil"/>
          <w:between w:val="nil"/>
        </w:pBdr>
        <w:jc w:val="center"/>
        <w:rPr>
          <w:rFonts w:ascii="Times New Roman" w:eastAsia="Times New Roman" w:hAnsi="Times New Roman" w:cs="Times New Roman"/>
          <w:b/>
          <w:color w:val="000000"/>
          <w:sz w:val="28"/>
          <w:szCs w:val="28"/>
        </w:rPr>
      </w:pPr>
      <w:bookmarkStart w:id="0" w:name="gjdgxs" w:colFirst="0" w:colLast="0"/>
      <w:bookmarkEnd w:id="0"/>
      <w:r>
        <w:rPr>
          <w:rFonts w:ascii="Times New Roman" w:eastAsia="Times New Roman" w:hAnsi="Times New Roman" w:cs="Times New Roman"/>
          <w:b/>
          <w:color w:val="000000"/>
          <w:sz w:val="28"/>
          <w:szCs w:val="28"/>
        </w:rPr>
        <w:t>KẾ HOẠCH BÀI DẠY</w:t>
      </w:r>
    </w:p>
    <w:p w:rsidR="00463D8F" w:rsidRDefault="0096080E">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CHỦ ĐỀ A: ỨNG DỤNG TIN HỌC</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bookmarkStart w:id="1" w:name="_30j0zll" w:colFirst="0" w:colLast="0"/>
      <w:bookmarkEnd w:id="1"/>
      <w:r>
        <w:rPr>
          <w:rFonts w:ascii="Times New Roman" w:eastAsia="Times New Roman" w:hAnsi="Times New Roman" w:cs="Times New Roman"/>
          <w:color w:val="000000"/>
          <w:sz w:val="26"/>
          <w:szCs w:val="26"/>
        </w:rPr>
        <w:t xml:space="preserve">Môn học/hoạt động giáo dục </w:t>
      </w:r>
      <w:r>
        <w:rPr>
          <w:rFonts w:ascii="Times New Roman" w:eastAsia="Times New Roman" w:hAnsi="Times New Roman" w:cs="Times New Roman"/>
          <w:b/>
          <w:color w:val="000000"/>
          <w:sz w:val="26"/>
          <w:szCs w:val="26"/>
        </w:rPr>
        <w:t>TIN HỌC</w:t>
      </w:r>
      <w:r>
        <w:rPr>
          <w:rFonts w:ascii="Times New Roman" w:eastAsia="Times New Roman" w:hAnsi="Times New Roman" w:cs="Times New Roman"/>
          <w:color w:val="000000"/>
          <w:sz w:val="26"/>
          <w:szCs w:val="26"/>
        </w:rPr>
        <w:t xml:space="preserve">; lớp </w:t>
      </w:r>
      <w:r>
        <w:rPr>
          <w:rFonts w:ascii="Times New Roman" w:eastAsia="Times New Roman" w:hAnsi="Times New Roman" w:cs="Times New Roman"/>
          <w:b/>
          <w:color w:val="000000"/>
          <w:sz w:val="26"/>
          <w:szCs w:val="26"/>
        </w:rPr>
        <w:t>3</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Tên bài học: </w:t>
      </w:r>
      <w:r>
        <w:rPr>
          <w:rFonts w:ascii="Times New Roman" w:eastAsia="Times New Roman" w:hAnsi="Times New Roman" w:cs="Times New Roman"/>
          <w:b/>
          <w:color w:val="000000"/>
          <w:sz w:val="26"/>
          <w:szCs w:val="26"/>
        </w:rPr>
        <w:t>THÔNG TIN VÀ QUYẾT ĐỊNH</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số tiết: </w:t>
      </w:r>
      <w:r>
        <w:rPr>
          <w:rFonts w:ascii="Times New Roman" w:eastAsia="Times New Roman" w:hAnsi="Times New Roman" w:cs="Times New Roman"/>
          <w:b/>
          <w:color w:val="000000"/>
          <w:sz w:val="26"/>
          <w:szCs w:val="26"/>
        </w:rPr>
        <w:t>1</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Thời gian thực hiện: ngày 23 tháng 04 năm 2022 (hoặc từ ........... đến ..........)</w:t>
      </w:r>
    </w:p>
    <w:p w:rsidR="00463D8F" w:rsidRDefault="0096080E">
      <w:pPr>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thực hiện: </w:t>
      </w:r>
      <w:bookmarkStart w:id="2" w:name="_GoBack"/>
      <w:bookmarkEnd w:id="2"/>
    </w:p>
    <w:p w:rsidR="00463D8F" w:rsidRDefault="0096080E">
      <w:pPr>
        <w:numPr>
          <w:ilvl w:val="0"/>
          <w:numId w:val="6"/>
        </w:numPr>
        <w:pBdr>
          <w:top w:val="nil"/>
          <w:left w:val="nil"/>
          <w:bottom w:val="nil"/>
          <w:right w:val="nil"/>
          <w:between w:val="nil"/>
        </w:pBdr>
        <w:ind w:left="426" w:hanging="357"/>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Yêu cầu cần đạt:</w:t>
      </w:r>
      <w:r>
        <w:rPr>
          <w:rFonts w:ascii="Times New Roman" w:eastAsia="Times New Roman" w:hAnsi="Times New Roman" w:cs="Times New Roman"/>
          <w:color w:val="000000"/>
          <w:sz w:val="26"/>
          <w:szCs w:val="26"/>
        </w:rPr>
        <w:t xml:space="preserve"> </w:t>
      </w:r>
    </w:p>
    <w:p w:rsidR="00463D8F" w:rsidRDefault="0096080E">
      <w:pPr>
        <w:numPr>
          <w:ilvl w:val="0"/>
          <w:numId w:val="1"/>
        </w:numPr>
        <w:pBdr>
          <w:top w:val="nil"/>
          <w:left w:val="nil"/>
          <w:bottom w:val="nil"/>
          <w:right w:val="nil"/>
          <w:between w:val="nil"/>
        </w:pBdr>
        <w:ind w:left="714" w:hanging="357"/>
        <w:jc w:val="both"/>
        <w:rPr>
          <w:color w:val="000000"/>
          <w:sz w:val="26"/>
          <w:szCs w:val="26"/>
        </w:rPr>
      </w:pPr>
      <w:r>
        <w:rPr>
          <w:rFonts w:ascii="Times New Roman" w:eastAsia="Times New Roman" w:hAnsi="Times New Roman" w:cs="Times New Roman"/>
          <w:color w:val="000000"/>
          <w:sz w:val="26"/>
          <w:szCs w:val="26"/>
        </w:rPr>
        <w:t>HS nhận biết được đâu là thông tin, đâu là quyết định trong các tình huống cụ thể trong cuộc sống.</w:t>
      </w:r>
    </w:p>
    <w:p w:rsidR="00463D8F" w:rsidRDefault="0096080E">
      <w:pPr>
        <w:numPr>
          <w:ilvl w:val="0"/>
          <w:numId w:val="1"/>
        </w:numPr>
        <w:pBdr>
          <w:top w:val="nil"/>
          <w:left w:val="nil"/>
          <w:bottom w:val="nil"/>
          <w:right w:val="nil"/>
          <w:between w:val="nil"/>
        </w:pBdr>
        <w:ind w:left="714" w:hanging="357"/>
        <w:jc w:val="both"/>
        <w:rPr>
          <w:color w:val="000000"/>
          <w:sz w:val="26"/>
          <w:szCs w:val="26"/>
        </w:rPr>
      </w:pPr>
      <w:r>
        <w:rPr>
          <w:rFonts w:ascii="Times New Roman" w:eastAsia="Times New Roman" w:hAnsi="Times New Roman" w:cs="Times New Roman"/>
          <w:color w:val="000000"/>
          <w:sz w:val="26"/>
          <w:szCs w:val="26"/>
        </w:rPr>
        <w:t>HS nêu được ví dụ về vai trò quan trọng của thông tin đối với việc đưa ra quyết định của con người.</w:t>
      </w:r>
    </w:p>
    <w:p w:rsidR="00463D8F" w:rsidRDefault="0096080E">
      <w:pPr>
        <w:numPr>
          <w:ilvl w:val="0"/>
          <w:numId w:val="2"/>
        </w:numPr>
        <w:pBdr>
          <w:top w:val="nil"/>
          <w:left w:val="nil"/>
          <w:bottom w:val="nil"/>
          <w:right w:val="nil"/>
          <w:between w:val="nil"/>
        </w:pBdr>
        <w:ind w:left="426"/>
        <w:jc w:val="both"/>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Năng lực:</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 xml:space="preserve">Năng lực giao tiếp và hợp tác: Khả năng phân </w:t>
      </w:r>
      <w:r>
        <w:rPr>
          <w:rFonts w:ascii="Times New Roman" w:eastAsia="Times New Roman" w:hAnsi="Times New Roman" w:cs="Times New Roman"/>
          <w:color w:val="000000"/>
          <w:sz w:val="26"/>
          <w:szCs w:val="26"/>
        </w:rPr>
        <w:t>công và phối hợp thực hiện nhiệm vụ học tập.</w:t>
      </w:r>
    </w:p>
    <w:p w:rsidR="00463D8F" w:rsidRDefault="0096080E">
      <w:pPr>
        <w:numPr>
          <w:ilvl w:val="0"/>
          <w:numId w:val="3"/>
        </w:numPr>
        <w:pBdr>
          <w:top w:val="nil"/>
          <w:left w:val="nil"/>
          <w:bottom w:val="nil"/>
          <w:right w:val="nil"/>
          <w:between w:val="nil"/>
        </w:pBdr>
        <w:jc w:val="both"/>
        <w:rPr>
          <w:color w:val="000000"/>
          <w:sz w:val="26"/>
          <w:szCs w:val="26"/>
        </w:rPr>
      </w:pPr>
      <w:r>
        <w:rPr>
          <w:rFonts w:ascii="Times New Roman" w:eastAsia="Times New Roman" w:hAnsi="Times New Roman" w:cs="Times New Roman"/>
          <w:color w:val="000000"/>
          <w:sz w:val="26"/>
          <w:szCs w:val="26"/>
        </w:rPr>
        <w:t>Năng lực giải quyết vấn đề sáng tạo: HS đưa ra các phương án trả lời cho câu hỏi, bài tập xử lí tình huống, vận dụng kiến thức, kĩ năng của bài học để giải quyết vấn đề thường gặp.</w:t>
      </w:r>
    </w:p>
    <w:p w:rsidR="00463D8F" w:rsidRDefault="0096080E">
      <w:pPr>
        <w:numPr>
          <w:ilvl w:val="0"/>
          <w:numId w:val="2"/>
        </w:numPr>
        <w:pBdr>
          <w:top w:val="nil"/>
          <w:left w:val="nil"/>
          <w:bottom w:val="nil"/>
          <w:right w:val="nil"/>
          <w:between w:val="nil"/>
        </w:pBdr>
        <w:ind w:left="426"/>
        <w:rPr>
          <w:rFonts w:ascii="Times New Roman" w:eastAsia="Times New Roman" w:hAnsi="Times New Roman" w:cs="Times New Roman"/>
          <w:i/>
          <w:color w:val="000000"/>
          <w:sz w:val="26"/>
          <w:szCs w:val="26"/>
        </w:rPr>
      </w:pPr>
      <w:r>
        <w:rPr>
          <w:rFonts w:ascii="Times New Roman" w:eastAsia="Times New Roman" w:hAnsi="Times New Roman" w:cs="Times New Roman"/>
          <w:i/>
          <w:color w:val="000000"/>
          <w:sz w:val="26"/>
          <w:szCs w:val="26"/>
        </w:rPr>
        <w:t>Phẩm chất:</w:t>
      </w:r>
    </w:p>
    <w:p w:rsidR="00463D8F" w:rsidRDefault="0096080E">
      <w:pPr>
        <w:numPr>
          <w:ilvl w:val="0"/>
          <w:numId w:val="4"/>
        </w:numPr>
        <w:pBdr>
          <w:top w:val="nil"/>
          <w:left w:val="nil"/>
          <w:bottom w:val="nil"/>
          <w:right w:val="nil"/>
          <w:between w:val="nil"/>
        </w:pBdr>
        <w:rPr>
          <w:color w:val="000000"/>
          <w:sz w:val="26"/>
          <w:szCs w:val="26"/>
        </w:rPr>
      </w:pPr>
      <w:r>
        <w:rPr>
          <w:rFonts w:ascii="Times New Roman" w:eastAsia="Times New Roman" w:hAnsi="Times New Roman" w:cs="Times New Roman"/>
          <w:color w:val="000000"/>
          <w:sz w:val="26"/>
          <w:szCs w:val="26"/>
        </w:rPr>
        <w:t>Chăm chỉ, trách nhi</w:t>
      </w:r>
      <w:r>
        <w:rPr>
          <w:rFonts w:ascii="Times New Roman" w:eastAsia="Times New Roman" w:hAnsi="Times New Roman" w:cs="Times New Roman"/>
          <w:color w:val="000000"/>
          <w:sz w:val="26"/>
          <w:szCs w:val="26"/>
        </w:rPr>
        <w:t>ệm.</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B. Đồ dùng dạy học:</w:t>
      </w:r>
      <w:r>
        <w:rPr>
          <w:rFonts w:ascii="Times New Roman" w:eastAsia="Times New Roman" w:hAnsi="Times New Roman" w:cs="Times New Roman"/>
          <w:color w:val="000000"/>
          <w:sz w:val="26"/>
          <w:szCs w:val="26"/>
        </w:rPr>
        <w:t xml:space="preserve"> </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bookmarkStart w:id="3" w:name="_1fob9te" w:colFirst="0" w:colLast="0"/>
      <w:bookmarkEnd w:id="3"/>
      <w:r>
        <w:rPr>
          <w:rFonts w:ascii="Times New Roman" w:eastAsia="Times New Roman" w:hAnsi="Times New Roman" w:cs="Times New Roman"/>
          <w:color w:val="000000"/>
          <w:sz w:val="26"/>
          <w:szCs w:val="26"/>
        </w:rPr>
        <w:t>1. GV: SGK Tin học 3, SGV Tin học 3, máy chiếu, máy tính GV, phiếu bài tập.</w:t>
      </w:r>
    </w:p>
    <w:p w:rsidR="00463D8F" w:rsidRDefault="0096080E">
      <w:pPr>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2. HS: SGK Tin học 3, đồ dùng học tập. </w:t>
      </w:r>
    </w:p>
    <w:p w:rsidR="00463D8F" w:rsidRDefault="00463D8F">
      <w:pPr>
        <w:pBdr>
          <w:top w:val="nil"/>
          <w:left w:val="nil"/>
          <w:bottom w:val="nil"/>
          <w:right w:val="nil"/>
          <w:between w:val="nil"/>
        </w:pBdr>
        <w:rPr>
          <w:rFonts w:ascii="Times New Roman" w:eastAsia="Times New Roman" w:hAnsi="Times New Roman" w:cs="Times New Roman"/>
          <w:color w:val="000000"/>
          <w:sz w:val="26"/>
          <w:szCs w:val="26"/>
        </w:rPr>
      </w:pPr>
    </w:p>
    <w:p w:rsidR="00463D8F" w:rsidRDefault="0096080E">
      <w:pPr>
        <w:rPr>
          <w:rFonts w:ascii="Times New Roman" w:eastAsia="Times New Roman" w:hAnsi="Times New Roman" w:cs="Times New Roman"/>
          <w:b/>
          <w:sz w:val="26"/>
          <w:szCs w:val="26"/>
        </w:rPr>
      </w:pPr>
      <w:r>
        <w:br w:type="page"/>
      </w:r>
    </w:p>
    <w:p w:rsidR="00463D8F" w:rsidRDefault="0096080E">
      <w:pPr>
        <w:pBdr>
          <w:top w:val="nil"/>
          <w:left w:val="nil"/>
          <w:bottom w:val="nil"/>
          <w:right w:val="nil"/>
          <w:between w:val="nil"/>
        </w:pBd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C. Các hoạt động dạy học chủ yếu:</w:t>
      </w:r>
    </w:p>
    <w:p w:rsidR="00463D8F" w:rsidRDefault="0096080E">
      <w:pPr>
        <w:pBdr>
          <w:top w:val="nil"/>
          <w:left w:val="nil"/>
          <w:bottom w:val="nil"/>
          <w:right w:val="nil"/>
          <w:between w:val="nil"/>
        </w:pBd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TIẾT 1: TÊN TIẾT 1</w:t>
      </w: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8"/>
        <w:gridCol w:w="4524"/>
      </w:tblGrid>
      <w:tr w:rsidR="00463D8F">
        <w:tc>
          <w:tcPr>
            <w:tcW w:w="9062" w:type="dxa"/>
            <w:gridSpan w:val="2"/>
            <w:shd w:val="clear" w:color="auto" w:fill="FFE5F0"/>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KHỞI ĐỘNG</w:t>
            </w:r>
          </w:p>
          <w:p w:rsidR="00463D8F" w:rsidRDefault="0096080E">
            <w:pPr>
              <w:pBdr>
                <w:top w:val="nil"/>
                <w:left w:val="nil"/>
                <w:bottom w:val="nil"/>
                <w:right w:val="nil"/>
                <w:between w:val="nil"/>
              </w:pBdr>
              <w:spacing w:after="12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Mục tiêu: </w:t>
            </w:r>
            <w:r>
              <w:rPr>
                <w:rFonts w:ascii="Times New Roman" w:eastAsia="Times New Roman" w:hAnsi="Times New Roman" w:cs="Times New Roman"/>
                <w:color w:val="000000"/>
                <w:sz w:val="26"/>
                <w:szCs w:val="26"/>
              </w:rPr>
              <w:t>Tạo hứng thú và HS trước khi bước vào làm quen với môn học mới, môn tin học.</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đặt câu hỏi, giới thiệu về môn học. Dẫn dắt vào bài.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HS xem tranh trả lời câu hỏi 1: “Em hãy quan sát Hình 1 và cho biết những người và phương tiện tham gia giao thông nào đang dừng lại? Tại sao?”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trả lời câu hỏi.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nhận xét câu trả lời của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lắng ngh</w:t>
            </w:r>
            <w:r>
              <w:rPr>
                <w:rFonts w:ascii="Times New Roman" w:eastAsia="Times New Roman" w:hAnsi="Times New Roman" w:cs="Times New Roman"/>
                <w:color w:val="000000"/>
                <w:sz w:val="26"/>
                <w:szCs w:val="26"/>
              </w:rPr>
              <w:t>e,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quan sát tranh.</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9062" w:type="dxa"/>
            <w:gridSpan w:val="2"/>
            <w:shd w:val="clear" w:color="auto" w:fill="FFE5F0"/>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2: KHÁM PHÁ</w:t>
            </w:r>
          </w:p>
          <w:p w:rsidR="00463D8F" w:rsidRDefault="0096080E">
            <w:p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Mục tiêu: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color w:val="000000"/>
                <w:sz w:val="26"/>
                <w:szCs w:val="26"/>
              </w:rPr>
              <w:t>Nhận biết được đâu là thông tin, đâu là quyết định trong các ví dụ.</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Biết được thông tin đóng vai trò quan trọng trong việc ra quyết định của con người.</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chia lớp thành các nhóm 6, cho HS xem Hình 2, đặt câu hỏi và phát phiếu bài tập số 2 cho các nhóm ghi câu trả lời: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Trên tivi đang dự báo thời tiết như thế nào?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HS đang làm gì?</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Tại sao bạn HS lại để áo mưa vào cặp sách để đi học?</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bày câu trả lời.</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GV tiếp tục đặt câu hỏi phụ, mời đại diện các nhóm đứng dậy lần lượt trả lời các câu hỏi GV đặt ra (m</w:t>
            </w:r>
            <w:r>
              <w:rPr>
                <w:rFonts w:ascii="Times New Roman" w:eastAsia="Times New Roman" w:hAnsi="Times New Roman" w:cs="Times New Roman"/>
                <w:color w:val="000000"/>
                <w:sz w:val="26"/>
                <w:szCs w:val="26"/>
              </w:rPr>
              <w:t>ỗi nhóm/câu).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trên tivi dự báo ngày mai trời nắng (hình mặt trời ở bên phải màn hình tivi) thì bạn HS có để áo mưa vào cặp đi học không? Tại sao?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Em hãy cho biết trong tình huống của Hình 2 đâu là thông tin, đâu là quyết định?</w:t>
            </w:r>
          </w:p>
          <w:p w:rsidR="00463D8F" w:rsidRDefault="00463D8F">
            <w:pPr>
              <w:pBdr>
                <w:top w:val="nil"/>
                <w:left w:val="nil"/>
                <w:bottom w:val="nil"/>
                <w:right w:val="nil"/>
                <w:between w:val="nil"/>
              </w:pBdr>
              <w:spacing w:after="120"/>
              <w:jc w:val="both"/>
              <w:rPr>
                <w:rFonts w:ascii="Times New Roman" w:eastAsia="Times New Roman" w:hAnsi="Times New Roman" w:cs="Times New Roman"/>
                <w:b/>
                <w:i/>
                <w:color w:val="000000"/>
                <w:sz w:val="20"/>
                <w:szCs w:val="20"/>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Theo em, quyết địn</w:t>
            </w:r>
            <w:r>
              <w:rPr>
                <w:rFonts w:ascii="Times New Roman" w:eastAsia="Times New Roman" w:hAnsi="Times New Roman" w:cs="Times New Roman"/>
                <w:color w:val="000000"/>
                <w:sz w:val="26"/>
                <w:szCs w:val="26"/>
              </w:rPr>
              <w:t>h của An phụ thuộc vào thông tin nào?</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đánh giá, đưa ra đáp án đúng dựa theo kết quả HS trình bày trước đó.</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HS quan sát, thảo luận nhóm và ghi câu trả lời vào phiếu bài tập.</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4"/>
                <w:szCs w:val="14"/>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Trên tivi phát thanh viên đang chỉ vào hình ảnh thể hiện trời mưa.</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HS đang xem dự báo thời tiết và đang để áo mưa vào cặp.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Bạn để áo mưa vào cặp vì tivi dự báo trời mưa.</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mình.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Các nhóm lắng nghe, thảo luận và giơ tay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dự báo mai trời nắng thì bạn HS không để áo mưa vào cặp, vì trời nắng không cần dùng áo mưa.</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4"/>
                <w:szCs w:val="14"/>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tình huống Hình 2, dự báo trời</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color w:val="000000"/>
                <w:sz w:val="26"/>
                <w:szCs w:val="26"/>
              </w:rPr>
              <w:t>mưa là thông tin, mang áo mưa là quyết định.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Quyết định củ</w:t>
            </w:r>
            <w:r>
              <w:rPr>
                <w:rFonts w:ascii="Times New Roman" w:eastAsia="Times New Roman" w:hAnsi="Times New Roman" w:cs="Times New Roman"/>
                <w:color w:val="000000"/>
                <w:sz w:val="26"/>
                <w:szCs w:val="26"/>
              </w:rPr>
              <w:t>a An phụ thuộc vào thông tin thời tiết.</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phát phiếu học tập số 2 và hướng dẫn HS thực hiện trả lời câu hỏi ở tình huống của Hình 3.</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gợi ý cho HS: </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Ở Hình 3a (hoặc 3b, 3c) con người nghe thấy (hay đọc được, nhìn thấy) gì?</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Khi nhìn (hoặc nghe) thấy thì con người đã làm gì?</w:t>
            </w:r>
          </w:p>
          <w:p w:rsidR="00463D8F" w:rsidRDefault="0096080E">
            <w:pPr>
              <w:numPr>
                <w:ilvl w:val="0"/>
                <w:numId w:val="5"/>
              </w:numPr>
              <w:pBdr>
                <w:top w:val="nil"/>
                <w:left w:val="nil"/>
                <w:bottom w:val="nil"/>
                <w:right w:val="nil"/>
                <w:between w:val="nil"/>
              </w:pBdr>
              <w:spacing w:after="120"/>
              <w:ind w:left="449"/>
              <w:jc w:val="both"/>
              <w:rPr>
                <w:color w:val="000000"/>
                <w:sz w:val="26"/>
                <w:szCs w:val="26"/>
              </w:rPr>
            </w:pPr>
            <w:r>
              <w:rPr>
                <w:rFonts w:ascii="Times New Roman" w:eastAsia="Times New Roman" w:hAnsi="Times New Roman" w:cs="Times New Roman"/>
                <w:color w:val="000000"/>
                <w:sz w:val="26"/>
                <w:szCs w:val="26"/>
              </w:rPr>
              <w:t>Những gì con người nhìn thấy, nghe thấy, đọc được là thông tin, những gì con người làm là quyết định.</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các nhóm hoạt đ</w:t>
            </w:r>
            <w:r>
              <w:rPr>
                <w:rFonts w:ascii="Times New Roman" w:eastAsia="Times New Roman" w:hAnsi="Times New Roman" w:cs="Times New Roman"/>
                <w:color w:val="000000"/>
                <w:sz w:val="26"/>
                <w:szCs w:val="26"/>
              </w:rPr>
              <w:t>ộng, hướng dẫn cho các nhóm chưa nắm rõ yêu cầu.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các nhóm trao đổi phiếu bài tập để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chia sẻ.</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GV chiếu bảng kết quả đúng.</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1 HS đứng dậy đọc nội dung trong hộp</w:t>
            </w:r>
            <w:r>
              <w:rPr>
                <w:rFonts w:ascii="Times New Roman" w:eastAsia="Times New Roman" w:hAnsi="Times New Roman" w:cs="Times New Roman"/>
                <w:color w:val="000000"/>
                <w:sz w:val="26"/>
                <w:szCs w:val="26"/>
              </w:rPr>
              <w:t xml:space="preserve"> ghi nhớ.</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GV chốt kiến thức như nội dung tại hộp ghi nhớ.</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Các nhóm nhận phiếu bài tập và lắng nghe.</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8"/>
                <w:szCs w:val="1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4"/>
                <w:szCs w:val="24"/>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6"/>
                <w:szCs w:val="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nhóm và thực hiện ghi câu trả lời vào phiếu học tập.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trao đổi phiếu bài tập và thảo luận, nhận xét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bạn và nhận xét của nhóm mình dành cho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có câu trả lời khác với kết quả sẽ chia sẻ câu trả l</w:t>
            </w:r>
            <w:r>
              <w:rPr>
                <w:rFonts w:ascii="Times New Roman" w:eastAsia="Times New Roman" w:hAnsi="Times New Roman" w:cs="Times New Roman"/>
                <w:color w:val="000000"/>
                <w:sz w:val="26"/>
                <w:szCs w:val="26"/>
              </w:rPr>
              <w:t>ời của nhóm.</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phát biểu.</w:t>
            </w:r>
          </w:p>
        </w:tc>
      </w:tr>
      <w:tr w:rsidR="00463D8F">
        <w:trPr>
          <w:trHeight w:val="1402"/>
        </w:trPr>
        <w:tc>
          <w:tcPr>
            <w:tcW w:w="9062" w:type="dxa"/>
            <w:gridSpan w:val="2"/>
            <w:shd w:val="clear" w:color="auto" w:fill="FFE5F0"/>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Hoạt động 3: LUYỆN TẬP</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Mục tiêu:</w:t>
            </w:r>
            <w:r>
              <w:rPr>
                <w:rFonts w:ascii="Times New Roman" w:eastAsia="Times New Roman" w:hAnsi="Times New Roman" w:cs="Times New Roman"/>
                <w:color w:val="000000"/>
                <w:sz w:val="26"/>
                <w:szCs w:val="26"/>
              </w:rPr>
              <w:t xml:space="preserve"> Giúp HS chỉ ra được thông tin, quyết định, vai trò của thông tin trong các tình huống trong SGK. </w:t>
            </w:r>
          </w:p>
        </w:tc>
      </w:tr>
      <w:tr w:rsidR="00463D8F">
        <w:trPr>
          <w:trHeight w:val="713"/>
        </w:trPr>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GV đặt câu hỏi “Em hãy chỉ ra được thông tin, quyết định, vai trò của thông tin trong tình huống ở Hình 1”.</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GV giới thiệu trò chơi “Nhóm nào nhanh hơn?” và phát phiếu bài tập số 3.</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hướng dẫn HS thực hiện trả lời câu hỏi ở tình huống của Hình 4.</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quan sát các nhóm hoạt động, hướng dẫn cho các nhóm chưa nắm rõ yêu cầu.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cho các nhóm trao đổi phiếu bài tập để nhận xét.</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mời đại diện 1 nhóm trình chia sẻ.</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GV chiếu bảng kết quả đúng.</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nhận xét.</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HS lắng nghe, </w:t>
            </w:r>
            <w:r>
              <w:rPr>
                <w:rFonts w:ascii="Times New Roman" w:eastAsia="Times New Roman" w:hAnsi="Times New Roman" w:cs="Times New Roman"/>
                <w:color w:val="000000"/>
                <w:sz w:val="26"/>
                <w:szCs w:val="26"/>
              </w:rPr>
              <w:t>quan sát và phát biểu.</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8"/>
                <w:szCs w:val="28"/>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thảo luận và hoàn thành phiếu bài tập.</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16"/>
                <w:szCs w:val="1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trao đổi phiếu bài tập và thảo luận, nhận xét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chia sẻ câu trả lời của nhóm bạn và nhận xét của nhóm mình dành cho câu trả lời của nhóm bạn.</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có câu trả lời khác với kết quả sẽ chia sẻ câu trả lời của nhóm.</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tc>
      </w:tr>
      <w:tr w:rsidR="00463D8F">
        <w:tc>
          <w:tcPr>
            <w:tcW w:w="9062" w:type="dxa"/>
            <w:gridSpan w:val="2"/>
            <w:shd w:val="clear" w:color="auto" w:fill="FFE5F0"/>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4: VẬN DỤNG</w:t>
            </w:r>
          </w:p>
          <w:p w:rsidR="00463D8F" w:rsidRDefault="0096080E">
            <w:pPr>
              <w:pBdr>
                <w:top w:val="nil"/>
                <w:left w:val="nil"/>
                <w:bottom w:val="nil"/>
                <w:right w:val="nil"/>
                <w:between w:val="nil"/>
              </w:pBdr>
              <w:spacing w:after="120"/>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Mục tiêu:</w:t>
            </w:r>
            <w:r>
              <w:rPr>
                <w:rFonts w:ascii="Times New Roman" w:eastAsia="Times New Roman" w:hAnsi="Times New Roman" w:cs="Times New Roman"/>
                <w:color w:val="000000"/>
                <w:sz w:val="26"/>
                <w:szCs w:val="26"/>
              </w:rPr>
              <w:t xml:space="preserve"> Giúp HS nhận biết được đâu là thông tin, đâu là quyết định trong các tình huống cụ thể trong cuộc sống.</w:t>
            </w:r>
          </w:p>
        </w:tc>
      </w:tr>
      <w:tr w:rsidR="00463D8F">
        <w:tc>
          <w:tcPr>
            <w:tcW w:w="4538"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4524" w:type="dxa"/>
            <w:vAlign w:val="center"/>
          </w:tcPr>
          <w:p w:rsidR="00463D8F" w:rsidRDefault="0096080E">
            <w:pPr>
              <w:pBdr>
                <w:top w:val="nil"/>
                <w:left w:val="nil"/>
                <w:bottom w:val="nil"/>
                <w:right w:val="nil"/>
                <w:between w:val="nil"/>
              </w:pBdr>
              <w:spacing w:after="120"/>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463D8F">
        <w:trPr>
          <w:trHeight w:val="2259"/>
        </w:trPr>
        <w:tc>
          <w:tcPr>
            <w:tcW w:w="4538"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bookmarkStart w:id="4" w:name="_3znysh7" w:colFirst="0" w:colLast="0"/>
            <w:bookmarkEnd w:id="4"/>
            <w:r>
              <w:rPr>
                <w:rFonts w:ascii="Times New Roman" w:eastAsia="Times New Roman" w:hAnsi="Times New Roman" w:cs="Times New Roman"/>
                <w:color w:val="000000"/>
                <w:sz w:val="26"/>
                <w:szCs w:val="26"/>
              </w:rPr>
              <w:t>- GV yêu cầu HS làm việc nhóm, nêu ví dụ thực tiễn về vai trò của thông tin đối với việc ra quyết định của bản thân và chỉ ra thông tin, quyết định trong tình huống đó.</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gợi ý HS lấy ví dụ thực tiễn, gần gũi với HS.</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Ví dụ: </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Xem thời khoá biểu để chuẩ</w:t>
            </w:r>
            <w:r>
              <w:rPr>
                <w:rFonts w:ascii="Times New Roman" w:eastAsia="Times New Roman" w:hAnsi="Times New Roman" w:cs="Times New Roman"/>
                <w:color w:val="000000"/>
                <w:sz w:val="26"/>
                <w:szCs w:val="26"/>
              </w:rPr>
              <w:t>n bị sách vở, đồ dùng học tập cho buổi học sau.</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Thấy trời nắng thì đội mũ khi đi ra ngoài.</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
                <w:szCs w:val="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cùng HS nhận xét, đánh giá.</w:t>
            </w: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chốt kiến thức bài học.</w:t>
            </w:r>
          </w:p>
        </w:tc>
        <w:tc>
          <w:tcPr>
            <w:tcW w:w="4524" w:type="dxa"/>
          </w:tcPr>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HS làm việc nhóm, thảo luận.</w:t>
            </w: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26"/>
                <w:szCs w:val="26"/>
              </w:rPr>
            </w:pPr>
          </w:p>
          <w:p w:rsidR="00463D8F" w:rsidRDefault="00463D8F">
            <w:pPr>
              <w:pBdr>
                <w:top w:val="nil"/>
                <w:left w:val="nil"/>
                <w:bottom w:val="nil"/>
                <w:right w:val="nil"/>
                <w:between w:val="nil"/>
              </w:pBdr>
              <w:spacing w:after="120"/>
              <w:jc w:val="both"/>
              <w:rPr>
                <w:rFonts w:ascii="Times New Roman" w:eastAsia="Times New Roman" w:hAnsi="Times New Roman" w:cs="Times New Roman"/>
                <w:color w:val="000000"/>
                <w:sz w:val="32"/>
                <w:szCs w:val="32"/>
              </w:rPr>
            </w:pPr>
          </w:p>
          <w:p w:rsidR="00463D8F" w:rsidRDefault="0096080E">
            <w:pPr>
              <w:pBdr>
                <w:top w:val="nil"/>
                <w:left w:val="nil"/>
                <w:bottom w:val="nil"/>
                <w:right w:val="nil"/>
                <w:between w:val="nil"/>
              </w:pBdr>
              <w:spacing w:after="1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Đại diện nhóm trình bày ví dụ của nhóm mình.</w:t>
            </w:r>
          </w:p>
        </w:tc>
      </w:tr>
    </w:tbl>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463D8F">
      <w:pPr>
        <w:pBdr>
          <w:top w:val="nil"/>
          <w:left w:val="nil"/>
          <w:bottom w:val="nil"/>
          <w:right w:val="nil"/>
          <w:between w:val="nil"/>
        </w:pBdr>
        <w:rPr>
          <w:rFonts w:ascii="Times New Roman" w:eastAsia="Times New Roman" w:hAnsi="Times New Roman" w:cs="Times New Roman"/>
          <w:b/>
          <w:color w:val="000000"/>
          <w:sz w:val="26"/>
          <w:szCs w:val="26"/>
        </w:rPr>
      </w:pPr>
    </w:p>
    <w:p w:rsidR="00463D8F" w:rsidRDefault="0096080E">
      <w:pPr>
        <w:pBdr>
          <w:top w:val="nil"/>
          <w:left w:val="nil"/>
          <w:bottom w:val="nil"/>
          <w:right w:val="nil"/>
          <w:between w:val="nil"/>
        </w:pBdr>
        <w:rPr>
          <w:rFonts w:ascii="Times New Roman" w:eastAsia="Times New Roman" w:hAnsi="Times New Roman" w:cs="Times New Roman"/>
          <w:b/>
          <w:color w:val="000000"/>
          <w:sz w:val="40"/>
          <w:szCs w:val="40"/>
        </w:rPr>
      </w:pPr>
      <w:r>
        <w:rPr>
          <w:rFonts w:ascii="Times New Roman" w:eastAsia="Times New Roman" w:hAnsi="Times New Roman" w:cs="Times New Roman"/>
          <w:b/>
          <w:color w:val="000000"/>
          <w:sz w:val="40"/>
          <w:szCs w:val="40"/>
        </w:rPr>
        <w:t xml:space="preserve"> </w:t>
      </w:r>
    </w:p>
    <w:sectPr w:rsidR="00463D8F">
      <w:footerReference w:type="default" r:id="rId7"/>
      <w:pgSz w:w="11907" w:h="16840"/>
      <w:pgMar w:top="1134" w:right="1134" w:bottom="1134" w:left="1701" w:header="284" w:footer="28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0E" w:rsidRDefault="0096080E">
      <w:pPr>
        <w:spacing w:before="0" w:after="0"/>
      </w:pPr>
      <w:r>
        <w:separator/>
      </w:r>
    </w:p>
  </w:endnote>
  <w:endnote w:type="continuationSeparator" w:id="0">
    <w:p w:rsidR="0096080E" w:rsidRDefault="009608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8F" w:rsidRDefault="0096080E">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sidR="009D3606">
      <w:rPr>
        <w:color w:val="000000"/>
      </w:rPr>
      <w:fldChar w:fldCharType="separate"/>
    </w:r>
    <w:r w:rsidR="009D3606">
      <w:rPr>
        <w:noProof/>
        <w:color w:val="000000"/>
      </w:rPr>
      <w:t>2</w:t>
    </w:r>
    <w:r>
      <w:rPr>
        <w:color w:val="000000"/>
      </w:rPr>
      <w:fldChar w:fldCharType="end"/>
    </w:r>
  </w:p>
  <w:p w:rsidR="00463D8F" w:rsidRDefault="00463D8F">
    <w:pPr>
      <w:pBdr>
        <w:top w:val="nil"/>
        <w:left w:val="nil"/>
        <w:bottom w:val="nil"/>
        <w:right w:val="nil"/>
        <w:between w:val="nil"/>
      </w:pBdr>
      <w:tabs>
        <w:tab w:val="center" w:pos="4680"/>
        <w:tab w:val="right" w:pos="9360"/>
      </w:tabs>
      <w:spacing w:before="0" w:after="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0E" w:rsidRDefault="0096080E">
      <w:pPr>
        <w:spacing w:before="0" w:after="0"/>
      </w:pPr>
      <w:r>
        <w:separator/>
      </w:r>
    </w:p>
  </w:footnote>
  <w:footnote w:type="continuationSeparator" w:id="0">
    <w:p w:rsidR="0096080E" w:rsidRDefault="0096080E">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B0139"/>
    <w:multiLevelType w:val="multilevel"/>
    <w:tmpl w:val="1632F1FC"/>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9A1070B"/>
    <w:multiLevelType w:val="multilevel"/>
    <w:tmpl w:val="BCC2F0F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C045C3D"/>
    <w:multiLevelType w:val="multilevel"/>
    <w:tmpl w:val="ACDAC6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5D85252"/>
    <w:multiLevelType w:val="multilevel"/>
    <w:tmpl w:val="D340C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79C125A"/>
    <w:multiLevelType w:val="multilevel"/>
    <w:tmpl w:val="7B30573A"/>
    <w:lvl w:ilvl="0">
      <w:start w:val="1"/>
      <w:numFmt w:val="upperLetter"/>
      <w:lvlText w:val="%1."/>
      <w:lvlJc w:val="left"/>
      <w:pPr>
        <w:ind w:left="-1065" w:hanging="360"/>
      </w:pPr>
      <w:rPr>
        <w:b/>
      </w:rPr>
    </w:lvl>
    <w:lvl w:ilvl="1">
      <w:start w:val="1"/>
      <w:numFmt w:val="lowerLetter"/>
      <w:lvlText w:val="%2."/>
      <w:lvlJc w:val="left"/>
      <w:pPr>
        <w:ind w:left="-345" w:hanging="360"/>
      </w:pPr>
    </w:lvl>
    <w:lvl w:ilvl="2">
      <w:start w:val="1"/>
      <w:numFmt w:val="lowerRoman"/>
      <w:lvlText w:val="%3."/>
      <w:lvlJc w:val="right"/>
      <w:pPr>
        <w:ind w:left="375" w:hanging="180"/>
      </w:pPr>
    </w:lvl>
    <w:lvl w:ilvl="3">
      <w:start w:val="1"/>
      <w:numFmt w:val="decimal"/>
      <w:lvlText w:val="%4."/>
      <w:lvlJc w:val="left"/>
      <w:pPr>
        <w:ind w:left="1095" w:hanging="360"/>
      </w:pPr>
    </w:lvl>
    <w:lvl w:ilvl="4">
      <w:start w:val="1"/>
      <w:numFmt w:val="lowerLetter"/>
      <w:lvlText w:val="%5."/>
      <w:lvlJc w:val="left"/>
      <w:pPr>
        <w:ind w:left="1815" w:hanging="360"/>
      </w:pPr>
    </w:lvl>
    <w:lvl w:ilvl="5">
      <w:start w:val="1"/>
      <w:numFmt w:val="lowerRoman"/>
      <w:lvlText w:val="%6."/>
      <w:lvlJc w:val="right"/>
      <w:pPr>
        <w:ind w:left="2535" w:hanging="180"/>
      </w:pPr>
    </w:lvl>
    <w:lvl w:ilvl="6">
      <w:start w:val="1"/>
      <w:numFmt w:val="decimal"/>
      <w:lvlText w:val="%7."/>
      <w:lvlJc w:val="left"/>
      <w:pPr>
        <w:ind w:left="3255" w:hanging="360"/>
      </w:pPr>
    </w:lvl>
    <w:lvl w:ilvl="7">
      <w:start w:val="1"/>
      <w:numFmt w:val="lowerLetter"/>
      <w:lvlText w:val="%8."/>
      <w:lvlJc w:val="left"/>
      <w:pPr>
        <w:ind w:left="3975" w:hanging="360"/>
      </w:pPr>
    </w:lvl>
    <w:lvl w:ilvl="8">
      <w:start w:val="1"/>
      <w:numFmt w:val="lowerRoman"/>
      <w:lvlText w:val="%9."/>
      <w:lvlJc w:val="right"/>
      <w:pPr>
        <w:ind w:left="4695" w:hanging="180"/>
      </w:pPr>
    </w:lvl>
  </w:abstractNum>
  <w:abstractNum w:abstractNumId="5">
    <w:nsid w:val="7EF25533"/>
    <w:multiLevelType w:val="multilevel"/>
    <w:tmpl w:val="8EEEC512"/>
    <w:lvl w:ilvl="0">
      <w:numFmt w:val="bullet"/>
      <w:lvlText w:val="-"/>
      <w:lvlJc w:val="left"/>
      <w:pPr>
        <w:ind w:left="786" w:hanging="360"/>
      </w:pPr>
      <w:rPr>
        <w:rFonts w:ascii="Calibri" w:eastAsia="Calibri" w:hAnsi="Calibri" w:cs="Calibri"/>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D8F"/>
    <w:rsid w:val="00463D8F"/>
    <w:rsid w:val="0096080E"/>
    <w:rsid w:val="009D3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45A55-5824-4B15-BD43-F81066ECC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926</Words>
  <Characters>5283</Characters>
  <DocSecurity>0</DocSecurity>
  <Lines>44</Lines>
  <Paragraphs>12</Paragraphs>
  <ScaleCrop>false</ScaleCrop>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2022-07-11T12:34:00Z</dcterms:created>
  <dcterms:modified xsi:type="dcterms:W3CDTF">2022-07-11T12:35:00Z</dcterms:modified>
</cp:coreProperties>
</file>