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038B" w14:textId="77777777" w:rsidR="003A1D31" w:rsidRDefault="003A1D31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36D22" w14:textId="77777777" w:rsidR="003A1D31" w:rsidRPr="003A1D31" w:rsidRDefault="003A1D31" w:rsidP="003A1D31">
      <w:pPr>
        <w:tabs>
          <w:tab w:val="left" w:pos="268"/>
          <w:tab w:val="center" w:pos="5400"/>
        </w:tabs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ĐỀ </w:t>
      </w:r>
      <w:r w:rsidRPr="003A1D3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THI VÀO LỚP 10 THPT 2025-2026</w:t>
      </w:r>
    </w:p>
    <w:p w14:paraId="76916E0C" w14:textId="2DE4027B" w:rsidR="005B18CD" w:rsidRDefault="003A1D31" w:rsidP="003A1D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THI:  </w:t>
      </w:r>
      <w:r w:rsidR="005B18CD">
        <w:rPr>
          <w:rFonts w:ascii="Times New Roman" w:hAnsi="Times New Roman" w:cs="Times New Roman"/>
          <w:b/>
          <w:bCs/>
          <w:sz w:val="28"/>
          <w:szCs w:val="28"/>
        </w:rPr>
        <w:t>NGỮ VĂN 9</w:t>
      </w:r>
    </w:p>
    <w:p w14:paraId="6A5A6461" w14:textId="77777777" w:rsidR="005B18CD" w:rsidRDefault="005B18CD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E8B46" w14:textId="1F3FF8C9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B18CD">
        <w:rPr>
          <w:rFonts w:ascii="Times New Roman" w:hAnsi="Times New Roman" w:cs="Times New Roman"/>
          <w:b/>
          <w:bCs/>
          <w:sz w:val="28"/>
          <w:szCs w:val="28"/>
        </w:rPr>
        <w:t>PHẦN I. ĐỌC HIỂU (</w:t>
      </w:r>
      <w:r w:rsidR="00743A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proofErr w:type="spellStart"/>
      <w:proofErr w:type="gram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proofErr w:type="gram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câu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B2CBE1B" w14:textId="77777777" w:rsidR="00454913" w:rsidRDefault="00454913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A4685" w14:textId="30304ACF" w:rsidR="00454913" w:rsidRPr="007C1CC3" w:rsidRDefault="00454913" w:rsidP="0045491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bookmarkStart w:id="0" w:name="_Hlk172811081"/>
      <w:r w:rsidRPr="007C1CC3">
        <w:rPr>
          <w:rFonts w:ascii="Times New Roman" w:hAnsi="Times New Roman" w:cs="Times New Roman"/>
          <w:b/>
          <w:bCs/>
          <w:sz w:val="28"/>
          <w:szCs w:val="28"/>
        </w:rPr>
        <w:t>VĂN TẾ THẬP LOẠI CHÚNG SINH (Nguyễn Du)</w:t>
      </w:r>
    </w:p>
    <w:p w14:paraId="4A102EAA" w14:textId="77777777" w:rsidR="00454913" w:rsidRPr="007C1CC3" w:rsidRDefault="00454913" w:rsidP="0045491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AFB22" w14:textId="47B2B559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174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kẻ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mắc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khóa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lính</w:t>
      </w:r>
      <w:proofErr w:type="spellEnd"/>
    </w:p>
    <w:p w14:paraId="10E13D38" w14:textId="16B70602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Bỏ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cửa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gồng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gánh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quan</w:t>
      </w:r>
      <w:proofErr w:type="spellEnd"/>
    </w:p>
    <w:p w14:paraId="2BF6361B" w14:textId="407DF7AD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khe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cơm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vắt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gian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nan</w:t>
      </w:r>
    </w:p>
    <w:p w14:paraId="1F867C75" w14:textId="387E637B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Dãi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dầu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nghìn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dặm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lầm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than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đời</w:t>
      </w:r>
      <w:proofErr w:type="spellEnd"/>
    </w:p>
    <w:p w14:paraId="05615565" w14:textId="1EE54D63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Buổi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chiến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trận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mạng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rác</w:t>
      </w:r>
      <w:proofErr w:type="spellEnd"/>
    </w:p>
    <w:p w14:paraId="0215C2B6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Phận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đành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đạn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lạc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rơi</w:t>
      </w:r>
      <w:proofErr w:type="spellEnd"/>
    </w:p>
    <w:p w14:paraId="17DB6A61" w14:textId="33EC891B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Lập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lòe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ngọn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lửa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ma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trơi</w:t>
      </w:r>
      <w:proofErr w:type="spellEnd"/>
    </w:p>
    <w:p w14:paraId="578CCFCD" w14:textId="6152FDA5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oan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văng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vẳng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tối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trời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càng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00CBDAB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3D52CEE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kẻ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lỡ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làng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kiếp</w:t>
      </w:r>
      <w:proofErr w:type="spellEnd"/>
    </w:p>
    <w:p w14:paraId="742957D6" w14:textId="7B4C2A7B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Liều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tuổi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xanh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buôn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nguyệt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bán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hoa</w:t>
      </w:r>
      <w:proofErr w:type="spellEnd"/>
    </w:p>
    <w:p w14:paraId="711BA17A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Ngẩn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ngơ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khi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trở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già</w:t>
      </w:r>
    </w:p>
    <w:p w14:paraId="4C0EC586" w14:textId="7B13C9E9" w:rsidR="00454913" w:rsidRPr="00174629" w:rsidRDefault="00454913" w:rsidP="00454913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Ai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chồng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con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tá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biết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cậy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ai?</w:t>
      </w:r>
    </w:p>
    <w:p w14:paraId="6DBC776D" w14:textId="5DB9D7E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Sống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đã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chịu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phiền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não</w:t>
      </w:r>
      <w:proofErr w:type="spellEnd"/>
    </w:p>
    <w:p w14:paraId="723E70F4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Thác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nhờ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hớp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cháo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đa</w:t>
      </w:r>
      <w:proofErr w:type="spellEnd"/>
    </w:p>
    <w:p w14:paraId="60803142" w14:textId="524CC130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Đau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đớn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phận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đàn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bà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0EE8B1E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Kiếp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ra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biết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đâu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4A5BC514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DA47F89" w14:textId="77777777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kẻ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nằm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gối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đất</w:t>
      </w:r>
      <w:proofErr w:type="spellEnd"/>
    </w:p>
    <w:p w14:paraId="6ABD7A7E" w14:textId="49DEAA2D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Dõi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khất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ngược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xuôi</w:t>
      </w:r>
      <w:proofErr w:type="spellEnd"/>
    </w:p>
    <w:p w14:paraId="021117CF" w14:textId="2D22ADBE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Thương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thay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kiếp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</w:p>
    <w:p w14:paraId="64CB001E" w14:textId="14750210" w:rsidR="00454913" w:rsidRPr="00174629" w:rsidRDefault="00454913" w:rsidP="0045491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Sống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nhờ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hàng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xứ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chết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vùi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1746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D06746" w14:textId="77777777" w:rsidR="00454913" w:rsidRDefault="00454913" w:rsidP="00454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001C6D9C" w14:textId="13F81497" w:rsidR="00743AF3" w:rsidRDefault="00743AF3" w:rsidP="00454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462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17462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https://www.thivien.net</w:t>
        </w:r>
      </w:hyperlink>
      <w:r w:rsidRPr="00174629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7F729CB5" w14:textId="77777777" w:rsidR="00743AF3" w:rsidRPr="00174629" w:rsidRDefault="00743AF3" w:rsidP="00743AF3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746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</w:t>
      </w:r>
      <w:proofErr w:type="spellEnd"/>
      <w:r w:rsidRPr="001746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1746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AF2C091" w14:textId="77777777" w:rsidR="00743AF3" w:rsidRDefault="00743AF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7077">
        <w:t xml:space="preserve"> </w:t>
      </w:r>
      <w:r w:rsidRPr="00174629">
        <w:rPr>
          <w:rFonts w:ascii="Times New Roman" w:hAnsi="Times New Roman" w:cs="Times New Roman"/>
          <w:b/>
          <w:bCs/>
          <w:sz w:val="28"/>
          <w:szCs w:val="28"/>
        </w:rPr>
        <w:t xml:space="preserve">Văn </w:t>
      </w:r>
      <w:proofErr w:type="spellStart"/>
      <w:r w:rsidRPr="00174629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17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b/>
          <w:bCs/>
          <w:sz w:val="28"/>
          <w:szCs w:val="28"/>
        </w:rPr>
        <w:t>thập</w:t>
      </w:r>
      <w:proofErr w:type="spellEnd"/>
      <w:r w:rsidRPr="0017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17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b/>
          <w:bCs/>
          <w:sz w:val="28"/>
          <w:szCs w:val="28"/>
        </w:rPr>
        <w:t>chúng</w:t>
      </w:r>
      <w:proofErr w:type="spellEnd"/>
      <w:r w:rsidRPr="0017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Nguyễn Du. Văn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Nôm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Quang Thiện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Nguyễn</w:t>
      </w:r>
      <w:r>
        <w:rPr>
          <w:rFonts w:ascii="Times New Roman" w:hAnsi="Times New Roman" w:cs="Times New Roman"/>
          <w:sz w:val="28"/>
          <w:szCs w:val="28"/>
        </w:rPr>
        <w:t xml:space="preserve"> Du</w:t>
      </w:r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khiếp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chùa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Hoàng Xuân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Hãn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Kiều,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Nguyễn Du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cai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63C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AC763C">
        <w:rPr>
          <w:rFonts w:ascii="Times New Roman" w:hAnsi="Times New Roman" w:cs="Times New Roman"/>
          <w:sz w:val="28"/>
          <w:szCs w:val="28"/>
        </w:rPr>
        <w:t xml:space="preserve"> ở Quảng Bình (1802-1812).</w:t>
      </w:r>
    </w:p>
    <w:p w14:paraId="6D9AC4CE" w14:textId="77777777" w:rsidR="00743AF3" w:rsidRDefault="00743AF3" w:rsidP="0045491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58114AB0" w14:textId="2A6B17E2" w:rsidR="00743AF3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8A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F38A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1AAE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530FE">
        <w:rPr>
          <w:rFonts w:ascii="Times New Roman" w:hAnsi="Times New Roman" w:cs="Times New Roman"/>
          <w:sz w:val="28"/>
          <w:szCs w:val="28"/>
        </w:rPr>
        <w:t>ối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chiêu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0F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530FE">
        <w:rPr>
          <w:rFonts w:ascii="Times New Roman" w:hAnsi="Times New Roman" w:cs="Times New Roman"/>
          <w:sz w:val="28"/>
          <w:szCs w:val="28"/>
        </w:rPr>
        <w:t xml:space="preserve"> ai? </w:t>
      </w:r>
    </w:p>
    <w:p w14:paraId="1F9F6310" w14:textId="77777777" w:rsidR="00454913" w:rsidRPr="00652351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35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52351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r w:rsidRPr="00DF1AAE">
        <w:rPr>
          <w:rFonts w:ascii="Times New Roman" w:hAnsi="Times New Roman" w:cs="Times New Roman"/>
          <w:sz w:val="28"/>
          <w:szCs w:val="28"/>
        </w:rPr>
        <w:t xml:space="preserve">Nguyễn Du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lính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>?</w:t>
      </w:r>
    </w:p>
    <w:p w14:paraId="77132914" w14:textId="23184EC5" w:rsidR="00652351" w:rsidRPr="00652351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thác</w:t>
      </w:r>
      <w:proofErr w:type="spellEnd"/>
      <w:proofErr w:type="gram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hớp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cháo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652351" w:rsidRP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 w:rsidRPr="0065235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35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65235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37A66D5" w14:textId="351BEBD0" w:rsidR="00454913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256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B6256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sau: </w:t>
      </w:r>
    </w:p>
    <w:p w14:paraId="59C7AC07" w14:textId="77777777" w:rsidR="00454913" w:rsidRDefault="0045491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B625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B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25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B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256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9B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25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B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25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6256">
        <w:rPr>
          <w:rFonts w:ascii="Times New Roman" w:hAnsi="Times New Roman" w:cs="Times New Roman"/>
          <w:sz w:val="28"/>
          <w:szCs w:val="28"/>
        </w:rPr>
        <w:t xml:space="preserve"> như rác</w:t>
      </w:r>
    </w:p>
    <w:p w14:paraId="2ACAA6E0" w14:textId="1CCDAC35" w:rsidR="00743AF3" w:rsidRPr="009B6256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đành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đạn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43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AF3">
        <w:rPr>
          <w:rFonts w:ascii="Times New Roman" w:hAnsi="Times New Roman" w:cs="Times New Roman"/>
          <w:sz w:val="28"/>
          <w:szCs w:val="28"/>
        </w:rPr>
        <w:t>rơi</w:t>
      </w:r>
      <w:proofErr w:type="spellEnd"/>
    </w:p>
    <w:p w14:paraId="6A4239D7" w14:textId="77777777" w:rsidR="00454913" w:rsidRDefault="0045491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BF38A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F38A2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AA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F1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5210162" w14:textId="7437F129" w:rsidR="00454913" w:rsidRPr="00454913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CC3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7C1CC3">
        <w:rPr>
          <w:rFonts w:ascii="Times New Roman" w:hAnsi="Times New Roman" w:cs="Times New Roman"/>
          <w:b/>
          <w:bCs/>
          <w:sz w:val="28"/>
          <w:szCs w:val="28"/>
        </w:rPr>
        <w:t xml:space="preserve"> II: </w:t>
      </w:r>
      <w:proofErr w:type="spellStart"/>
      <w:r w:rsidRPr="007C1CC3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743AF3">
        <w:rPr>
          <w:rFonts w:ascii="Times New Roman" w:hAnsi="Times New Roman" w:cs="Times New Roman"/>
          <w:b/>
          <w:bCs/>
          <w:sz w:val="28"/>
          <w:szCs w:val="28"/>
        </w:rPr>
        <w:t xml:space="preserve"> (6,0 </w:t>
      </w:r>
      <w:proofErr w:type="spellStart"/>
      <w:r w:rsidR="00743AF3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743A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E3EEF96" w14:textId="0D980A76" w:rsidR="00454913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AF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743AF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7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AF3" w:rsidRPr="00743AF3">
        <w:rPr>
          <w:rFonts w:ascii="Times New Roman" w:hAnsi="Times New Roman" w:cs="Times New Roman"/>
          <w:b/>
          <w:bCs/>
          <w:sz w:val="28"/>
          <w:szCs w:val="28"/>
        </w:rPr>
        <w:t>(2,0 đ</w:t>
      </w:r>
      <w:proofErr w:type="spellStart"/>
      <w:r w:rsidR="00743AF3" w:rsidRPr="00743AF3">
        <w:rPr>
          <w:rFonts w:ascii="Times New Roman" w:hAnsi="Times New Roman" w:cs="Times New Roman"/>
          <w:b/>
          <w:bCs/>
          <w:sz w:val="28"/>
          <w:szCs w:val="28"/>
        </w:rPr>
        <w:t>iểm</w:t>
      </w:r>
      <w:proofErr w:type="spellEnd"/>
      <w:r w:rsidR="00743AF3" w:rsidRPr="00743A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AF3">
        <w:rPr>
          <w:rFonts w:ascii="Times New Roman" w:hAnsi="Times New Roman" w:cs="Times New Roman"/>
          <w:sz w:val="28"/>
          <w:szCs w:val="28"/>
        </w:rPr>
        <w:t xml:space="preserve"> </w:t>
      </w:r>
      <w:r w:rsidRPr="007C1CC3"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r w:rsidR="001746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1CC3">
        <w:rPr>
          <w:rFonts w:ascii="Times New Roman" w:hAnsi="Times New Roman" w:cs="Times New Roman"/>
          <w:sz w:val="28"/>
          <w:szCs w:val="28"/>
        </w:rPr>
        <w:t xml:space="preserve"> nay. </w:t>
      </w:r>
    </w:p>
    <w:p w14:paraId="0B0C61CE" w14:textId="0BB1955C" w:rsidR="00454913" w:rsidRDefault="0045491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1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54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AF3">
        <w:rPr>
          <w:rFonts w:ascii="Times New Roman" w:hAnsi="Times New Roman" w:cs="Times New Roman"/>
          <w:b/>
          <w:bCs/>
          <w:sz w:val="28"/>
          <w:szCs w:val="28"/>
        </w:rPr>
        <w:t xml:space="preserve">2 (4,0 </w:t>
      </w:r>
      <w:proofErr w:type="spellStart"/>
      <w:r w:rsidR="00743AF3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743AF3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Em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“Văn t</w:t>
      </w:r>
      <w:proofErr w:type="spellStart"/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Nguyễn Du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6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743AF3">
        <w:rPr>
          <w:rFonts w:ascii="Times New Roman" w:hAnsi="Times New Roman" w:cs="Times New Roman"/>
          <w:sz w:val="28"/>
          <w:szCs w:val="28"/>
        </w:rPr>
        <w:t>.</w:t>
      </w:r>
    </w:p>
    <w:p w14:paraId="780F6032" w14:textId="77777777" w:rsidR="00743AF3" w:rsidRDefault="00743AF3" w:rsidP="001746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6F73324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60BE65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31359D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DBDADF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9DED29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8D2F88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8F7113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F11239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E05317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6F2A61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3228AA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F4E69F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F8898D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310947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D61659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CC1756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F20733E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451802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A14305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3E86A5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E1E4BE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21088F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4F54B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3BCD45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D12CEA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AF717E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BC53A4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93734C" w14:textId="77777777" w:rsidR="00743AF3" w:rsidRDefault="00743AF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FF11A" w14:textId="77777777" w:rsidR="00454913" w:rsidRDefault="00454913" w:rsidP="0045491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0DABED" w14:textId="18604A09" w:rsidR="001D2333" w:rsidRDefault="0045491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B8D3247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85A5BA" w14:textId="236EAE3C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HƯỚNG DẪN CHẤM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ĐỀ ĐỌC HIỂU </w:t>
      </w:r>
      <w:r w:rsidR="00454913">
        <w:rPr>
          <w:rFonts w:ascii="Times New Roman" w:hAnsi="Times New Roman" w:cs="Times New Roman"/>
          <w:b/>
          <w:sz w:val="28"/>
          <w:szCs w:val="28"/>
          <w:lang w:val="pt-BR"/>
        </w:rPr>
        <w:t>VĂN BẢN THƠ SONG THẤT LỤC BÁT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5433C17D" w14:textId="77777777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Môn:  NGỮ VĂN 9</w:t>
      </w:r>
    </w:p>
    <w:p w14:paraId="6092A7FB" w14:textId="77777777" w:rsidR="001D2333" w:rsidRDefault="001D2333" w:rsidP="001D23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(Hướng dẫn chấm gồm có .... trang)</w:t>
      </w:r>
    </w:p>
    <w:p w14:paraId="754344A3" w14:textId="77777777" w:rsidR="001D2333" w:rsidRDefault="001D2333" w:rsidP="001D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</w:p>
    <w:tbl>
      <w:tblPr>
        <w:tblStyle w:val="TableGrid"/>
        <w:tblW w:w="10314" w:type="dxa"/>
        <w:tblInd w:w="-318" w:type="dxa"/>
        <w:tblLook w:val="04A0" w:firstRow="1" w:lastRow="0" w:firstColumn="1" w:lastColumn="0" w:noHBand="0" w:noVBand="1"/>
      </w:tblPr>
      <w:tblGrid>
        <w:gridCol w:w="1104"/>
        <w:gridCol w:w="714"/>
        <w:gridCol w:w="7642"/>
        <w:gridCol w:w="854"/>
      </w:tblGrid>
      <w:tr w:rsidR="00C714EF" w14:paraId="08255B14" w14:textId="77777777" w:rsidTr="008963D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61B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B11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365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2C39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E258D2" w14:paraId="72CC93E1" w14:textId="77777777" w:rsidTr="00EF7630">
        <w:trPr>
          <w:trHeight w:val="9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5F9" w14:textId="15B13158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484C7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69F88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0B0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C127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6AA4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3FD8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1154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2A33" w14:textId="36BB9FC6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17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ĐỌC HIỂU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9E2CA" w14:textId="77777777" w:rsidR="00E258D2" w:rsidRPr="00174629" w:rsidRDefault="00E258D2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65ED0B3" w14:textId="42EA81A2" w:rsidR="00E258D2" w:rsidRPr="00174629" w:rsidRDefault="00E258D2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5B05A0" w14:textId="1F9F13B3" w:rsidR="00454913" w:rsidRPr="00DF1AAE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6530FE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proofErr w:type="spellEnd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>chiêu</w:t>
            </w:r>
            <w:proofErr w:type="spellEnd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653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lỡ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kiếp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khất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5728D7" w14:textId="71C6437C" w:rsidR="00E258D2" w:rsidRPr="001D2333" w:rsidRDefault="00E258D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974A" w14:textId="5D41CC9D" w:rsidR="00E258D2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50C6B9A3" w14:textId="586B5C0C" w:rsidR="00E258D2" w:rsidRDefault="00E258D2" w:rsidP="001746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8D2" w14:paraId="2D142B36" w14:textId="77777777" w:rsidTr="00242692">
        <w:trPr>
          <w:trHeight w:val="20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0CF0" w14:textId="77777777" w:rsidR="00E258D2" w:rsidRDefault="00E258D2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136B2" w14:textId="4CD2A8E8" w:rsidR="00E258D2" w:rsidRPr="00174629" w:rsidRDefault="00E258D2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5C0688" w14:textId="77777777" w:rsidR="00E258D2" w:rsidRPr="00174629" w:rsidRDefault="00E258D2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63616" w14:textId="0D1D0FE9" w:rsidR="00454913" w:rsidRPr="00DF1AAE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Nguyễn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8D7F6A" w14:textId="1EA6B066" w:rsidR="00E258D2" w:rsidRPr="00242692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nan,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97BAE">
              <w:t xml:space="preserve"> </w:t>
            </w:r>
            <w:r>
              <w:t>“</w:t>
            </w:r>
            <w:proofErr w:type="spellStart"/>
            <w:r w:rsidRPr="00197BAE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19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BAE"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19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BA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dãi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dặm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DF1AA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6E549" w14:textId="61544E55" w:rsidR="00E258D2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65DF1DB" w14:textId="77777777" w:rsidR="00E258D2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38B41D27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C936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00CC" w14:textId="2F58DCB7" w:rsidR="001D2333" w:rsidRPr="00174629" w:rsidRDefault="001D2333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8CE" w14:textId="51EFECE3" w:rsidR="00E30000" w:rsidRDefault="00652351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30000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hớp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51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thoái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E3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E300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81CFC8" w14:textId="2552139F" w:rsidR="00652351" w:rsidRDefault="00E30000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hớp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000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E55FEE" w14:textId="4131A718" w:rsidR="00E30000" w:rsidRDefault="00E30000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0AEBE4B" w14:textId="7BD362F5" w:rsidR="00E30000" w:rsidRPr="00652351" w:rsidRDefault="00E30000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=&gt;Nghĩa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âm</w:t>
            </w:r>
          </w:p>
          <w:p w14:paraId="43A6AFDE" w14:textId="22022687" w:rsidR="001D2333" w:rsidRPr="00F24378" w:rsidRDefault="001D2333" w:rsidP="00174629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B023" w14:textId="04572235" w:rsidR="001D2333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14:paraId="11331C6A" w14:textId="77777777" w:rsidR="001D2333" w:rsidRPr="00F24378" w:rsidRDefault="001D2333" w:rsidP="001746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D5BEFC" w14:textId="77777777" w:rsidR="001D2333" w:rsidRDefault="001D2333" w:rsidP="001746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0CB764" w14:textId="77777777" w:rsidR="001D2333" w:rsidRDefault="001D2333" w:rsidP="001746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E45C42" w14:textId="77777777" w:rsidR="001D2333" w:rsidRPr="00F24378" w:rsidRDefault="001D2333" w:rsidP="0017462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5C67FC4E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E73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DA3" w14:textId="77777777" w:rsidR="001D2333" w:rsidRPr="00174629" w:rsidRDefault="001D2333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654865D" w14:textId="7777777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2FB2C4" w14:textId="7777777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90CC9" w14:textId="7777777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A57F1" w14:textId="7777777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1B3AE" w14:textId="7777777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BC773" w14:textId="62B27557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C58" w14:textId="4E81D280" w:rsidR="00454913" w:rsidRPr="00454913" w:rsidRDefault="00454913" w:rsidP="00174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0DA2C5E4" w14:textId="65756392" w:rsidR="00454913" w:rsidRPr="00454913" w:rsidRDefault="00454913" w:rsidP="0045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trận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</w:p>
          <w:p w14:paraId="388E7EF7" w14:textId="6379C788" w:rsidR="00454913" w:rsidRPr="00454913" w:rsidRDefault="00454913" w:rsidP="0045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</w:p>
          <w:p w14:paraId="4DA999FA" w14:textId="7BCA0BC6" w:rsidR="00454913" w:rsidRPr="00454913" w:rsidRDefault="00454913" w:rsidP="00174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</w:p>
          <w:p w14:paraId="483F626A" w14:textId="11329927" w:rsidR="001D2333" w:rsidRPr="00F24378" w:rsidRDefault="00454913" w:rsidP="00174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 so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lính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Qua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khắc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nghiệt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trận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Nguyễn Du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nỗi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5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BF7" w14:textId="53949B62" w:rsidR="001D2333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AC6719" w14:paraId="09BA2B29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E52" w14:textId="77777777" w:rsidR="00AC6719" w:rsidRDefault="00AC6719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83D" w14:textId="10773BF6" w:rsidR="00AC6719" w:rsidRPr="00174629" w:rsidRDefault="00AC6719" w:rsidP="001746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C9F" w14:textId="77777777" w:rsidR="00AC6719" w:rsidRDefault="00AC6719" w:rsidP="0017462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Học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sinh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bày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đặt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giải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HS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đưa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riêng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nhiên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phù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đạo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đức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pháp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luật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 Sau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đây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một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ý:</w:t>
            </w:r>
          </w:p>
          <w:p w14:paraId="513BB7C9" w14:textId="32AA7389" w:rsidR="00454913" w:rsidRPr="002C7077" w:rsidRDefault="00AC6719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29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VD:</w:t>
            </w: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454913" w:rsidRPr="002C70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0688C3" w14:textId="77777777" w:rsidR="00454913" w:rsidRPr="002C7077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tràn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ngập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B98C83" w14:textId="77777777" w:rsidR="00454913" w:rsidRPr="002C7077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C7077"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chia se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50582E" w14:textId="77777777" w:rsidR="00454913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53A757" w14:textId="77777777" w:rsidR="00454913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5EBDF1" w14:textId="501F0CA9" w:rsidR="00AC6719" w:rsidRPr="00454913" w:rsidRDefault="00454913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tảng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lành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2C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209" w14:textId="1DA9506B" w:rsidR="00AC6719" w:rsidRDefault="00E258D2" w:rsidP="0017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1,0</w:t>
            </w:r>
          </w:p>
        </w:tc>
      </w:tr>
      <w:tr w:rsidR="008963DB" w14:paraId="09DA1387" w14:textId="77777777" w:rsidTr="008963D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06B8" w14:textId="77056664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II</w:t>
            </w:r>
            <w:r w:rsidR="001746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E5" w14:textId="7E504D7C" w:rsidR="008963DB" w:rsidRPr="00AC6719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E28" w14:textId="5E960EE4" w:rsidR="00E94FD4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Viết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(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khoảng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200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chữ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bày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giải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pháp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để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vệ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môi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trường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và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ứng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phó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với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biến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đổi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khí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hậu</w:t>
            </w:r>
            <w:proofErr w:type="spellEnd"/>
            <w:r w:rsidR="0045491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trong</w:t>
            </w:r>
            <w:proofErr w:type="spellEnd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tình</w:t>
            </w:r>
            <w:proofErr w:type="spellEnd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hình</w:t>
            </w:r>
            <w:proofErr w:type="spellEnd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hiện</w:t>
            </w:r>
            <w:proofErr w:type="spellEnd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nay.</w:t>
            </w:r>
          </w:p>
          <w:p w14:paraId="7CEA124D" w14:textId="0ABC97E9" w:rsidR="008963DB" w:rsidRPr="00E94FD4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a)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thức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</w:p>
          <w:p w14:paraId="6A82DD89" w14:textId="141E4D4C" w:rsidR="008963DB" w:rsidRPr="00242692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="002426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ứng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phó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đổi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khí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hậu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242692" w:rsidRP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</w:t>
            </w:r>
          </w:p>
          <w:p w14:paraId="25D9108C" w14:textId="77777777" w:rsidR="00E94FD4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chặt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chẽ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dụng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tốt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thao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</w:p>
          <w:p w14:paraId="51B93FF4" w14:textId="349661E5" w:rsidR="00E94FD4" w:rsidRDefault="006F350E" w:rsidP="00174629">
            <w:pPr>
              <w:ind w:right="82"/>
              <w:jc w:val="both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   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Thí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sinh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có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thể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triển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khai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theo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nhiều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cách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nhưng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phải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làm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rõ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vấn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đề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luận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Dưới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đây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một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hướng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giải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quyết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</w:rPr>
              <w:t> </w:t>
            </w:r>
          </w:p>
          <w:p w14:paraId="7F0E6A9C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671CDA1B" w14:textId="24331E95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="001746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kính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như CO2…</w:t>
            </w:r>
          </w:p>
          <w:p w14:paraId="58E82C54" w14:textId="10C65838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="001746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Ô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 …..</w:t>
            </w:r>
          </w:p>
          <w:p w14:paraId="5DF96948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=&gt;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ô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448D608" w14:textId="0ECC513E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khoảng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 so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kỳ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ực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đe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lũ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lụt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xuyên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47D9CE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Nguyên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thạch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rừng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khai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7B9911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Hậu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Thiên tai,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dịch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nặng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nề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4ABE3DC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4.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</w:p>
          <w:p w14:paraId="31516216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kiệm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tắt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đèn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quạt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kiệm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A2CC6CD" w14:textId="0720CF88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="001746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túi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nilon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nhựa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nhựa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...).</w:t>
            </w:r>
          </w:p>
          <w:p w14:paraId="42D37406" w14:textId="77777777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xanh: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proofErr w:type="gram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chăm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sóc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16E3F2" w14:textId="211D04BF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trường: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proofErr w:type="gram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hậu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internet,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174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Chia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đình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174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Tham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A33859F" w14:textId="69882450" w:rsidR="00242692" w:rsidRPr="00242692" w:rsidRDefault="00242692" w:rsidP="001746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=&gt;</w:t>
            </w:r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bé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lai</w:t>
            </w:r>
            <w:proofErr w:type="spellEnd"/>
            <w:r w:rsidRPr="002426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3F724DD" w14:textId="61BCF56B" w:rsidR="00E94FD4" w:rsidRPr="00242692" w:rsidRDefault="00E94FD4" w:rsidP="00174629">
            <w:pPr>
              <w:pStyle w:val="NoSpacing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d</w:t>
            </w:r>
            <w:r w:rsidRPr="00242692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242692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242692">
              <w:rPr>
                <w:rFonts w:ascii="Times New Roman" w:eastAsia="Batang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24269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ja-JP"/>
              </w:rPr>
              <w:t>.</w:t>
            </w:r>
          </w:p>
          <w:p w14:paraId="7052150A" w14:textId="6F25DC8C" w:rsidR="00E94FD4" w:rsidRDefault="00E258D2" w:rsidP="0017462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e</w:t>
            </w:r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Đảm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tắc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dùng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từ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đặt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câu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tả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...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78C" w14:textId="67BB021A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2,0</w:t>
            </w:r>
          </w:p>
        </w:tc>
      </w:tr>
      <w:tr w:rsidR="008963DB" w14:paraId="21A53A4F" w14:textId="77777777" w:rsidTr="008963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815" w14:textId="77777777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C0" w14:textId="33BEDB41" w:rsidR="008963DB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432" w14:textId="666772D5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“Văn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Nguyễn Du ở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2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69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  <w:p w14:paraId="5EC4A0C3" w14:textId="423DAAB0" w:rsidR="00E94FD4" w:rsidRPr="00703CD9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a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cấu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trúc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3162D7B5" w14:textId="66E7C066" w:rsidR="00D55424" w:rsidRPr="00703CD9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b)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tích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đặc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sắc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nghệ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thuật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242692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trích</w:t>
            </w:r>
            <w:proofErr w:type="spellEnd"/>
          </w:p>
          <w:p w14:paraId="78B76427" w14:textId="77777777" w:rsidR="00D55424" w:rsidRPr="00703CD9" w:rsidRDefault="00E94FD4" w:rsidP="0017462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thành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lập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bày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khác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song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ý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chính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sau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</w:p>
          <w:p w14:paraId="447D7F91" w14:textId="2288E49F" w:rsidR="008963DB" w:rsidRPr="00703CD9" w:rsidRDefault="008963DB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4599E55F" w14:textId="78BC122E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ài</w:t>
            </w:r>
            <w:proofErr w:type="spellEnd"/>
          </w:p>
          <w:p w14:paraId="3C013A3D" w14:textId="77777777" w:rsidR="00242692" w:rsidRPr="009165B6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- Nguyễn Du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Việt Nam,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"Văn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6241001" w14:textId="452DB842" w:rsidR="00242692" w:rsidRPr="009165B6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xót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mắn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kiếp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6A1AD" w14:textId="77777777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Thân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7F51CE0" w14:textId="53C66F13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7C1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1618B9A" w14:textId="51F1D2B8" w:rsidR="00242692" w:rsidRPr="009165B6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Nguyễn 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(1765- 1820)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Như,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Thanh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uê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ở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Tiên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Nghi Xuân,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Hà Tĩnh.</w:t>
            </w:r>
          </w:p>
          <w:p w14:paraId="36356A2A" w14:textId="77777777" w:rsidR="00242692" w:rsidRPr="009165B6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- Nguyễn Du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A369138" w14:textId="108C84BE" w:rsidR="00242692" w:rsidRPr="009165B6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XVIII – 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5A6DE184" w14:textId="77777777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phiêu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bạt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Bắc,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. Nguyễn Du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716C6E" w14:textId="7B179BF1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ác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hể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...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chà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16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598BE1" w14:textId="34DD5770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“Văn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Du,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58215C" w14:textId="6B26AE33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proofErr w:type="gramStart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>mắn</w:t>
            </w:r>
            <w:proofErr w:type="spellEnd"/>
            <w:r w:rsidRPr="007C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04B278" w14:textId="77777777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trích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đau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xót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phận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kém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mắn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D74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3F7C97" w14:textId="77777777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9B5BE8" w14:textId="6212597B" w:rsidR="00242692" w:rsidRPr="00AC763C" w:rsidRDefault="00242692" w:rsidP="00EF33B4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Nói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tranh: </w:t>
            </w:r>
          </w:p>
          <w:p w14:paraId="7C21D62D" w14:textId="6A9A6461" w:rsidR="00242692" w:rsidRPr="00174629" w:rsidRDefault="00242692" w:rsidP="00242692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Cũng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kẻ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mắc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khóa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lính</w:t>
            </w:r>
            <w:proofErr w:type="spellEnd"/>
          </w:p>
          <w:p w14:paraId="39228923" w14:textId="77777777" w:rsidR="00242692" w:rsidRPr="00174629" w:rsidRDefault="00242692" w:rsidP="0024269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Bỏ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cửa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gồng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gánh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</w:p>
          <w:p w14:paraId="7CF3E93D" w14:textId="77777777" w:rsidR="00242692" w:rsidRPr="00174629" w:rsidRDefault="00242692" w:rsidP="0024269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Nước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khe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vắt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nan</w:t>
            </w:r>
          </w:p>
          <w:p w14:paraId="3447CE16" w14:textId="77777777" w:rsidR="00242692" w:rsidRPr="00174629" w:rsidRDefault="00242692" w:rsidP="0024269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Dãi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dầu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nghìn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dặm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lầm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than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đời</w:t>
            </w:r>
            <w:proofErr w:type="spellEnd"/>
          </w:p>
          <w:p w14:paraId="41B9DE76" w14:textId="77777777" w:rsidR="00242692" w:rsidRPr="00174629" w:rsidRDefault="00242692" w:rsidP="0024269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Buổi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chiến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trận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mạng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rác</w:t>
            </w:r>
            <w:proofErr w:type="spellEnd"/>
          </w:p>
          <w:p w14:paraId="12981EC0" w14:textId="77777777" w:rsidR="00242692" w:rsidRPr="00AC763C" w:rsidRDefault="00242692" w:rsidP="00242692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Phận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đành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đạn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lạc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rơi</w:t>
            </w:r>
            <w:proofErr w:type="spellEnd"/>
          </w:p>
          <w:p w14:paraId="70E062F8" w14:textId="77777777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gồng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B41BF46" w14:textId="77777777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nan"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dặm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lầm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than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Nguyễn Du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vất</w:t>
            </w:r>
            <w:proofErr w:type="spellEnd"/>
            <w:proofErr w:type="gram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nan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</w:p>
          <w:p w14:paraId="5453D1F2" w14:textId="77777777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trận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tàn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khốc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2EAA11F3" w14:textId="77777777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ánh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F5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7F535F" w14:textId="118903DD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”:  </w:t>
            </w:r>
          </w:p>
          <w:p w14:paraId="28AE30EA" w14:textId="77777777" w:rsidR="00242692" w:rsidRPr="00174629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Cũng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kẻ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lỡ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kiếp</w:t>
            </w:r>
            <w:proofErr w:type="spellEnd"/>
          </w:p>
          <w:p w14:paraId="3D974CD6" w14:textId="77777777" w:rsidR="00242692" w:rsidRPr="00174629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Liều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tuổi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xanh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buôn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nguyệt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bán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hoa</w:t>
            </w:r>
            <w:proofErr w:type="spellEnd"/>
          </w:p>
          <w:p w14:paraId="706B80AF" w14:textId="77777777" w:rsidR="00242692" w:rsidRPr="00174629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Ngẩn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ngơ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khi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trở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già</w:t>
            </w:r>
            <w:proofErr w:type="spellEnd"/>
          </w:p>
          <w:p w14:paraId="6734BCB2" w14:textId="77777777" w:rsidR="00242692" w:rsidRPr="00174629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Ai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chồng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tá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cậy</w:t>
            </w:r>
            <w:proofErr w:type="spellEnd"/>
            <w:r w:rsidRPr="001746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ai?</w:t>
            </w:r>
          </w:p>
          <w:p w14:paraId="6D37F412" w14:textId="3D5EABAF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Liều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69B369A" w14:textId="318507F1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Ngẩn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Ai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cậy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ai?":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già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dẫm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A6053" w14:textId="77777777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đớn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Kiếp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proofErr w:type="gram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ngẫm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tệ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. Nguyễn Du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594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9E3AB3" w14:textId="741E81FD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nương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3ECA1B" w14:textId="565E20D5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co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ro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xa. </w:t>
            </w:r>
          </w:p>
          <w:p w14:paraId="06DC48ED" w14:textId="6615334E" w:rsidR="00242692" w:rsidRPr="00AC763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chịu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khốn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thốn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xứ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vùi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chôn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vùi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lấp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BE65AC7" w14:textId="77777777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</w:t>
            </w:r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trắc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Nguyễn Du. Qua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63C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356459" w14:textId="77777777" w:rsidR="00242692" w:rsidRPr="007C1CC3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nghệ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E57A54B" w14:textId="77777777" w:rsidR="00242692" w:rsidRPr="00BC31E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Nguyễn Du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. Các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khe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vắt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dãi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dặm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không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mỏng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6CE47F" w14:textId="77777777" w:rsidR="00242692" w:rsidRPr="00BC31E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, so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86A319" w14:textId="77777777" w:rsid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ám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BAA14" w14:textId="68E9A2BE" w:rsidR="00242692" w:rsidRPr="00BC31EC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4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Việt Nam. </w:t>
            </w:r>
          </w:p>
          <w:p w14:paraId="3BE92676" w14:textId="35642A3D" w:rsidR="00242692" w:rsidRPr="00242692" w:rsidRDefault="00242692" w:rsidP="0017462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74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4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C277E">
              <w:rPr>
                <w:rFonts w:ascii="Times New Roman" w:hAnsi="Times New Roman" w:cs="Times New Roman"/>
                <w:sz w:val="28"/>
                <w:szCs w:val="28"/>
              </w:rPr>
              <w:t xml:space="preserve"> Nguyễn Du</w:t>
            </w:r>
            <w:r w:rsidRPr="004D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C22065" w14:textId="77777777" w:rsidR="00E258D2" w:rsidRDefault="00E258D2" w:rsidP="0017462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 w:rsidRPr="00174629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d</w:t>
            </w:r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.</w:t>
            </w:r>
          </w:p>
          <w:p w14:paraId="4D666DE2" w14:textId="6ADC6D4A" w:rsidR="00E258D2" w:rsidRPr="00174629" w:rsidRDefault="00174629" w:rsidP="00174629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746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e)</w:t>
            </w:r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Đảm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tắc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dùng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đặt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câu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tả</w:t>
            </w:r>
            <w:proofErr w:type="spellEnd"/>
            <w:r w:rsidRPr="0017462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3C9" w14:textId="3BB2ADE7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4,0</w:t>
            </w:r>
          </w:p>
        </w:tc>
      </w:tr>
    </w:tbl>
    <w:p w14:paraId="3E276D08" w14:textId="77777777" w:rsidR="001D2333" w:rsidRDefault="001D2333" w:rsidP="001D233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EA3A7" w14:textId="77777777" w:rsidR="001D2333" w:rsidRDefault="001D2333" w:rsidP="001D23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28E5AE" w14:textId="77777777" w:rsidR="001D2333" w:rsidRPr="00E57878" w:rsidRDefault="001D2333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01DE6" w14:textId="77777777" w:rsidR="001D2333" w:rsidRDefault="001D2333" w:rsidP="001D2333"/>
    <w:p w14:paraId="19728C86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20CA05" w14:textId="20031128" w:rsidR="005B18CD" w:rsidRDefault="005B18CD" w:rsidP="005B18CD"/>
    <w:p w14:paraId="7D71BB5B" w14:textId="77777777" w:rsidR="00AB39EB" w:rsidRDefault="00AB39EB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9399F7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088E4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0596719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6354FB8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74209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B17153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D3C710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9607D1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1E3CF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533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F08EDA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96D37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5900F90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C3DF14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894E58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4DBB87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12F35FE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D19593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DFE206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C45C27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ACE751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02F8EE2" w14:textId="77777777" w:rsidR="00E57878" w:rsidRDefault="00E57878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sectPr w:rsidR="00E57878" w:rsidSect="00454913">
      <w:pgSz w:w="12240" w:h="15840"/>
      <w:pgMar w:top="720" w:right="758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A481" w14:textId="77777777" w:rsidR="0027465F" w:rsidRDefault="0027465F" w:rsidP="005B18CD">
      <w:pPr>
        <w:spacing w:after="0" w:line="240" w:lineRule="auto"/>
      </w:pPr>
      <w:r>
        <w:separator/>
      </w:r>
    </w:p>
  </w:endnote>
  <w:endnote w:type="continuationSeparator" w:id="0">
    <w:p w14:paraId="2DA0FE7C" w14:textId="77777777" w:rsidR="0027465F" w:rsidRDefault="0027465F" w:rsidP="005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swiss"/>
    <w:pitch w:val="variable"/>
    <w:sig w:usb0="20002A87" w:usb1="08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6CDB" w14:textId="77777777" w:rsidR="0027465F" w:rsidRDefault="0027465F" w:rsidP="005B18CD">
      <w:pPr>
        <w:spacing w:after="0" w:line="240" w:lineRule="auto"/>
      </w:pPr>
      <w:r>
        <w:separator/>
      </w:r>
    </w:p>
  </w:footnote>
  <w:footnote w:type="continuationSeparator" w:id="0">
    <w:p w14:paraId="6732E49E" w14:textId="77777777" w:rsidR="0027465F" w:rsidRDefault="0027465F" w:rsidP="005B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321"/>
    <w:multiLevelType w:val="multilevel"/>
    <w:tmpl w:val="DA6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4447"/>
    <w:multiLevelType w:val="multilevel"/>
    <w:tmpl w:val="32A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35822"/>
    <w:multiLevelType w:val="hybridMultilevel"/>
    <w:tmpl w:val="B3CAFF7C"/>
    <w:lvl w:ilvl="0" w:tplc="0870278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37F30"/>
    <w:multiLevelType w:val="hybridMultilevel"/>
    <w:tmpl w:val="7D34C89C"/>
    <w:lvl w:ilvl="0" w:tplc="98FC6B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05E0F"/>
    <w:multiLevelType w:val="multilevel"/>
    <w:tmpl w:val="48A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291584">
    <w:abstractNumId w:val="3"/>
  </w:num>
  <w:num w:numId="2" w16cid:durableId="683480708">
    <w:abstractNumId w:val="4"/>
  </w:num>
  <w:num w:numId="3" w16cid:durableId="1253247696">
    <w:abstractNumId w:val="0"/>
  </w:num>
  <w:num w:numId="4" w16cid:durableId="441457574">
    <w:abstractNumId w:val="1"/>
  </w:num>
  <w:num w:numId="5" w16cid:durableId="81214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B"/>
    <w:rsid w:val="00073D97"/>
    <w:rsid w:val="00165009"/>
    <w:rsid w:val="00174629"/>
    <w:rsid w:val="001845FA"/>
    <w:rsid w:val="00197611"/>
    <w:rsid w:val="001D2333"/>
    <w:rsid w:val="001D603B"/>
    <w:rsid w:val="001E59F7"/>
    <w:rsid w:val="00242692"/>
    <w:rsid w:val="0027465F"/>
    <w:rsid w:val="003A1D31"/>
    <w:rsid w:val="00454913"/>
    <w:rsid w:val="0049182C"/>
    <w:rsid w:val="005B18CD"/>
    <w:rsid w:val="005D6628"/>
    <w:rsid w:val="00643141"/>
    <w:rsid w:val="00652351"/>
    <w:rsid w:val="006F350E"/>
    <w:rsid w:val="00703CD9"/>
    <w:rsid w:val="007114B3"/>
    <w:rsid w:val="00713696"/>
    <w:rsid w:val="00743AF3"/>
    <w:rsid w:val="007E28AD"/>
    <w:rsid w:val="00867F58"/>
    <w:rsid w:val="008963DB"/>
    <w:rsid w:val="00906AE5"/>
    <w:rsid w:val="009546F0"/>
    <w:rsid w:val="00A11935"/>
    <w:rsid w:val="00AB1695"/>
    <w:rsid w:val="00AB39EB"/>
    <w:rsid w:val="00AC6719"/>
    <w:rsid w:val="00B8166A"/>
    <w:rsid w:val="00C57CD5"/>
    <w:rsid w:val="00C71168"/>
    <w:rsid w:val="00C714EF"/>
    <w:rsid w:val="00C71DEE"/>
    <w:rsid w:val="00D55424"/>
    <w:rsid w:val="00DB74BA"/>
    <w:rsid w:val="00DD1D45"/>
    <w:rsid w:val="00DF35AA"/>
    <w:rsid w:val="00E03B6B"/>
    <w:rsid w:val="00E205EC"/>
    <w:rsid w:val="00E258D2"/>
    <w:rsid w:val="00E30000"/>
    <w:rsid w:val="00E57878"/>
    <w:rsid w:val="00E94FD4"/>
    <w:rsid w:val="00EF33B4"/>
    <w:rsid w:val="00F122FC"/>
    <w:rsid w:val="00F24378"/>
    <w:rsid w:val="00F65CF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91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CD"/>
  </w:style>
  <w:style w:type="paragraph" w:styleId="Footer">
    <w:name w:val="footer"/>
    <w:basedOn w:val="Normal"/>
    <w:link w:val="Foot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CD"/>
  </w:style>
  <w:style w:type="paragraph" w:styleId="NoSpacing">
    <w:name w:val="No Spacing"/>
    <w:uiPriority w:val="1"/>
    <w:qFormat/>
    <w:rsid w:val="005B1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5B18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E578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5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ivie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2172</Words>
  <Characters>12386</Characters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2024-07-25T10:47:00Z</dcterms:created>
  <dcterms:modified xsi:type="dcterms:W3CDTF">2024-07-25T10:47:00Z</dcterms:modified>
</cp:coreProperties>
</file>