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56" w:rsidRPr="00721F73" w:rsidRDefault="009B5738" w:rsidP="006E7FF0">
      <w:pPr>
        <w:spacing w:before="0" w:after="0"/>
        <w:jc w:val="center"/>
        <w:rPr>
          <w:rFonts w:cs="Times New Roman"/>
          <w:b/>
          <w:sz w:val="24"/>
        </w:rPr>
      </w:pPr>
      <w:r w:rsidRPr="00721F73">
        <w:rPr>
          <w:rFonts w:cs="Times New Roman"/>
          <w:b/>
          <w:sz w:val="24"/>
        </w:rPr>
        <w:t>Bài</w:t>
      </w:r>
      <w:r w:rsidR="00E94756" w:rsidRPr="00721F73">
        <w:rPr>
          <w:rFonts w:cs="Times New Roman"/>
          <w:b/>
          <w:sz w:val="24"/>
        </w:rPr>
        <w:t xml:space="preserve"> 9. </w:t>
      </w:r>
      <w:r w:rsidRPr="00721F73">
        <w:rPr>
          <w:rFonts w:cs="Times New Roman"/>
          <w:b/>
          <w:sz w:val="24"/>
        </w:rPr>
        <w:t>PHƯƠNG</w:t>
      </w:r>
      <w:r w:rsidR="00E94756" w:rsidRPr="00721F73">
        <w:rPr>
          <w:rFonts w:cs="Times New Roman"/>
          <w:b/>
          <w:sz w:val="24"/>
        </w:rPr>
        <w:t xml:space="preserve"> </w:t>
      </w:r>
      <w:r w:rsidRPr="00721F73">
        <w:rPr>
          <w:rFonts w:cs="Times New Roman"/>
          <w:b/>
          <w:sz w:val="24"/>
        </w:rPr>
        <w:t>PHÁP</w:t>
      </w:r>
      <w:r w:rsidR="00E94756" w:rsidRPr="00721F73">
        <w:rPr>
          <w:rFonts w:cs="Times New Roman"/>
          <w:b/>
          <w:sz w:val="24"/>
        </w:rPr>
        <w:t xml:space="preserve"> </w:t>
      </w:r>
      <w:r w:rsidRPr="00721F73">
        <w:rPr>
          <w:rFonts w:cs="Times New Roman"/>
          <w:b/>
          <w:sz w:val="24"/>
        </w:rPr>
        <w:t>TÁCH</w:t>
      </w:r>
      <w:bookmarkStart w:id="0" w:name="_GoBack"/>
      <w:bookmarkEnd w:id="0"/>
      <w:r w:rsidR="00E94756" w:rsidRPr="00721F73">
        <w:rPr>
          <w:rFonts w:cs="Times New Roman"/>
          <w:b/>
          <w:sz w:val="24"/>
        </w:rPr>
        <w:t xml:space="preserve"> </w:t>
      </w:r>
      <w:r w:rsidRPr="00721F73">
        <w:rPr>
          <w:rFonts w:cs="Times New Roman"/>
          <w:b/>
          <w:sz w:val="24"/>
        </w:rPr>
        <w:t>VÀ</w:t>
      </w:r>
      <w:r w:rsidR="00E94756" w:rsidRPr="00721F73">
        <w:rPr>
          <w:rFonts w:cs="Times New Roman"/>
          <w:b/>
          <w:sz w:val="24"/>
        </w:rPr>
        <w:t xml:space="preserve"> </w:t>
      </w:r>
      <w:r w:rsidRPr="00721F73">
        <w:rPr>
          <w:rFonts w:cs="Times New Roman"/>
          <w:b/>
          <w:sz w:val="24"/>
        </w:rPr>
        <w:t>TINH</w:t>
      </w:r>
      <w:r w:rsidR="00E94756" w:rsidRPr="00721F73">
        <w:rPr>
          <w:rFonts w:cs="Times New Roman"/>
          <w:b/>
          <w:sz w:val="24"/>
        </w:rPr>
        <w:t xml:space="preserve"> </w:t>
      </w:r>
      <w:r w:rsidRPr="00721F73">
        <w:rPr>
          <w:rFonts w:cs="Times New Roman"/>
          <w:b/>
          <w:sz w:val="24"/>
        </w:rPr>
        <w:t>CHẾ</w:t>
      </w:r>
      <w:r w:rsidR="00E94756" w:rsidRPr="00721F73">
        <w:rPr>
          <w:rFonts w:cs="Times New Roman"/>
          <w:b/>
          <w:sz w:val="24"/>
        </w:rPr>
        <w:t xml:space="preserve"> </w:t>
      </w:r>
      <w:r w:rsidRPr="00721F73">
        <w:rPr>
          <w:rFonts w:cs="Times New Roman"/>
          <w:b/>
          <w:sz w:val="24"/>
        </w:rPr>
        <w:t>HỢP</w:t>
      </w:r>
      <w:r w:rsidR="00E94756" w:rsidRPr="00721F73">
        <w:rPr>
          <w:rFonts w:cs="Times New Roman"/>
          <w:b/>
          <w:sz w:val="24"/>
        </w:rPr>
        <w:t xml:space="preserve"> </w:t>
      </w:r>
      <w:r w:rsidRPr="00721F73">
        <w:rPr>
          <w:rFonts w:cs="Times New Roman"/>
          <w:b/>
          <w:sz w:val="24"/>
        </w:rPr>
        <w:t>CHẤT</w:t>
      </w:r>
      <w:r w:rsidR="00E94756" w:rsidRPr="00721F73">
        <w:rPr>
          <w:rFonts w:cs="Times New Roman"/>
          <w:b/>
          <w:sz w:val="24"/>
        </w:rPr>
        <w:t xml:space="preserve"> </w:t>
      </w:r>
      <w:r w:rsidRPr="00721F73">
        <w:rPr>
          <w:rFonts w:cs="Times New Roman"/>
          <w:b/>
          <w:sz w:val="24"/>
        </w:rPr>
        <w:t>HỮU</w:t>
      </w:r>
      <w:r w:rsidR="00E94756" w:rsidRPr="00721F73">
        <w:rPr>
          <w:rFonts w:cs="Times New Roman"/>
          <w:b/>
          <w:sz w:val="24"/>
        </w:rPr>
        <w:t xml:space="preserve"> </w:t>
      </w:r>
      <w:r w:rsidRPr="00721F73">
        <w:rPr>
          <w:rFonts w:cs="Times New Roman"/>
          <w:b/>
          <w:sz w:val="24"/>
        </w:rPr>
        <w:t>CƠ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1: </w:t>
      </w:r>
      <w:r w:rsidR="009B5738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pháp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chưng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cất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dùng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để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tách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các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chất</w:t>
      </w:r>
    </w:p>
    <w:p w:rsidR="00E94756" w:rsidRPr="00E94756" w:rsidRDefault="00E94756" w:rsidP="006E7FF0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721F73">
        <w:rPr>
          <w:rFonts w:cs="Times New Roman"/>
          <w:b/>
          <w:color w:val="0000FF"/>
          <w:sz w:val="24"/>
          <w:u w:val="single"/>
        </w:rPr>
        <w:t>A</w:t>
      </w:r>
      <w:r w:rsidRPr="00E9475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5738" w:rsidRPr="00E94756">
        <w:rPr>
          <w:rFonts w:cs="Times New Roman"/>
          <w:sz w:val="24"/>
        </w:rPr>
        <w:t>có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nhiệt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độ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sôi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khác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nhau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5738" w:rsidRPr="00E94756">
        <w:rPr>
          <w:rFonts w:cs="Times New Roman"/>
          <w:sz w:val="24"/>
        </w:rPr>
        <w:t>có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nhiệt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độ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nóng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chảy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khác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nhau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5738" w:rsidRPr="00E94756">
        <w:rPr>
          <w:rFonts w:cs="Times New Roman"/>
          <w:sz w:val="24"/>
        </w:rPr>
        <w:t>có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độ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tan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khác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nhau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5738" w:rsidRPr="00E94756">
        <w:rPr>
          <w:rFonts w:cs="Times New Roman"/>
          <w:sz w:val="24"/>
        </w:rPr>
        <w:t>có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khối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lượng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riêng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khác</w:t>
      </w:r>
      <w:r w:rsidRPr="00E94756">
        <w:rPr>
          <w:rFonts w:cs="Times New Roman"/>
          <w:sz w:val="24"/>
        </w:rPr>
        <w:t xml:space="preserve"> </w:t>
      </w:r>
      <w:r w:rsidR="009B5738" w:rsidRPr="00E94756">
        <w:rPr>
          <w:rFonts w:cs="Times New Roman"/>
          <w:sz w:val="24"/>
        </w:rPr>
        <w:t>nhau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2: </w:t>
      </w:r>
      <w:r w:rsidR="00BF20A0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chiết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sự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chất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dựa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vào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sự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khác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nhau</w:t>
      </w:r>
    </w:p>
    <w:p w:rsidR="00E94756" w:rsidRPr="00E94756" w:rsidRDefault="00E94756" w:rsidP="006E7FF0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về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kích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thước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phân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tử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ở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mức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độ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nặng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nhẹ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về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khối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lượng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tabs>
          <w:tab w:val="left" w:pos="5386"/>
        </w:tabs>
        <w:spacing w:before="0" w:after="0"/>
        <w:ind w:left="284" w:right="-283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về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khả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năng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bay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hơi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D12B84">
        <w:rPr>
          <w:rFonts w:cs="Times New Roman"/>
          <w:b/>
          <w:color w:val="0000FF"/>
          <w:sz w:val="24"/>
          <w:u w:val="single"/>
        </w:rPr>
        <w:t>D</w:t>
      </w:r>
      <w:r w:rsidRPr="00E9475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về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khả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năng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tan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trong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các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dung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môi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khác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nhau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3: </w:t>
      </w:r>
      <w:r w:rsidR="00BF20A0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kết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tinh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dùng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để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các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chất</w:t>
      </w:r>
    </w:p>
    <w:p w:rsidR="00E94756" w:rsidRPr="00E94756" w:rsidRDefault="00E94756" w:rsidP="006E7FF0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có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nhiệt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độ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sôi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khác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nhau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có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nguyên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tử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khối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khác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nhau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D12B84">
        <w:rPr>
          <w:rFonts w:cs="Times New Roman"/>
          <w:b/>
          <w:color w:val="0000FF"/>
          <w:sz w:val="24"/>
          <w:u w:val="single"/>
        </w:rPr>
        <w:t>C</w:t>
      </w:r>
      <w:r w:rsidRPr="00E9475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có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độ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tan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khác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nhau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có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khối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lượng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riêng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khác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nhau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4: </w:t>
      </w:r>
      <w:r w:rsidR="00BF20A0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nào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không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dùng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để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tinh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chế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các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chất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hữu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cơ?</w:t>
      </w:r>
    </w:p>
    <w:p w:rsidR="00E94756" w:rsidRPr="00E94756" w:rsidRDefault="00E94756" w:rsidP="006E7FF0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chưng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cất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chiết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kết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tinh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D12B84">
        <w:rPr>
          <w:rFonts w:cs="Times New Roman"/>
          <w:b/>
          <w:color w:val="0000FF"/>
          <w:sz w:val="24"/>
          <w:u w:val="single"/>
        </w:rPr>
        <w:t>D</w:t>
      </w:r>
      <w:r w:rsidRPr="00E9475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cô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cạn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5: </w:t>
      </w:r>
      <w:r w:rsidR="00BF20A0" w:rsidRPr="00E94756">
        <w:rPr>
          <w:rFonts w:cs="Times New Roman"/>
          <w:sz w:val="24"/>
        </w:rPr>
        <w:t>Nhiệt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độ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sôi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của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rượu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(thành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phần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chính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ethanol)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78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°C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của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nước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là</w:t>
      </w:r>
      <w:r w:rsidR="00D12B84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100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°C</w:t>
      </w:r>
      <w:r w:rsidRPr="00E94756">
        <w:rPr>
          <w:rFonts w:cs="Times New Roman"/>
          <w:sz w:val="24"/>
        </w:rPr>
        <w:t xml:space="preserve">. </w:t>
      </w:r>
      <w:r w:rsidR="00BF20A0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nào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có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thể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rượu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ra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khỏi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nước?</w:t>
      </w:r>
    </w:p>
    <w:p w:rsidR="00E94756" w:rsidRPr="00E94756" w:rsidRDefault="00E94756" w:rsidP="006E7FF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Cô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cạn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Lọ</w:t>
      </w:r>
      <w:r w:rsidR="00E84B31" w:rsidRPr="00E94756">
        <w:rPr>
          <w:rFonts w:cs="Times New Roman"/>
          <w:sz w:val="24"/>
        </w:rPr>
        <w:t>c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Bay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hơi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D12B84">
        <w:rPr>
          <w:rFonts w:cs="Times New Roman"/>
          <w:b/>
          <w:color w:val="0000FF"/>
          <w:sz w:val="24"/>
          <w:u w:val="single"/>
        </w:rPr>
        <w:t>D</w:t>
      </w:r>
      <w:r w:rsidRPr="00E9475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Chưng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cất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6: </w:t>
      </w:r>
      <w:r w:rsidR="00BF20A0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chiết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được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dùng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để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chất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trong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hỗn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hợp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nào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sau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đây?</w:t>
      </w:r>
    </w:p>
    <w:p w:rsidR="00E94756" w:rsidRPr="00E94756" w:rsidRDefault="00E94756" w:rsidP="006E7FF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D12B84">
        <w:rPr>
          <w:rFonts w:cs="Times New Roman"/>
          <w:b/>
          <w:color w:val="0000FF"/>
          <w:sz w:val="24"/>
          <w:u w:val="single"/>
        </w:rPr>
        <w:t>A</w:t>
      </w:r>
      <w:r w:rsidRPr="00E9475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Nước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dầu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ăn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Bột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mì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nướ</w:t>
      </w:r>
      <w:r w:rsidR="00E84B31" w:rsidRPr="00E94756">
        <w:rPr>
          <w:rFonts w:cs="Times New Roman"/>
          <w:sz w:val="24"/>
        </w:rPr>
        <w:t>c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Cát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nướ</w:t>
      </w:r>
      <w:r w:rsidR="00E84B31" w:rsidRPr="00E94756">
        <w:rPr>
          <w:rFonts w:cs="Times New Roman"/>
          <w:sz w:val="24"/>
        </w:rPr>
        <w:t>c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Nước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rượu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7: </w:t>
      </w:r>
      <w:r w:rsidR="00BF20A0" w:rsidRPr="00E94756">
        <w:rPr>
          <w:rFonts w:cs="Times New Roman"/>
          <w:sz w:val="24"/>
        </w:rPr>
        <w:t>Cho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hỗn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hợp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các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alkane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có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carbon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thẳng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sau: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pentane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(sôi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ở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36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°C),</w:t>
      </w:r>
      <w:r w:rsidR="00D12B84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heptane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(sôi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ở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98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°C),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octane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(sôi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ở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126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°C)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nonane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(sôi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ở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151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°C)</w:t>
      </w:r>
      <w:r w:rsidRPr="00E94756">
        <w:rPr>
          <w:rFonts w:cs="Times New Roman"/>
          <w:sz w:val="24"/>
        </w:rPr>
        <w:t xml:space="preserve">. </w:t>
      </w:r>
      <w:r w:rsidR="00BF20A0" w:rsidRPr="00E94756">
        <w:rPr>
          <w:rFonts w:cs="Times New Roman"/>
          <w:sz w:val="24"/>
        </w:rPr>
        <w:t>Có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thể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riêng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các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chất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đó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bằng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nào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sau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đây?</w:t>
      </w:r>
    </w:p>
    <w:p w:rsidR="00E94756" w:rsidRPr="00E94756" w:rsidRDefault="00E94756" w:rsidP="006E7FF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Chiết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Kết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tinh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Bay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hơi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6B50D3">
        <w:rPr>
          <w:rFonts w:cs="Times New Roman"/>
          <w:b/>
          <w:color w:val="0000FF"/>
          <w:sz w:val="24"/>
          <w:u w:val="single"/>
        </w:rPr>
        <w:t>D</w:t>
      </w:r>
      <w:r w:rsidRPr="00E9475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Chưng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cất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8: </w:t>
      </w:r>
      <w:r w:rsidR="00BF20A0" w:rsidRPr="00E94756">
        <w:rPr>
          <w:rFonts w:cs="Times New Roman"/>
          <w:sz w:val="24"/>
        </w:rPr>
        <w:t>Để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benzene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(nhiệt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độ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sôi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80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°C)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acetic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acid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(nhiệt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độ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sôi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118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°C)</w:t>
      </w:r>
      <w:r w:rsidR="00D12B84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ra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khỏi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nhau,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có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thể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dùng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</w:p>
    <w:p w:rsidR="00E94756" w:rsidRPr="00E94756" w:rsidRDefault="00E94756" w:rsidP="006E7FF0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B50D3">
        <w:rPr>
          <w:rFonts w:cs="Times New Roman"/>
          <w:b/>
          <w:color w:val="0000FF"/>
          <w:sz w:val="24"/>
          <w:u w:val="single"/>
        </w:rPr>
        <w:t>A</w:t>
      </w:r>
      <w:r w:rsidRPr="00E9475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chưng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cất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ở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suất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thấp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chưng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cất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ở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suất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thường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chiết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bằng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dung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môi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hexane</w:t>
      </w:r>
      <w:r w:rsidRPr="00E94756">
        <w:rPr>
          <w:rFonts w:cs="Times New Roman"/>
          <w:sz w:val="24"/>
        </w:rPr>
        <w:t>.</w:t>
      </w:r>
      <w:r w:rsidRPr="00E94756">
        <w:rPr>
          <w:rFonts w:cs="Times New Roman"/>
          <w:sz w:val="24"/>
        </w:rPr>
        <w:tab/>
      </w:r>
      <w:r w:rsidRPr="00E94756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chiết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bằng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dung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môi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ethanol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9: </w:t>
      </w:r>
      <w:r w:rsidR="00BF20A0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kết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tinh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được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ứng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dụng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trong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trường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hợp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nào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dưới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đây?</w:t>
      </w:r>
    </w:p>
    <w:p w:rsidR="00E94756" w:rsidRPr="00E94756" w:rsidRDefault="00E94756" w:rsidP="006E7FF0">
      <w:pPr>
        <w:spacing w:before="0" w:after="0"/>
        <w:ind w:left="284"/>
        <w:jc w:val="both"/>
        <w:rPr>
          <w:rFonts w:cs="Times New Roman"/>
          <w:sz w:val="24"/>
        </w:rPr>
      </w:pPr>
      <w:r w:rsidRPr="006B50D3">
        <w:rPr>
          <w:rFonts w:cs="Times New Roman"/>
          <w:b/>
          <w:color w:val="0000FF"/>
          <w:sz w:val="24"/>
          <w:u w:val="single"/>
        </w:rPr>
        <w:t>A</w:t>
      </w:r>
      <w:r w:rsidRPr="00E9475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Làm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đường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cát,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đường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phèn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từ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mía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Giã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cây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chàm,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vào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nước,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lọc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lấy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dung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dịch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màu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để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nhuộm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sợi,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vải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Nấu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rượu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để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uống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BF20A0" w:rsidRPr="00E94756">
        <w:rPr>
          <w:rFonts w:cs="Times New Roman"/>
          <w:sz w:val="24"/>
        </w:rPr>
        <w:t>Ngâm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rượu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thuố</w:t>
      </w:r>
      <w:r w:rsidR="006B50D3">
        <w:rPr>
          <w:rFonts w:cs="Times New Roman"/>
          <w:sz w:val="24"/>
        </w:rPr>
        <w:t>c</w:t>
      </w:r>
      <w:r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10: </w:t>
      </w:r>
      <w:r w:rsidR="00BF20A0" w:rsidRPr="00E94756">
        <w:rPr>
          <w:rFonts w:cs="Times New Roman"/>
          <w:sz w:val="24"/>
        </w:rPr>
        <w:t>Một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hỗn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hợp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gồm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dầu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hoả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có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lẫn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nướ</w:t>
      </w:r>
      <w:r w:rsidR="00E84B31" w:rsidRPr="00E94756">
        <w:rPr>
          <w:rFonts w:cs="Times New Roman"/>
          <w:sz w:val="24"/>
        </w:rPr>
        <w:t>C</w:t>
      </w:r>
      <w:r w:rsidRPr="00E94756">
        <w:rPr>
          <w:rFonts w:cs="Times New Roman"/>
          <w:sz w:val="24"/>
        </w:rPr>
        <w:t xml:space="preserve">. </w:t>
      </w:r>
      <w:r w:rsidR="00BF20A0" w:rsidRPr="00E94756">
        <w:rPr>
          <w:rFonts w:cs="Times New Roman"/>
          <w:sz w:val="24"/>
        </w:rPr>
        <w:t>Bằng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nào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để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nước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ra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khỏi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dầu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hoả?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11: </w:t>
      </w:r>
      <w:r w:rsidR="00BF20A0" w:rsidRPr="00E94756">
        <w:rPr>
          <w:rFonts w:cs="Times New Roman"/>
          <w:sz w:val="24"/>
        </w:rPr>
        <w:t>Để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thực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hiện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sắc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tố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từ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lá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cây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các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nhóm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sắc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tố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bằng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hoá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học,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người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ta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làm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như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sau:</w:t>
      </w:r>
    </w:p>
    <w:p w:rsidR="00E94756" w:rsidRPr="00E94756" w:rsidRDefault="00BF20A0" w:rsidP="006E7FF0">
      <w:pPr>
        <w:spacing w:before="0" w:after="0"/>
        <w:ind w:firstLine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>-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Giai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đoạn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1: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Sử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dụng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lá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tươi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đã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loại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bỏ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cuống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lá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và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gân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chính</w:t>
      </w:r>
      <w:r w:rsidR="00E94756" w:rsidRPr="00E94756">
        <w:rPr>
          <w:rFonts w:cs="Times New Roman"/>
          <w:sz w:val="24"/>
        </w:rPr>
        <w:t xml:space="preserve">. </w:t>
      </w:r>
      <w:r w:rsidRPr="00E94756">
        <w:rPr>
          <w:rFonts w:cs="Times New Roman"/>
          <w:sz w:val="24"/>
        </w:rPr>
        <w:t>Sau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đó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cắt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nhỏ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vào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cối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sứ,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nghiền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nát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thật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nhuyễn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với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một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ít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acetone,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sau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đó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tiếp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tục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thêm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acetone,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khuấy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đều,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lọc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qua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phễu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lọc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vào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một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bình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chứa,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được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một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hỗn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hợp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sắc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tố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màu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xanh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lụ</w:t>
      </w:r>
      <w:r w:rsidR="00E84B31" w:rsidRPr="00E94756">
        <w:rPr>
          <w:rFonts w:cs="Times New Roman"/>
          <w:sz w:val="24"/>
        </w:rPr>
        <w:t>C</w:t>
      </w:r>
      <w:r w:rsidR="00E94756" w:rsidRPr="00E94756">
        <w:rPr>
          <w:rFonts w:cs="Times New Roman"/>
          <w:sz w:val="24"/>
        </w:rPr>
        <w:t>.</w:t>
      </w:r>
    </w:p>
    <w:p w:rsidR="00E94756" w:rsidRPr="00E94756" w:rsidRDefault="00BF20A0" w:rsidP="006E7FF0">
      <w:pPr>
        <w:spacing w:before="0" w:after="0"/>
        <w:ind w:firstLine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>-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Giai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đoạn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2: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Lấy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một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lượng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benzene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gấp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đôi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lượng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dịch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vừa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được,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vào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bình,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lắc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đều,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rồi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để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yên</w:t>
      </w:r>
      <w:r w:rsidR="00E94756" w:rsidRPr="00E94756">
        <w:rPr>
          <w:rFonts w:cs="Times New Roman"/>
          <w:sz w:val="24"/>
        </w:rPr>
        <w:t xml:space="preserve">. </w:t>
      </w:r>
      <w:r w:rsidRPr="00E94756">
        <w:rPr>
          <w:rFonts w:cs="Times New Roman"/>
          <w:sz w:val="24"/>
        </w:rPr>
        <w:t>Vài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phút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sau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quan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sát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thấy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dung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dịch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màu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phân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thành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2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lớp:</w:t>
      </w:r>
    </w:p>
    <w:p w:rsidR="00E94756" w:rsidRPr="00E94756" w:rsidRDefault="002F4050" w:rsidP="006E7FF0">
      <w:pPr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>•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Lớp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dưới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có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màu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vàng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là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màu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của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carotenoid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hoà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tan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trong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benzene</w:t>
      </w:r>
      <w:r w:rsidR="00E94756" w:rsidRPr="00E94756">
        <w:rPr>
          <w:rFonts w:cs="Times New Roman"/>
          <w:sz w:val="24"/>
        </w:rPr>
        <w:t>.</w:t>
      </w:r>
    </w:p>
    <w:p w:rsidR="00E94756" w:rsidRPr="00E94756" w:rsidRDefault="002F4050" w:rsidP="006E7FF0">
      <w:pPr>
        <w:spacing w:before="0" w:after="0"/>
        <w:ind w:firstLine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>•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Lớp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trên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có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màu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xanh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lục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là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màu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của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diệp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lục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hoà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tan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trong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acetone</w:t>
      </w:r>
      <w:r w:rsidR="00E94756" w:rsidRPr="00E94756">
        <w:rPr>
          <w:rFonts w:cs="Times New Roman"/>
          <w:sz w:val="24"/>
        </w:rPr>
        <w:t xml:space="preserve">. </w:t>
      </w:r>
      <w:r w:rsidR="00BF20A0" w:rsidRPr="00E94756">
        <w:rPr>
          <w:rFonts w:cs="Times New Roman"/>
          <w:sz w:val="24"/>
        </w:rPr>
        <w:t>Hãy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cho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biết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trong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2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giai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đoạn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của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quy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trình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trên,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người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ta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đã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sử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dụng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phương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tách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nào</w:t>
      </w:r>
      <w:r w:rsidR="00E94756"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12: </w:t>
      </w:r>
      <w:r w:rsidR="00BF20A0" w:rsidRPr="00E94756">
        <w:rPr>
          <w:rFonts w:cs="Times New Roman"/>
          <w:sz w:val="24"/>
        </w:rPr>
        <w:t>Hãy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biết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người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ta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đã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sử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dụng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phương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pháp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tách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nào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trong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các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thí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nghiệm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sau:</w:t>
      </w:r>
    </w:p>
    <w:p w:rsidR="00E94756" w:rsidRPr="00E94756" w:rsidRDefault="002F4050" w:rsidP="006E7FF0">
      <w:pPr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>a)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Quá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trình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làm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muối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ăn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từ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nước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biển</w:t>
      </w:r>
      <w:r w:rsidR="00E94756" w:rsidRPr="00E94756">
        <w:rPr>
          <w:rFonts w:cs="Times New Roman"/>
          <w:sz w:val="24"/>
        </w:rPr>
        <w:t>.</w:t>
      </w:r>
    </w:p>
    <w:p w:rsidR="00E94756" w:rsidRPr="00E94756" w:rsidRDefault="002F4050" w:rsidP="006E7FF0">
      <w:pPr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>b)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Quá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trình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làm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đường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phèn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từ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nước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mía</w:t>
      </w:r>
      <w:r w:rsidR="00E94756" w:rsidRPr="00E94756">
        <w:rPr>
          <w:rFonts w:cs="Times New Roman"/>
          <w:sz w:val="24"/>
        </w:rPr>
        <w:t>.</w:t>
      </w:r>
    </w:p>
    <w:p w:rsidR="00E94756" w:rsidRPr="00E94756" w:rsidRDefault="002F4050" w:rsidP="006E7FF0">
      <w:pPr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>c)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Nấu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rượu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sau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khi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ủ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men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rượu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từ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tinh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bột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hoặc</w:t>
      </w:r>
      <w:r w:rsidR="00E94756"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cellulose</w:t>
      </w:r>
      <w:r w:rsidR="00E94756"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13: </w:t>
      </w:r>
      <w:r w:rsidR="00BF20A0" w:rsidRPr="00E94756">
        <w:rPr>
          <w:rFonts w:cs="Times New Roman"/>
          <w:sz w:val="24"/>
        </w:rPr>
        <w:t>Cho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quy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trình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thực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hiện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thí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nghiệm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sau:</w:t>
      </w:r>
    </w:p>
    <w:p w:rsidR="00E94756" w:rsidRPr="00E94756" w:rsidRDefault="00BF20A0" w:rsidP="006E7FF0">
      <w:pPr>
        <w:spacing w:before="0" w:after="0"/>
        <w:ind w:firstLine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>Bước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1: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Cân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chính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xác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1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gam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benzoic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acid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thô,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sau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đó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vào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bình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định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mức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dung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tích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250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mL</w:t>
      </w:r>
      <w:r w:rsidR="00E94756" w:rsidRPr="00E94756">
        <w:rPr>
          <w:rFonts w:cs="Times New Roman"/>
          <w:sz w:val="24"/>
        </w:rPr>
        <w:t>.</w:t>
      </w:r>
    </w:p>
    <w:p w:rsidR="00E94756" w:rsidRPr="00E94756" w:rsidRDefault="00BF20A0" w:rsidP="006E7FF0">
      <w:pPr>
        <w:spacing w:before="0" w:after="0"/>
        <w:ind w:firstLine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>Bước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2: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từ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từ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nước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sôi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vào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bình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định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mức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và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lắc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đều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đến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khi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benzoic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acid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tan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hết</w:t>
      </w:r>
      <w:r w:rsidR="00E94756" w:rsidRPr="00E94756">
        <w:rPr>
          <w:rFonts w:cs="Times New Roman"/>
          <w:sz w:val="24"/>
        </w:rPr>
        <w:t>.</w:t>
      </w:r>
    </w:p>
    <w:p w:rsidR="00E94756" w:rsidRPr="00E94756" w:rsidRDefault="00BF20A0" w:rsidP="006E7FF0">
      <w:pPr>
        <w:spacing w:before="0" w:after="0"/>
        <w:ind w:firstLine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>Bước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3: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Tiến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hành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lọc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nóng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dung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dịch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ở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Bước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2</w:t>
      </w:r>
      <w:r w:rsidR="00E94756" w:rsidRPr="00E94756">
        <w:rPr>
          <w:rFonts w:cs="Times New Roman"/>
          <w:sz w:val="24"/>
        </w:rPr>
        <w:t xml:space="preserve">. </w:t>
      </w:r>
      <w:r w:rsidRPr="00E94756">
        <w:rPr>
          <w:rFonts w:cs="Times New Roman"/>
          <w:sz w:val="24"/>
        </w:rPr>
        <w:t>Sử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dụng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giấy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lọc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và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phễu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lọc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để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loại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bỏ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các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tạp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chất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không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tan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trong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benzoic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acid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thô</w:t>
      </w:r>
      <w:r w:rsidR="00E94756" w:rsidRPr="00E94756">
        <w:rPr>
          <w:rFonts w:cs="Times New Roman"/>
          <w:sz w:val="24"/>
        </w:rPr>
        <w:t>.</w:t>
      </w:r>
    </w:p>
    <w:p w:rsidR="00E94756" w:rsidRPr="00E94756" w:rsidRDefault="00BF20A0" w:rsidP="006E7FF0">
      <w:pPr>
        <w:spacing w:before="0" w:after="0"/>
        <w:ind w:firstLine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>Bước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4: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Lọc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lạnh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dung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dịch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ở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Bước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3,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sau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đó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làm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lạnh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dung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dịch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bằng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nước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lạnh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hoặc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nước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đá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rồi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tiến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hành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lọc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lạnh</w:t>
      </w:r>
      <w:r w:rsidR="00E94756" w:rsidRPr="00E94756">
        <w:rPr>
          <w:rFonts w:cs="Times New Roman"/>
          <w:sz w:val="24"/>
        </w:rPr>
        <w:t xml:space="preserve">. </w:t>
      </w:r>
      <w:r w:rsidRPr="00E94756">
        <w:rPr>
          <w:rFonts w:cs="Times New Roman"/>
          <w:sz w:val="24"/>
        </w:rPr>
        <w:t>Tiếp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theo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sử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dụng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máy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hút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chân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không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để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hút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chân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không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thì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được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benzoic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acid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được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giữ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lại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trên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giấy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lọ</w:t>
      </w:r>
      <w:r w:rsidR="00E84B31" w:rsidRPr="00E94756">
        <w:rPr>
          <w:rFonts w:cs="Times New Roman"/>
          <w:sz w:val="24"/>
        </w:rPr>
        <w:t>C</w:t>
      </w:r>
      <w:r w:rsidR="00E94756" w:rsidRPr="00E94756">
        <w:rPr>
          <w:rFonts w:cs="Times New Roman"/>
          <w:sz w:val="24"/>
        </w:rPr>
        <w:t>.</w:t>
      </w:r>
    </w:p>
    <w:p w:rsidR="00E94756" w:rsidRPr="00E94756" w:rsidRDefault="00BF20A0" w:rsidP="006E7FF0">
      <w:pPr>
        <w:spacing w:before="0" w:after="0"/>
        <w:ind w:firstLine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>Bước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5: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Cân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mẫu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benzoic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acid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trên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giấy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lọc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vừa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được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ở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Bước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4</w:t>
      </w:r>
      <w:r w:rsidR="00E94756" w:rsidRPr="00E94756">
        <w:rPr>
          <w:rFonts w:cs="Times New Roman"/>
          <w:sz w:val="24"/>
        </w:rPr>
        <w:t>.</w:t>
      </w:r>
    </w:p>
    <w:p w:rsidR="00E94756" w:rsidRPr="00E94756" w:rsidRDefault="00BF20A0" w:rsidP="006E7FF0">
      <w:pPr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lastRenderedPageBreak/>
        <w:t>Hãy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biết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người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ta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đã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sử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dụng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phương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pháp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tách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và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tinh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chế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nào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trong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thí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nghiệm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trên</w:t>
      </w:r>
      <w:r w:rsidR="00E94756" w:rsidRPr="00E94756">
        <w:rPr>
          <w:rFonts w:cs="Times New Roman"/>
          <w:sz w:val="24"/>
        </w:rPr>
        <w:t>.</w:t>
      </w:r>
    </w:p>
    <w:p w:rsidR="00E94756" w:rsidRPr="00E94756" w:rsidRDefault="00E94756" w:rsidP="006E7FF0">
      <w:pPr>
        <w:spacing w:before="0" w:after="0"/>
        <w:jc w:val="both"/>
        <w:rPr>
          <w:rFonts w:cs="Times New Roman"/>
          <w:sz w:val="24"/>
        </w:rPr>
      </w:pPr>
      <w:r w:rsidRPr="00E94756">
        <w:rPr>
          <w:rFonts w:cs="Times New Roman"/>
          <w:b/>
          <w:color w:val="0000FF"/>
          <w:sz w:val="24"/>
        </w:rPr>
        <w:t xml:space="preserve">Câu 14: </w:t>
      </w:r>
      <w:r w:rsidR="00BF20A0" w:rsidRPr="00E94756">
        <w:rPr>
          <w:rFonts w:cs="Times New Roman"/>
          <w:sz w:val="24"/>
        </w:rPr>
        <w:t>Quan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sát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hình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mô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phỏng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thí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nghiệm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sắc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kí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cột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sau:</w:t>
      </w:r>
    </w:p>
    <w:p w:rsidR="00E94756" w:rsidRPr="00E94756" w:rsidRDefault="00E94756" w:rsidP="006E7FF0">
      <w:pPr>
        <w:spacing w:before="0" w:after="0"/>
        <w:ind w:left="284"/>
        <w:jc w:val="center"/>
        <w:rPr>
          <w:rFonts w:cs="Times New Roman"/>
          <w:sz w:val="24"/>
        </w:rPr>
      </w:pPr>
      <w:r w:rsidRPr="00E94756">
        <w:rPr>
          <w:rFonts w:cs="Times New Roman"/>
          <w:sz w:val="24"/>
        </w:rPr>
        <w:drawing>
          <wp:inline distT="0" distB="0" distL="0" distR="0" wp14:anchorId="4806D617" wp14:editId="1C23098F">
            <wp:extent cx="2487386" cy="2014403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9012" cy="203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756" w:rsidRPr="00E94756" w:rsidRDefault="00E94756" w:rsidP="006E7FF0">
      <w:pPr>
        <w:spacing w:before="0" w:after="0"/>
        <w:ind w:left="284"/>
        <w:jc w:val="both"/>
        <w:rPr>
          <w:rFonts w:cs="Times New Roman"/>
          <w:sz w:val="24"/>
        </w:rPr>
      </w:pPr>
    </w:p>
    <w:p w:rsidR="00E94756" w:rsidRPr="00E94756" w:rsidRDefault="00BF20A0" w:rsidP="006E7FF0">
      <w:pPr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>Hãy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cho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biết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trong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điều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kiện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thí</w:t>
      </w:r>
      <w:r w:rsidR="00E94756" w:rsidRPr="00E94756">
        <w:rPr>
          <w:rFonts w:cs="Times New Roman"/>
          <w:sz w:val="24"/>
        </w:rPr>
        <w:t xml:space="preserve"> </w:t>
      </w:r>
      <w:r w:rsidRPr="00E94756">
        <w:rPr>
          <w:rFonts w:cs="Times New Roman"/>
          <w:sz w:val="24"/>
        </w:rPr>
        <w:t>nghiệm:</w:t>
      </w:r>
    </w:p>
    <w:p w:rsidR="00E94756" w:rsidRPr="00E94756" w:rsidRDefault="00E94756" w:rsidP="006E7FF0">
      <w:pPr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 xml:space="preserve">a) </w:t>
      </w:r>
      <w:r w:rsidR="00BF20A0" w:rsidRPr="00E94756">
        <w:rPr>
          <w:rFonts w:cs="Times New Roman"/>
          <w:sz w:val="24"/>
        </w:rPr>
        <w:t>Chất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nào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bị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hấp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phụ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mạnh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nhất?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Chất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nào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bị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hấp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phụ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kém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nhất?</w:t>
      </w:r>
    </w:p>
    <w:p w:rsidR="00E94756" w:rsidRPr="00E94756" w:rsidRDefault="00E94756" w:rsidP="006E7FF0">
      <w:pPr>
        <w:spacing w:before="0" w:after="0"/>
        <w:ind w:left="284"/>
        <w:jc w:val="both"/>
        <w:rPr>
          <w:rFonts w:cs="Times New Roman"/>
          <w:sz w:val="24"/>
        </w:rPr>
      </w:pPr>
      <w:r w:rsidRPr="00E94756">
        <w:rPr>
          <w:rFonts w:cs="Times New Roman"/>
          <w:sz w:val="24"/>
        </w:rPr>
        <w:t xml:space="preserve">b) </w:t>
      </w:r>
      <w:r w:rsidR="00BF20A0" w:rsidRPr="00E94756">
        <w:rPr>
          <w:rFonts w:cs="Times New Roman"/>
          <w:sz w:val="24"/>
        </w:rPr>
        <w:t>Chất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nào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hoà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tan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tốt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hơn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trong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dung</w:t>
      </w:r>
      <w:r w:rsidRPr="00E94756">
        <w:rPr>
          <w:rFonts w:cs="Times New Roman"/>
          <w:sz w:val="24"/>
        </w:rPr>
        <w:t xml:space="preserve"> </w:t>
      </w:r>
      <w:r w:rsidR="00BF20A0" w:rsidRPr="00E94756">
        <w:rPr>
          <w:rFonts w:cs="Times New Roman"/>
          <w:sz w:val="24"/>
        </w:rPr>
        <w:t>môi?</w:t>
      </w:r>
    </w:p>
    <w:p w:rsidR="009B5738" w:rsidRPr="00E94756" w:rsidRDefault="009B5738" w:rsidP="006E7FF0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9B5738" w:rsidRPr="00E94756" w:rsidSect="00E94756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38"/>
    <w:rsid w:val="00105F31"/>
    <w:rsid w:val="0010727E"/>
    <w:rsid w:val="00150513"/>
    <w:rsid w:val="002F4050"/>
    <w:rsid w:val="00345C98"/>
    <w:rsid w:val="00396FA8"/>
    <w:rsid w:val="00644FA5"/>
    <w:rsid w:val="006B50D3"/>
    <w:rsid w:val="006E7FF0"/>
    <w:rsid w:val="00721F73"/>
    <w:rsid w:val="00921A56"/>
    <w:rsid w:val="009B2703"/>
    <w:rsid w:val="009B5738"/>
    <w:rsid w:val="00A862F7"/>
    <w:rsid w:val="00AB37AA"/>
    <w:rsid w:val="00AF589A"/>
    <w:rsid w:val="00BF20A0"/>
    <w:rsid w:val="00C96CB4"/>
    <w:rsid w:val="00CA3C3C"/>
    <w:rsid w:val="00D12B84"/>
    <w:rsid w:val="00E84B31"/>
    <w:rsid w:val="00E94756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211E"/>
  <w15:chartTrackingRefBased/>
  <w15:docId w15:val="{6F1BF947-81E4-470E-A531-9E2689A2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customStyle="1" w:styleId="Vnbnnidung">
    <w:name w:val="Văn bản nội dung_"/>
    <w:basedOn w:val="DefaultParagraphFont"/>
    <w:link w:val="Vnbnnidung0"/>
    <w:rsid w:val="009B5738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9B5738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2023-08-23T13:42:00Z</dcterms:created>
  <dcterms:modified xsi:type="dcterms:W3CDTF">2023-08-23T13:55:00Z</dcterms:modified>
</cp:coreProperties>
</file>