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6259"/>
      </w:tblGrid>
      <w:tr w:rsidR="00074BAA" w:rsidRPr="0060511C" w14:paraId="2C9C44F8" w14:textId="77777777" w:rsidTr="0060511C">
        <w:tc>
          <w:tcPr>
            <w:tcW w:w="3960" w:type="dxa"/>
          </w:tcPr>
          <w:p w14:paraId="39533D22" w14:textId="77777777" w:rsidR="00074BAA" w:rsidRPr="0060511C" w:rsidRDefault="00074BAA" w:rsidP="00DB3DD8">
            <w:pPr>
              <w:jc w:val="center"/>
              <w:rPr>
                <w:rFonts w:asciiTheme="majorHAnsi" w:hAnsiTheme="majorHAnsi" w:cstheme="majorHAnsi"/>
                <w:b/>
              </w:rPr>
            </w:pPr>
            <w:r w:rsidRPr="0060511C">
              <w:rPr>
                <w:rFonts w:asciiTheme="majorHAnsi" w:hAnsiTheme="majorHAnsi" w:cstheme="majorHAnsi"/>
                <w:b/>
              </w:rPr>
              <w:t>SỞ GD&amp;ĐT QUẢNG BÌNH</w:t>
            </w:r>
          </w:p>
          <w:p w14:paraId="495D217C" w14:textId="77777777" w:rsidR="00074BAA" w:rsidRPr="0060511C" w:rsidRDefault="00074BAA" w:rsidP="00DB3DD8">
            <w:pPr>
              <w:spacing w:before="240"/>
              <w:jc w:val="center"/>
              <w:rPr>
                <w:rFonts w:asciiTheme="majorHAnsi" w:hAnsiTheme="majorHAnsi" w:cstheme="majorHAnsi"/>
                <w:b/>
              </w:rPr>
            </w:pPr>
            <w:r w:rsidRPr="0060511C">
              <w:rPr>
                <w:rFonts w:asciiTheme="majorHAnsi" w:hAnsiTheme="majorHAnsi" w:cstheme="majorHAnsi"/>
                <w:b/>
                <w:noProof/>
              </w:rPr>
              <mc:AlternateContent>
                <mc:Choice Requires="wps">
                  <w:drawing>
                    <wp:anchor distT="0" distB="0" distL="114300" distR="114300" simplePos="0" relativeHeight="251659264" behindDoc="0" locked="0" layoutInCell="1" allowOverlap="1" wp14:anchorId="2DE1C472" wp14:editId="493A1218">
                      <wp:simplePos x="0" y="0"/>
                      <wp:positionH relativeFrom="column">
                        <wp:posOffset>331470</wp:posOffset>
                      </wp:positionH>
                      <wp:positionV relativeFrom="paragraph">
                        <wp:posOffset>5080</wp:posOffset>
                      </wp:positionV>
                      <wp:extent cx="1724025" cy="0"/>
                      <wp:effectExtent l="7620" t="5080" r="1143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F277E" id="_x0000_t32" coordsize="21600,21600" o:spt="32" o:oned="t" path="m,l21600,21600e" filled="f">
                      <v:path arrowok="t" fillok="f" o:connecttype="none"/>
                      <o:lock v:ext="edit" shapetype="t"/>
                    </v:shapetype>
                    <v:shape id="AutoShape 2" o:spid="_x0000_s1026" type="#_x0000_t32" style="position:absolute;margin-left:26.1pt;margin-top:.4pt;width:13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Kdj3OjZAAAABAEAAA8AAABkcnMvZG93bnJldi54&#10;bWxMjsFuwjAQRO+V+AdrkXqpioMRLaRxEKrUQ48FpF5NvE0C8TqKHZLy9V1O5Tia0ZuXbUbXiAt2&#10;ofakYT5LQCAV3tZUajjsP55XIEI0ZE3jCTX8YoBNPnnITGr9QF942cVSMIRCajRUMbaplKGo0Jkw&#10;8y0Sdz++cyZy7EppOzMw3DVSJcmLdKYmfqhMi+8VFudd7zRg6JfzZLt25eHzOjx9q+tpaPdaP07H&#10;7RuIiGP8H8NNn9UhZ6ej78kG0WhYKsVLDezP7UItXkEcb1HmmbyXz/8AAAD//wMAUEsBAi0AFAAG&#10;AAgAAAAhALaDOJL+AAAA4QEAABMAAAAAAAAAAAAAAAAAAAAAAFtDb250ZW50X1R5cGVzXS54bWxQ&#10;SwECLQAUAAYACAAAACEAOP0h/9YAAACUAQAACwAAAAAAAAAAAAAAAAAvAQAAX3JlbHMvLnJlbHNQ&#10;SwECLQAUAAYACAAAACEAUDlfabYBAABWAwAADgAAAAAAAAAAAAAAAAAuAgAAZHJzL2Uyb0RvYy54&#10;bWxQSwECLQAUAAYACAAAACEAp2Pc6NkAAAAEAQAADwAAAAAAAAAAAAAAAAAQBAAAZHJzL2Rvd25y&#10;ZXYueG1sUEsFBgAAAAAEAAQA8wAAABYFAAAAAA==&#10;"/>
                  </w:pict>
                </mc:Fallback>
              </mc:AlternateContent>
            </w:r>
            <w:r w:rsidRPr="0060511C">
              <w:rPr>
                <w:rFonts w:asciiTheme="majorHAnsi" w:hAnsiTheme="majorHAnsi" w:cstheme="majorHAnsi"/>
                <w:b/>
              </w:rPr>
              <w:t>ĐỀ THI CHÍNH THỨC</w:t>
            </w:r>
          </w:p>
          <w:p w14:paraId="14DA6D9D" w14:textId="77777777" w:rsidR="00074BAA" w:rsidRPr="0060511C" w:rsidRDefault="00074BAA" w:rsidP="00DB3DD8">
            <w:pPr>
              <w:jc w:val="center"/>
              <w:rPr>
                <w:rFonts w:asciiTheme="majorHAnsi" w:hAnsiTheme="majorHAnsi" w:cstheme="majorHAnsi"/>
                <w:i/>
              </w:rPr>
            </w:pPr>
            <w:r w:rsidRPr="0060511C">
              <w:rPr>
                <w:rFonts w:asciiTheme="majorHAnsi" w:hAnsiTheme="majorHAnsi" w:cstheme="majorHAnsi"/>
                <w:i/>
                <w:sz w:val="26"/>
              </w:rPr>
              <w:t>(Đề thi có 04 trang)</w:t>
            </w:r>
          </w:p>
        </w:tc>
        <w:tc>
          <w:tcPr>
            <w:tcW w:w="6390" w:type="dxa"/>
          </w:tcPr>
          <w:p w14:paraId="1AABD22A" w14:textId="77777777" w:rsidR="00074BAA" w:rsidRPr="0060511C" w:rsidRDefault="00074BAA" w:rsidP="00DB3DD8">
            <w:pPr>
              <w:jc w:val="center"/>
              <w:rPr>
                <w:rFonts w:asciiTheme="majorHAnsi" w:hAnsiTheme="majorHAnsi" w:cstheme="majorHAnsi"/>
                <w:b/>
              </w:rPr>
            </w:pPr>
            <w:r w:rsidRPr="0060511C">
              <w:rPr>
                <w:rFonts w:asciiTheme="majorHAnsi" w:hAnsiTheme="majorHAnsi" w:cstheme="majorHAnsi"/>
                <w:b/>
              </w:rPr>
              <w:t>KỲ THI THỬ TỐT NGHIỆP THPT NĂM 2023</w:t>
            </w:r>
          </w:p>
          <w:p w14:paraId="4CAA5C97" w14:textId="77777777" w:rsidR="00074BAA" w:rsidRPr="0060511C" w:rsidRDefault="00074BAA" w:rsidP="00DB3DD8">
            <w:pPr>
              <w:jc w:val="center"/>
              <w:rPr>
                <w:rFonts w:asciiTheme="majorHAnsi" w:hAnsiTheme="majorHAnsi" w:cstheme="majorHAnsi"/>
                <w:b/>
              </w:rPr>
            </w:pPr>
            <w:r w:rsidRPr="0060511C">
              <w:rPr>
                <w:rFonts w:asciiTheme="majorHAnsi" w:hAnsiTheme="majorHAnsi" w:cstheme="majorHAnsi"/>
                <w:b/>
              </w:rPr>
              <w:t>Bài thi: KHOA HỌC TỰ NHIÊN</w:t>
            </w:r>
          </w:p>
          <w:p w14:paraId="3EAEE3B3" w14:textId="77777777" w:rsidR="00074BAA" w:rsidRPr="0060511C" w:rsidRDefault="00074BAA" w:rsidP="00DB3DD8">
            <w:pPr>
              <w:jc w:val="center"/>
              <w:rPr>
                <w:rFonts w:asciiTheme="majorHAnsi" w:hAnsiTheme="majorHAnsi" w:cstheme="majorHAnsi"/>
                <w:b/>
              </w:rPr>
            </w:pPr>
            <w:r w:rsidRPr="0060511C">
              <w:rPr>
                <w:rFonts w:asciiTheme="majorHAnsi" w:hAnsiTheme="majorHAnsi" w:cstheme="majorHAnsi"/>
                <w:b/>
              </w:rPr>
              <w:t>Môn thi thành phần: VẬT LÍ</w:t>
            </w:r>
          </w:p>
          <w:p w14:paraId="56621182" w14:textId="77777777" w:rsidR="00074BAA" w:rsidRPr="0060511C" w:rsidRDefault="00074BAA" w:rsidP="00DB3DD8">
            <w:pPr>
              <w:jc w:val="center"/>
              <w:rPr>
                <w:rFonts w:asciiTheme="majorHAnsi" w:hAnsiTheme="majorHAnsi" w:cstheme="majorHAnsi"/>
                <w:i/>
                <w:sz w:val="26"/>
              </w:rPr>
            </w:pPr>
            <w:r w:rsidRPr="0060511C">
              <w:rPr>
                <w:rFonts w:asciiTheme="majorHAnsi" w:hAnsiTheme="majorHAnsi" w:cstheme="majorHAnsi"/>
                <w:i/>
                <w:sz w:val="26"/>
              </w:rPr>
              <w:t>Thời gian làm bài: 50 phút, không kể thời gian phát đề</w:t>
            </w:r>
          </w:p>
          <w:p w14:paraId="0B468D02" w14:textId="77777777" w:rsidR="00074BAA" w:rsidRPr="0060511C" w:rsidRDefault="00074BAA" w:rsidP="00DB3DD8">
            <w:pPr>
              <w:rPr>
                <w:rFonts w:asciiTheme="majorHAnsi" w:hAnsiTheme="majorHAnsi" w:cstheme="majorHAnsi"/>
              </w:rPr>
            </w:pPr>
            <w:r w:rsidRPr="0060511C">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53D503E6" wp14:editId="2E037EF3">
                      <wp:simplePos x="0" y="0"/>
                      <wp:positionH relativeFrom="column">
                        <wp:posOffset>1093470</wp:posOffset>
                      </wp:positionH>
                      <wp:positionV relativeFrom="paragraph">
                        <wp:posOffset>34290</wp:posOffset>
                      </wp:positionV>
                      <wp:extent cx="1724025" cy="0"/>
                      <wp:effectExtent l="7620" t="5715" r="1143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679DF" id="AutoShape 3" o:spid="_x0000_s1026" type="#_x0000_t32" style="position:absolute;margin-left:86.1pt;margin-top:2.7pt;width:13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LpZIDrcAAAABwEAAA8AAABkcnMvZG93bnJldi54&#10;bWxMjk1PwzAQRO9I/Adrkbgg6jSktIQ4VYXEgWM/pF7deJsE4nUUO03or2fLpT0+zWjmZcvRNuKE&#10;na8dKZhOIhBIhTM1lQp228/nBQgfNBndOEIFv+hhmd/fZTo1bqA1njahFDxCPtUKqhDaVEpfVGi1&#10;n7gWibOj66wOjF0pTacHHreNjKPoVVpdEz9UusWPCoufTW8VoO9n02j1Zsvd13l42sfn76HdKvX4&#10;MK7eQQQcw7UMF31Wh5ydDq4n40XDPI9jriqYJSA4T5KXOYjDP8s8k7f++R8AAAD//wMAUEsBAi0A&#10;FAAGAAgAAAAhALaDOJL+AAAA4QEAABMAAAAAAAAAAAAAAAAAAAAAAFtDb250ZW50X1R5cGVzXS54&#10;bWxQSwECLQAUAAYACAAAACEAOP0h/9YAAACUAQAACwAAAAAAAAAAAAAAAAAvAQAAX3JlbHMvLnJl&#10;bHNQSwECLQAUAAYACAAAACEAUDlfabYBAABWAwAADgAAAAAAAAAAAAAAAAAuAgAAZHJzL2Uyb0Rv&#10;Yy54bWxQSwECLQAUAAYACAAAACEAulkgOtwAAAAHAQAADwAAAAAAAAAAAAAAAAAQBAAAZHJzL2Rv&#10;d25yZXYueG1sUEsFBgAAAAAEAAQA8wAAABkFAAAAAA==&#10;"/>
                  </w:pict>
                </mc:Fallback>
              </mc:AlternateContent>
            </w:r>
          </w:p>
        </w:tc>
      </w:tr>
    </w:tbl>
    <w:p w14:paraId="5698BD6B" w14:textId="77777777" w:rsidR="0060511C" w:rsidRPr="004C27C8" w:rsidRDefault="0060511C" w:rsidP="0060511C">
      <w:pPr>
        <w:spacing w:before="120"/>
        <w:rPr>
          <w:rFonts w:asciiTheme="majorHAnsi" w:hAnsiTheme="majorHAnsi" w:cstheme="majorHAnsi"/>
          <w:b/>
        </w:rPr>
      </w:pPr>
      <w:r w:rsidRPr="004C27C8">
        <w:rPr>
          <w:rFonts w:asciiTheme="majorHAnsi" w:hAnsiTheme="majorHAnsi" w:cstheme="majorHAnsi"/>
          <w:b/>
          <w:noProof/>
        </w:rPr>
        <mc:AlternateContent>
          <mc:Choice Requires="wps">
            <w:drawing>
              <wp:anchor distT="0" distB="0" distL="114300" distR="114300" simplePos="0" relativeHeight="251662336" behindDoc="0" locked="0" layoutInCell="1" allowOverlap="1" wp14:anchorId="043A04B0" wp14:editId="40D28577">
                <wp:simplePos x="0" y="0"/>
                <wp:positionH relativeFrom="column">
                  <wp:posOffset>4879975</wp:posOffset>
                </wp:positionH>
                <wp:positionV relativeFrom="paragraph">
                  <wp:posOffset>114300</wp:posOffset>
                </wp:positionV>
                <wp:extent cx="1552575" cy="2857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85750"/>
                        </a:xfrm>
                        <a:prstGeom prst="rect">
                          <a:avLst/>
                        </a:prstGeom>
                        <a:solidFill>
                          <a:srgbClr val="FFFFFF"/>
                        </a:solidFill>
                        <a:ln w="9525">
                          <a:solidFill>
                            <a:srgbClr val="000000"/>
                          </a:solidFill>
                          <a:miter lim="800000"/>
                          <a:headEnd/>
                          <a:tailEnd/>
                        </a:ln>
                      </wps:spPr>
                      <wps:txbx>
                        <w:txbxContent>
                          <w:p w14:paraId="4F5118F2" w14:textId="220F80FA" w:rsidR="0060511C" w:rsidRPr="0060511C" w:rsidRDefault="0060511C" w:rsidP="0060511C">
                            <w:pPr>
                              <w:jc w:val="center"/>
                              <w:rPr>
                                <w:b/>
                                <w:lang w:val="en-US"/>
                              </w:rPr>
                            </w:pPr>
                            <w:r w:rsidRPr="002F0474">
                              <w:rPr>
                                <w:b/>
                              </w:rPr>
                              <w:t>Mã đề thi: 00</w:t>
                            </w:r>
                            <w:r>
                              <w:rPr>
                                <w:b/>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04B0" id="_x0000_t202" coordsize="21600,21600" o:spt="202" path="m,l,21600r21600,l21600,xe">
                <v:stroke joinstyle="miter"/>
                <v:path gradientshapeok="t" o:connecttype="rect"/>
              </v:shapetype>
              <v:shape id="Text Box 4" o:spid="_x0000_s1026" type="#_x0000_t202" style="position:absolute;left:0;text-align:left;margin-left:384.25pt;margin-top:9pt;width:122.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WVEwIAACsEAAAOAAAAZHJzL2Uyb0RvYy54bWysU1Fv0zAQfkfiP1h+p2mrlnVR02l0FCGN&#10;gTT4AY7jJBaOz5zdJuXXc3a6rhrwgsiDdZc7f3f33ef1zdAZdlDoNdiCzyZTzpSVUGnbFPzb192b&#10;FWc+CFsJA1YV/Kg8v9m8frXuXa7m0IKpFDICsT7vXcHbEFyeZV62qhN+Ak5ZCtaAnQjkYpNVKHpC&#10;70w2n07fZj1g5RCk8p7+3o1Bvkn4da1k+FzXXgVmCk69hXRiOst4Zpu1yBsUrtXy1Ib4hy46oS0V&#10;PUPdiSDYHvVvUJ2WCB7qMJHQZVDXWqo0A00zm76Y5rEVTqVZiBzvzjT5/wcrHw6P7guyMLyDgRaY&#10;hvDuHuR3zyxsW2EbdYsIfatERYVnkbKsdz4/XY1U+9xHkLL/BBUtWewDJKChxi6yQnMyQqcFHM+k&#10;qyEwGUsul/Pl1ZIzSbH5isy0lUzkT7cd+vBBQceiUXCkpSZ0cbj3IXYj8qeUWMyD0dVOG5McbMqt&#10;QXYQJIBd+tIAL9KMZX3Br6mTkYC/QkzT9yeITgdSstFdwVfnJJFH2t7bKuksCG1Gm1o29sRjpG4k&#10;MQzlQImRzxKqIzGKMCqWXhgZLeBPznpSa8H9j71AxZn5aGkr17PFIso7OYvl1ZwcvIyUlxFhJUEV&#10;PHA2mtswPom9Q920VGnUgYVb2mStE8nPXZ36JkUm7k+vJ0r+0k9Zz2988wsAAP//AwBQSwMEFAAG&#10;AAgAAAAhAF3UzaffAAAACgEAAA8AAABkcnMvZG93bnJldi54bWxMj0FPwzAMhe9I/IfISFwQS8eg&#10;K6XphJBA7AYDwTVrvLYicUqSdeXf453gZFvv6fl71WpyVowYYu9JwXyWgUBqvOmpVfD+9nhZgIhJ&#10;k9HWEyr4wQir+vSk0qXxB3rFcZNawSEUS62gS2kopYxNh07HmR+QWNv54HTiM7TSBH3gcGflVZbl&#10;0ume+EOnB3zosPna7J2C4vp5/IzrxctHk+/sbbpYjk/fQanzs+n+DkTCKf2Z4YjP6FAz09bvyURh&#10;FSzz4oatLBTc6WjI5gvetgpynrKu5P8K9S8AAAD//wMAUEsBAi0AFAAGAAgAAAAhALaDOJL+AAAA&#10;4QEAABMAAAAAAAAAAAAAAAAAAAAAAFtDb250ZW50X1R5cGVzXS54bWxQSwECLQAUAAYACAAAACEA&#10;OP0h/9YAAACUAQAACwAAAAAAAAAAAAAAAAAvAQAAX3JlbHMvLnJlbHNQSwECLQAUAAYACAAAACEA&#10;AKxVlRMCAAArBAAADgAAAAAAAAAAAAAAAAAuAgAAZHJzL2Uyb0RvYy54bWxQSwECLQAUAAYACAAA&#10;ACEAXdTNp98AAAAKAQAADwAAAAAAAAAAAAAAAABtBAAAZHJzL2Rvd25yZXYueG1sUEsFBgAAAAAE&#10;AAQA8wAAAHkFAAAAAA==&#10;">
                <v:textbox>
                  <w:txbxContent>
                    <w:p w14:paraId="4F5118F2" w14:textId="220F80FA" w:rsidR="0060511C" w:rsidRPr="0060511C" w:rsidRDefault="0060511C" w:rsidP="0060511C">
                      <w:pPr>
                        <w:jc w:val="center"/>
                        <w:rPr>
                          <w:b/>
                          <w:lang w:val="en-US"/>
                        </w:rPr>
                      </w:pPr>
                      <w:r w:rsidRPr="002F0474">
                        <w:rPr>
                          <w:b/>
                        </w:rPr>
                        <w:t>Mã đề thi: 00</w:t>
                      </w:r>
                      <w:r>
                        <w:rPr>
                          <w:b/>
                          <w:lang w:val="en-US"/>
                        </w:rPr>
                        <w:t>3</w:t>
                      </w:r>
                    </w:p>
                  </w:txbxContent>
                </v:textbox>
              </v:shape>
            </w:pict>
          </mc:Fallback>
        </mc:AlternateContent>
      </w:r>
      <w:r w:rsidRPr="004C27C8">
        <w:rPr>
          <w:rFonts w:asciiTheme="majorHAnsi" w:hAnsiTheme="majorHAnsi" w:cstheme="majorHAnsi"/>
          <w:b/>
        </w:rPr>
        <w:t>Họ, tên thí sinh:</w:t>
      </w:r>
      <w:r w:rsidRPr="004C27C8">
        <w:rPr>
          <w:rFonts w:asciiTheme="majorHAnsi" w:hAnsiTheme="majorHAnsi" w:cstheme="majorHAnsi"/>
        </w:rPr>
        <w:t>…………………………………………..</w:t>
      </w:r>
    </w:p>
    <w:p w14:paraId="3CA79633" w14:textId="77777777" w:rsidR="0060511C" w:rsidRPr="004C27C8" w:rsidRDefault="0060511C" w:rsidP="0060511C">
      <w:pPr>
        <w:rPr>
          <w:rFonts w:asciiTheme="majorHAnsi" w:hAnsiTheme="majorHAnsi" w:cstheme="majorHAnsi"/>
        </w:rPr>
      </w:pPr>
      <w:r w:rsidRPr="004C27C8">
        <w:rPr>
          <w:rFonts w:asciiTheme="majorHAnsi" w:hAnsiTheme="majorHAnsi" w:cstheme="majorHAnsi"/>
          <w:b/>
        </w:rPr>
        <w:t>Số báo danh:</w:t>
      </w:r>
      <w:r w:rsidRPr="004C27C8">
        <w:rPr>
          <w:rFonts w:asciiTheme="majorHAnsi" w:hAnsiTheme="majorHAnsi" w:cstheme="majorHAnsi"/>
        </w:rPr>
        <w:t>………………………………………………</w:t>
      </w:r>
    </w:p>
    <w:p w14:paraId="020E9D43" w14:textId="77777777" w:rsidR="00074BAA" w:rsidRPr="0060511C" w:rsidRDefault="00074BAA">
      <w:pPr>
        <w:rPr>
          <w:rFonts w:asciiTheme="majorHAnsi" w:hAnsiTheme="majorHAnsi" w:cstheme="majorHAnsi"/>
        </w:rPr>
      </w:pPr>
    </w:p>
    <w:p w14:paraId="05B3CB8A"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1. </w:t>
      </w:r>
      <w:r w:rsidRPr="0060511C">
        <w:rPr>
          <w:rFonts w:asciiTheme="majorHAnsi" w:hAnsiTheme="majorHAnsi" w:cstheme="majorHAnsi"/>
          <w:lang w:val="pt-BR"/>
        </w:rPr>
        <w:t xml:space="preserve">Một điện tích điểm </w:t>
      </w:r>
      <m:oMath>
        <m:r>
          <w:rPr>
            <w:rFonts w:ascii="Cambria Math" w:hAnsi="Cambria Math" w:cstheme="majorHAnsi"/>
            <w:lang w:val="pt-BR"/>
          </w:rPr>
          <m:t>Q</m:t>
        </m:r>
      </m:oMath>
      <w:r w:rsidRPr="0060511C">
        <w:rPr>
          <w:rFonts w:asciiTheme="majorHAnsi" w:hAnsiTheme="majorHAnsi" w:cstheme="majorHAnsi"/>
          <w:lang w:val="pt-BR"/>
        </w:rPr>
        <w:t xml:space="preserve"> đặt trong không khí. Cường độ điện trường do điện tích này gây ra tại một điểm cách nó một khoảng </w:t>
      </w:r>
      <m:oMath>
        <m:r>
          <w:rPr>
            <w:rFonts w:ascii="Cambria Math" w:hAnsi="Cambria Math" w:cstheme="majorHAnsi"/>
            <w:lang w:val="pt-BR"/>
          </w:rPr>
          <m:t>r</m:t>
        </m:r>
      </m:oMath>
      <w:r w:rsidRPr="0060511C">
        <w:rPr>
          <w:rFonts w:asciiTheme="majorHAnsi" w:hAnsiTheme="majorHAnsi" w:cstheme="majorHAnsi"/>
          <w:lang w:val="pt-BR"/>
        </w:rPr>
        <w:t xml:space="preserve"> có độ lớn bằng</w:t>
      </w:r>
    </w:p>
    <w:p w14:paraId="5D942973"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pt-BR"/>
          </w:rPr>
          <m:t>E=</m:t>
        </m:r>
        <m:sSup>
          <m:sSupPr>
            <m:ctrlPr>
              <w:rPr>
                <w:rFonts w:ascii="Cambria Math" w:hAnsi="Cambria Math" w:cstheme="majorHAnsi"/>
                <w:i/>
                <w:lang w:val="pt-BR"/>
              </w:rPr>
            </m:ctrlPr>
          </m:sSupPr>
          <m:e>
            <m:r>
              <w:rPr>
                <w:rFonts w:ascii="Cambria Math" w:hAnsi="Cambria Math" w:cstheme="majorHAnsi"/>
                <w:lang w:val="pt-BR"/>
              </w:rPr>
              <m:t>9.10</m:t>
            </m:r>
          </m:e>
          <m:sup>
            <m:r>
              <w:rPr>
                <w:rFonts w:ascii="Cambria Math" w:hAnsi="Cambria Math" w:cstheme="majorHAnsi"/>
                <w:lang w:val="pt-BR"/>
              </w:rPr>
              <m:t>9</m:t>
            </m:r>
          </m:sup>
        </m:sSup>
        <m:f>
          <m:fPr>
            <m:ctrlPr>
              <w:rPr>
                <w:rFonts w:ascii="Cambria Math" w:hAnsi="Cambria Math" w:cstheme="majorHAnsi"/>
                <w:i/>
                <w:lang w:val="pt-BR"/>
              </w:rPr>
            </m:ctrlPr>
          </m:fPr>
          <m:num>
            <m:d>
              <m:dPr>
                <m:begChr m:val="|"/>
                <m:endChr m:val="|"/>
                <m:ctrlPr>
                  <w:rPr>
                    <w:rFonts w:ascii="Cambria Math" w:hAnsi="Cambria Math" w:cstheme="majorHAnsi"/>
                    <w:i/>
                    <w:lang w:val="pt-BR"/>
                  </w:rPr>
                </m:ctrlPr>
              </m:dPr>
              <m:e>
                <m:r>
                  <w:rPr>
                    <w:rFonts w:ascii="Cambria Math" w:hAnsi="Cambria Math" w:cstheme="majorHAnsi"/>
                    <w:lang w:val="pt-BR"/>
                  </w:rPr>
                  <m:t>Q</m:t>
                </m:r>
              </m:e>
            </m:d>
          </m:num>
          <m:den>
            <m:r>
              <w:rPr>
                <w:rFonts w:ascii="Cambria Math" w:hAnsi="Cambria Math" w:cstheme="majorHAnsi"/>
                <w:lang w:val="pt-BR"/>
              </w:rPr>
              <m:t>r</m:t>
            </m:r>
          </m:den>
        </m:f>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lang w:val="pt-BR"/>
          </w:rPr>
          <m:t>E=</m:t>
        </m:r>
        <m:sSup>
          <m:sSupPr>
            <m:ctrlPr>
              <w:rPr>
                <w:rFonts w:ascii="Cambria Math" w:hAnsi="Cambria Math" w:cstheme="majorHAnsi"/>
                <w:i/>
                <w:lang w:val="pt-BR"/>
              </w:rPr>
            </m:ctrlPr>
          </m:sSupPr>
          <m:e>
            <m:r>
              <w:rPr>
                <w:rFonts w:ascii="Cambria Math" w:hAnsi="Cambria Math" w:cstheme="majorHAnsi"/>
                <w:lang w:val="pt-BR"/>
              </w:rPr>
              <m:t>9.10</m:t>
            </m:r>
          </m:e>
          <m:sup>
            <m:r>
              <w:rPr>
                <w:rFonts w:ascii="Cambria Math" w:hAnsi="Cambria Math" w:cstheme="majorHAnsi"/>
                <w:lang w:val="pt-BR"/>
              </w:rPr>
              <m:t>9</m:t>
            </m:r>
          </m:sup>
        </m:sSup>
        <m:f>
          <m:fPr>
            <m:ctrlPr>
              <w:rPr>
                <w:rFonts w:ascii="Cambria Math" w:hAnsi="Cambria Math" w:cstheme="majorHAnsi"/>
                <w:i/>
                <w:lang w:val="pt-BR"/>
              </w:rPr>
            </m:ctrlPr>
          </m:fPr>
          <m:num>
            <m:sSup>
              <m:sSupPr>
                <m:ctrlPr>
                  <w:rPr>
                    <w:rFonts w:ascii="Cambria Math" w:hAnsi="Cambria Math" w:cstheme="majorHAnsi"/>
                    <w:i/>
                    <w:lang w:val="pt-BR"/>
                  </w:rPr>
                </m:ctrlPr>
              </m:sSupPr>
              <m:e>
                <m:r>
                  <w:rPr>
                    <w:rFonts w:ascii="Cambria Math" w:hAnsi="Cambria Math" w:cstheme="majorHAnsi"/>
                    <w:lang w:val="pt-BR"/>
                  </w:rPr>
                  <m:t>Q</m:t>
                </m:r>
              </m:e>
              <m:sup>
                <m:r>
                  <w:rPr>
                    <w:rFonts w:ascii="Cambria Math" w:hAnsi="Cambria Math" w:cstheme="majorHAnsi"/>
                    <w:lang w:val="pt-BR"/>
                  </w:rPr>
                  <m:t>2</m:t>
                </m:r>
              </m:sup>
            </m:sSup>
          </m:num>
          <m:den>
            <m:r>
              <w:rPr>
                <w:rFonts w:ascii="Cambria Math" w:hAnsi="Cambria Math" w:cstheme="majorHAnsi"/>
                <w:lang w:val="pt-BR"/>
              </w:rPr>
              <m:t>r</m:t>
            </m:r>
          </m:den>
        </m:f>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
          <w:rPr>
            <w:rFonts w:ascii="Cambria Math" w:hAnsi="Cambria Math" w:cstheme="majorHAnsi"/>
            <w:lang w:val="pt-BR"/>
          </w:rPr>
          <m:t>E=</m:t>
        </m:r>
        <m:sSup>
          <m:sSupPr>
            <m:ctrlPr>
              <w:rPr>
                <w:rFonts w:ascii="Cambria Math" w:hAnsi="Cambria Math" w:cstheme="majorHAnsi"/>
                <w:i/>
                <w:lang w:val="pt-BR"/>
              </w:rPr>
            </m:ctrlPr>
          </m:sSupPr>
          <m:e>
            <m:r>
              <w:rPr>
                <w:rFonts w:ascii="Cambria Math" w:hAnsi="Cambria Math" w:cstheme="majorHAnsi"/>
                <w:lang w:val="pt-BR"/>
              </w:rPr>
              <m:t>9.10</m:t>
            </m:r>
          </m:e>
          <m:sup>
            <m:r>
              <w:rPr>
                <w:rFonts w:ascii="Cambria Math" w:hAnsi="Cambria Math" w:cstheme="majorHAnsi"/>
                <w:lang w:val="pt-BR"/>
              </w:rPr>
              <m:t>9</m:t>
            </m:r>
          </m:sup>
        </m:sSup>
        <m:f>
          <m:fPr>
            <m:ctrlPr>
              <w:rPr>
                <w:rFonts w:ascii="Cambria Math" w:hAnsi="Cambria Math" w:cstheme="majorHAnsi"/>
                <w:i/>
                <w:lang w:val="pt-BR"/>
              </w:rPr>
            </m:ctrlPr>
          </m:fPr>
          <m:num>
            <m:sSup>
              <m:sSupPr>
                <m:ctrlPr>
                  <w:rPr>
                    <w:rFonts w:ascii="Cambria Math" w:hAnsi="Cambria Math" w:cstheme="majorHAnsi"/>
                    <w:i/>
                    <w:lang w:val="pt-BR"/>
                  </w:rPr>
                </m:ctrlPr>
              </m:sSupPr>
              <m:e>
                <m:r>
                  <w:rPr>
                    <w:rFonts w:ascii="Cambria Math" w:hAnsi="Cambria Math" w:cstheme="majorHAnsi"/>
                    <w:lang w:val="pt-BR"/>
                  </w:rPr>
                  <m:t>Q</m:t>
                </m:r>
              </m:e>
              <m:sup>
                <m:r>
                  <w:rPr>
                    <w:rFonts w:ascii="Cambria Math" w:hAnsi="Cambria Math" w:cstheme="majorHAnsi"/>
                    <w:lang w:val="pt-BR"/>
                  </w:rPr>
                  <m:t>2</m:t>
                </m:r>
              </m:sup>
            </m:sSup>
          </m:num>
          <m:den>
            <m:sSup>
              <m:sSupPr>
                <m:ctrlPr>
                  <w:rPr>
                    <w:rFonts w:ascii="Cambria Math" w:hAnsi="Cambria Math" w:cstheme="majorHAnsi"/>
                    <w:i/>
                    <w:lang w:val="pt-BR"/>
                  </w:rPr>
                </m:ctrlPr>
              </m:sSupPr>
              <m:e>
                <m:r>
                  <w:rPr>
                    <w:rFonts w:ascii="Cambria Math" w:hAnsi="Cambria Math" w:cstheme="majorHAnsi"/>
                    <w:lang w:val="pt-BR"/>
                  </w:rPr>
                  <m:t>r</m:t>
                </m:r>
              </m:e>
              <m:sup>
                <m:r>
                  <w:rPr>
                    <w:rFonts w:ascii="Cambria Math" w:hAnsi="Cambria Math" w:cstheme="majorHAnsi"/>
                    <w:lang w:val="pt-BR"/>
                  </w:rPr>
                  <m:t>2</m:t>
                </m:r>
              </m:sup>
            </m:sSup>
          </m:den>
        </m:f>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lang w:val="pt-BR"/>
          </w:rPr>
          <m:t>E=</m:t>
        </m:r>
        <m:sSup>
          <m:sSupPr>
            <m:ctrlPr>
              <w:rPr>
                <w:rFonts w:ascii="Cambria Math" w:hAnsi="Cambria Math" w:cstheme="majorHAnsi"/>
                <w:i/>
                <w:lang w:val="pt-BR"/>
              </w:rPr>
            </m:ctrlPr>
          </m:sSupPr>
          <m:e>
            <m:r>
              <w:rPr>
                <w:rFonts w:ascii="Cambria Math" w:hAnsi="Cambria Math" w:cstheme="majorHAnsi"/>
                <w:lang w:val="pt-BR"/>
              </w:rPr>
              <m:t>9.10</m:t>
            </m:r>
          </m:e>
          <m:sup>
            <m:r>
              <w:rPr>
                <w:rFonts w:ascii="Cambria Math" w:hAnsi="Cambria Math" w:cstheme="majorHAnsi"/>
                <w:lang w:val="pt-BR"/>
              </w:rPr>
              <m:t>9</m:t>
            </m:r>
          </m:sup>
        </m:sSup>
        <m:f>
          <m:fPr>
            <m:ctrlPr>
              <w:rPr>
                <w:rFonts w:ascii="Cambria Math" w:hAnsi="Cambria Math" w:cstheme="majorHAnsi"/>
                <w:i/>
                <w:lang w:val="pt-BR"/>
              </w:rPr>
            </m:ctrlPr>
          </m:fPr>
          <m:num>
            <m:d>
              <m:dPr>
                <m:begChr m:val="|"/>
                <m:endChr m:val="|"/>
                <m:ctrlPr>
                  <w:rPr>
                    <w:rFonts w:ascii="Cambria Math" w:hAnsi="Cambria Math" w:cstheme="majorHAnsi"/>
                    <w:i/>
                    <w:lang w:val="pt-BR"/>
                  </w:rPr>
                </m:ctrlPr>
              </m:dPr>
              <m:e>
                <m:r>
                  <w:rPr>
                    <w:rFonts w:ascii="Cambria Math" w:hAnsi="Cambria Math" w:cstheme="majorHAnsi"/>
                    <w:lang w:val="pt-BR"/>
                  </w:rPr>
                  <m:t>Q</m:t>
                </m:r>
              </m:e>
            </m:d>
          </m:num>
          <m:den>
            <m:sSup>
              <m:sSupPr>
                <m:ctrlPr>
                  <w:rPr>
                    <w:rFonts w:ascii="Cambria Math" w:hAnsi="Cambria Math" w:cstheme="majorHAnsi"/>
                    <w:i/>
                    <w:lang w:val="pt-BR"/>
                  </w:rPr>
                </m:ctrlPr>
              </m:sSupPr>
              <m:e>
                <m:r>
                  <w:rPr>
                    <w:rFonts w:ascii="Cambria Math" w:hAnsi="Cambria Math" w:cstheme="majorHAnsi"/>
                    <w:lang w:val="pt-BR"/>
                  </w:rPr>
                  <m:t>r</m:t>
                </m:r>
              </m:e>
              <m:sup>
                <m:r>
                  <w:rPr>
                    <w:rFonts w:ascii="Cambria Math" w:hAnsi="Cambria Math" w:cstheme="majorHAnsi"/>
                    <w:lang w:val="pt-BR"/>
                  </w:rPr>
                  <m:t>2</m:t>
                </m:r>
              </m:sup>
            </m:sSup>
          </m:den>
        </m:f>
      </m:oMath>
      <w:r w:rsidRPr="0060511C">
        <w:rPr>
          <w:rFonts w:asciiTheme="majorHAnsi" w:hAnsiTheme="majorHAnsi" w:cstheme="majorHAnsi"/>
          <w:lang w:val="pt-BR"/>
        </w:rPr>
        <w:t>.</w:t>
      </w:r>
    </w:p>
    <w:p w14:paraId="18071A14"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2. </w:t>
      </w:r>
      <w:r w:rsidRPr="0060511C">
        <w:rPr>
          <w:rFonts w:asciiTheme="majorHAnsi" w:hAnsiTheme="majorHAnsi" w:cstheme="majorHAnsi"/>
          <w:lang w:val="pt-BR"/>
        </w:rPr>
        <w:t xml:space="preserve">Hạt nhân Triti </w:t>
      </w:r>
      <m:oMath>
        <m:sPre>
          <m:sPrePr>
            <m:ctrlPr>
              <w:rPr>
                <w:rFonts w:ascii="Cambria Math" w:hAnsi="Cambria Math" w:cstheme="majorHAnsi"/>
                <w:i/>
                <w:lang w:val="en-US"/>
              </w:rPr>
            </m:ctrlPr>
          </m:sPrePr>
          <m:sub>
            <m:r>
              <w:rPr>
                <w:rFonts w:ascii="Cambria Math" w:hAnsi="Cambria Math" w:cstheme="majorHAnsi"/>
                <w:lang w:val="pt-BR"/>
              </w:rPr>
              <m:t>1</m:t>
            </m:r>
          </m:sub>
          <m:sup>
            <m:r>
              <w:rPr>
                <w:rFonts w:ascii="Cambria Math" w:hAnsi="Cambria Math" w:cstheme="majorHAnsi"/>
                <w:lang w:val="pt-BR"/>
              </w:rPr>
              <m:t>3</m:t>
            </m:r>
          </m:sup>
          <m:e>
            <m:r>
              <m:rPr>
                <m:nor/>
              </m:rPr>
              <w:rPr>
                <w:rFonts w:asciiTheme="majorHAnsi" w:hAnsiTheme="majorHAnsi" w:cstheme="majorHAnsi"/>
                <w:lang w:val="pt-BR"/>
              </w:rPr>
              <m:t>T</m:t>
            </m:r>
          </m:e>
        </m:sPre>
      </m:oMath>
      <w:r w:rsidRPr="0060511C">
        <w:rPr>
          <w:rFonts w:asciiTheme="majorHAnsi" w:hAnsiTheme="majorHAnsi" w:cstheme="majorHAnsi"/>
          <w:lang w:val="pt-BR"/>
        </w:rPr>
        <w:t xml:space="preserve"> có</w:t>
      </w:r>
    </w:p>
    <w:p w14:paraId="63803EBD"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pt-BR"/>
        </w:rPr>
        <w:t>3 nơtron và 1 prôtôn.</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en-US"/>
        </w:rPr>
        <w:t>3 nuclôn, trong đó có 1 prôtôn.</w:t>
      </w:r>
    </w:p>
    <w:p w14:paraId="49F3D1D2"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w:r w:rsidRPr="0060511C">
        <w:rPr>
          <w:rFonts w:asciiTheme="majorHAnsi" w:hAnsiTheme="majorHAnsi" w:cstheme="majorHAnsi"/>
          <w:lang w:val="en-US"/>
        </w:rPr>
        <w:t>3 prôtôn và 1 nơtron.</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en-US"/>
        </w:rPr>
        <w:t>3 nuclôn, trong đó có 1 nơtron.</w:t>
      </w:r>
    </w:p>
    <w:p w14:paraId="29C5341E"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3. </w:t>
      </w:r>
      <w:r w:rsidRPr="0060511C">
        <w:rPr>
          <w:rFonts w:asciiTheme="majorHAnsi" w:hAnsiTheme="majorHAnsi" w:cstheme="majorHAnsi"/>
          <w:lang w:val="pt-BR"/>
        </w:rPr>
        <w:t>Tia X có</w:t>
      </w:r>
    </w:p>
    <w:p w14:paraId="0D6D19AD"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A. </w:t>
      </w:r>
      <w:r w:rsidRPr="0060511C">
        <w:rPr>
          <w:rFonts w:asciiTheme="majorHAnsi" w:hAnsiTheme="majorHAnsi" w:cstheme="majorHAnsi"/>
          <w:lang w:val="pt-BR"/>
        </w:rPr>
        <w:t>cùng bản chất với sóng vô tuyến.</w:t>
      </w:r>
    </w:p>
    <w:p w14:paraId="2D7EACDC"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B. </w:t>
      </w:r>
      <w:r w:rsidRPr="0060511C">
        <w:rPr>
          <w:rFonts w:asciiTheme="majorHAnsi" w:hAnsiTheme="majorHAnsi" w:cstheme="majorHAnsi"/>
          <w:lang w:val="pt-BR"/>
        </w:rPr>
        <w:t>bước sóng lớn hơn bước sóng của tia hồng ngoại.</w:t>
      </w:r>
    </w:p>
    <w:p w14:paraId="6FBA316F"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C. </w:t>
      </w:r>
      <w:r w:rsidRPr="0060511C">
        <w:rPr>
          <w:rFonts w:asciiTheme="majorHAnsi" w:hAnsiTheme="majorHAnsi" w:cstheme="majorHAnsi"/>
          <w:lang w:val="pt-BR"/>
        </w:rPr>
        <w:t>cùng bản chất với siêu âm.</w:t>
      </w:r>
    </w:p>
    <w:p w14:paraId="55077465"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D. </w:t>
      </w:r>
      <w:r w:rsidRPr="0060511C">
        <w:rPr>
          <w:rFonts w:asciiTheme="majorHAnsi" w:hAnsiTheme="majorHAnsi" w:cstheme="majorHAnsi"/>
          <w:lang w:val="pt-BR"/>
        </w:rPr>
        <w:t>bước sóng nhỏ hơn bước sóng của tia γ.</w:t>
      </w:r>
    </w:p>
    <w:p w14:paraId="1A093750" w14:textId="77777777" w:rsidR="00074BAA" w:rsidRPr="0060511C" w:rsidRDefault="00074BAA" w:rsidP="00074BAA">
      <w:pPr>
        <w:rPr>
          <w:rFonts w:asciiTheme="majorHAnsi" w:hAnsiTheme="majorHAnsi" w:cstheme="majorHAnsi"/>
          <w:bCs/>
          <w:lang w:val="pt-BR"/>
        </w:rPr>
      </w:pPr>
      <w:r w:rsidRPr="0060511C">
        <w:rPr>
          <w:rFonts w:asciiTheme="majorHAnsi" w:hAnsiTheme="majorHAnsi" w:cstheme="majorHAnsi"/>
          <w:b/>
          <w:color w:val="0000FF"/>
        </w:rPr>
        <w:t xml:space="preserve">Câu 4. </w:t>
      </w:r>
      <w:r w:rsidRPr="0060511C">
        <w:rPr>
          <w:rFonts w:asciiTheme="majorHAnsi" w:hAnsiTheme="majorHAnsi" w:cstheme="majorHAnsi"/>
          <w:bCs/>
          <w:lang w:val="pt-BR"/>
        </w:rPr>
        <w:t xml:space="preserve">Mạch điện kín gồm một nguồn điện có suất điện động </w:t>
      </w:r>
      <m:oMath>
        <m:r>
          <w:rPr>
            <w:rFonts w:ascii="Cambria Math" w:hAnsi="Cambria Math" w:cstheme="majorHAnsi"/>
            <w:lang w:val="pt-BR"/>
          </w:rPr>
          <m:t>E</m:t>
        </m:r>
      </m:oMath>
      <w:r w:rsidRPr="0060511C">
        <w:rPr>
          <w:rFonts w:asciiTheme="majorHAnsi" w:hAnsiTheme="majorHAnsi" w:cstheme="majorHAnsi"/>
          <w:bCs/>
          <w:lang w:val="pt-BR"/>
        </w:rPr>
        <w:t xml:space="preserve"> và điện trở trong </w:t>
      </w:r>
      <m:oMath>
        <m:r>
          <w:rPr>
            <w:rFonts w:ascii="Cambria Math" w:hAnsi="Cambria Math" w:cstheme="majorHAnsi"/>
            <w:lang w:val="pt-BR"/>
          </w:rPr>
          <m:t>r</m:t>
        </m:r>
      </m:oMath>
      <w:r w:rsidRPr="0060511C">
        <w:rPr>
          <w:rFonts w:asciiTheme="majorHAnsi" w:hAnsiTheme="majorHAnsi" w:cstheme="majorHAnsi"/>
          <w:bCs/>
          <w:lang w:val="pt-BR"/>
        </w:rPr>
        <w:t xml:space="preserve">, điện trở mạch ngoài là </w:t>
      </w:r>
      <m:oMath>
        <m:r>
          <w:rPr>
            <w:rFonts w:ascii="Cambria Math" w:hAnsi="Cambria Math" w:cstheme="majorHAnsi"/>
            <w:lang w:val="pt-BR"/>
          </w:rPr>
          <m:t>R</m:t>
        </m:r>
      </m:oMath>
      <w:r w:rsidRPr="0060511C">
        <w:rPr>
          <w:rFonts w:asciiTheme="majorHAnsi" w:hAnsiTheme="majorHAnsi" w:cstheme="majorHAnsi"/>
          <w:bCs/>
          <w:lang w:val="pt-BR"/>
        </w:rPr>
        <w:t>. Cường độ dòng điện trong mạch là</w:t>
      </w:r>
    </w:p>
    <w:p w14:paraId="6E9BABC3"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pt-BR"/>
          </w:rPr>
          <m:t>I=E(R+r)</m:t>
        </m:r>
      </m:oMath>
      <w:r w:rsidRPr="0060511C">
        <w:rPr>
          <w:rFonts w:asciiTheme="majorHAnsi" w:hAnsiTheme="majorHAnsi" w:cstheme="majorHAnsi"/>
          <w:bCs/>
          <w:lang w:val="pt-B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lang w:val="pt-BR"/>
          </w:rPr>
          <m:t>I=</m:t>
        </m:r>
        <m:f>
          <m:fPr>
            <m:ctrlPr>
              <w:rPr>
                <w:rFonts w:ascii="Cambria Math" w:hAnsi="Cambria Math" w:cstheme="majorHAnsi"/>
                <w:bCs/>
                <w:i/>
                <w:lang w:val="pt-BR"/>
              </w:rPr>
            </m:ctrlPr>
          </m:fPr>
          <m:num>
            <m:r>
              <w:rPr>
                <w:rFonts w:ascii="Cambria Math" w:hAnsi="Cambria Math" w:cstheme="majorHAnsi"/>
                <w:lang w:val="pt-BR"/>
              </w:rPr>
              <m:t>R+r</m:t>
            </m:r>
          </m:num>
          <m:den>
            <m:r>
              <w:rPr>
                <w:rFonts w:ascii="Cambria Math" w:hAnsi="Cambria Math" w:cstheme="majorHAnsi"/>
                <w:lang w:val="pt-BR"/>
              </w:rPr>
              <m:t>E</m:t>
            </m:r>
          </m:den>
        </m:f>
      </m:oMath>
      <w:r w:rsidRPr="0060511C">
        <w:rPr>
          <w:rFonts w:asciiTheme="majorHAnsi" w:hAnsiTheme="majorHAnsi" w:cstheme="majorHAnsi"/>
          <w:bCs/>
          <w:lang w:val="pt-BR"/>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
          <w:rPr>
            <w:rFonts w:ascii="Cambria Math" w:hAnsi="Cambria Math" w:cstheme="majorHAnsi"/>
            <w:lang w:val="pt-BR"/>
          </w:rPr>
          <m:t>I=</m:t>
        </m:r>
        <m:f>
          <m:fPr>
            <m:ctrlPr>
              <w:rPr>
                <w:rFonts w:ascii="Cambria Math" w:hAnsi="Cambria Math" w:cstheme="majorHAnsi"/>
                <w:bCs/>
                <w:i/>
                <w:lang w:val="pt-BR"/>
              </w:rPr>
            </m:ctrlPr>
          </m:fPr>
          <m:num>
            <m:r>
              <w:rPr>
                <w:rFonts w:ascii="Cambria Math" w:hAnsi="Cambria Math" w:cstheme="majorHAnsi"/>
                <w:lang w:val="pt-BR"/>
              </w:rPr>
              <m:t>E</m:t>
            </m:r>
          </m:num>
          <m:den>
            <m:r>
              <w:rPr>
                <w:rFonts w:ascii="Cambria Math" w:hAnsi="Cambria Math" w:cstheme="majorHAnsi"/>
                <w:lang w:val="pt-BR"/>
              </w:rPr>
              <m:t>R+r</m:t>
            </m:r>
          </m:den>
        </m:f>
      </m:oMath>
      <w:r w:rsidRPr="0060511C">
        <w:rPr>
          <w:rFonts w:asciiTheme="majorHAnsi" w:hAnsiTheme="majorHAnsi" w:cstheme="majorHAnsi"/>
          <w:bCs/>
          <w:lang w:val="pt-BR"/>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lang w:val="pt-BR"/>
          </w:rPr>
          <m:t>I=</m:t>
        </m:r>
        <m:sSup>
          <m:sSupPr>
            <m:ctrlPr>
              <w:rPr>
                <w:rFonts w:ascii="Cambria Math" w:hAnsi="Cambria Math" w:cstheme="majorHAnsi"/>
                <w:bCs/>
                <w:i/>
                <w:lang w:val="pt-BR"/>
              </w:rPr>
            </m:ctrlPr>
          </m:sSupPr>
          <m:e>
            <m:r>
              <w:rPr>
                <w:rFonts w:ascii="Cambria Math" w:hAnsi="Cambria Math" w:cstheme="majorHAnsi"/>
                <w:lang w:val="pt-BR"/>
              </w:rPr>
              <m:t>E</m:t>
            </m:r>
          </m:e>
          <m:sup>
            <m:r>
              <w:rPr>
                <w:rFonts w:ascii="Cambria Math" w:hAnsi="Cambria Math" w:cstheme="majorHAnsi"/>
                <w:lang w:val="pt-BR"/>
              </w:rPr>
              <m:t>2</m:t>
            </m:r>
          </m:sup>
        </m:sSup>
        <m:r>
          <w:rPr>
            <w:rFonts w:ascii="Cambria Math" w:hAnsi="Cambria Math" w:cstheme="majorHAnsi"/>
            <w:lang w:val="pt-BR"/>
          </w:rPr>
          <m:t>(R+r)</m:t>
        </m:r>
      </m:oMath>
      <w:r w:rsidRPr="0060511C">
        <w:rPr>
          <w:rFonts w:asciiTheme="majorHAnsi" w:hAnsiTheme="majorHAnsi" w:cstheme="majorHAnsi"/>
          <w:bCs/>
          <w:lang w:val="pt-BR"/>
        </w:rPr>
        <w:t>.</w:t>
      </w:r>
    </w:p>
    <w:p w14:paraId="65193E6A" w14:textId="77777777" w:rsidR="00074BAA" w:rsidRPr="0060511C" w:rsidRDefault="00074BAA" w:rsidP="00074BAA">
      <w:pPr>
        <w:rPr>
          <w:rFonts w:asciiTheme="majorHAnsi" w:hAnsiTheme="majorHAnsi" w:cstheme="majorHAnsi"/>
          <w:bCs/>
          <w:lang w:val="pt-BR"/>
        </w:rPr>
      </w:pPr>
      <w:r w:rsidRPr="0060511C">
        <w:rPr>
          <w:rFonts w:asciiTheme="majorHAnsi" w:hAnsiTheme="majorHAnsi" w:cstheme="majorHAnsi"/>
          <w:b/>
          <w:color w:val="0000FF"/>
        </w:rPr>
        <w:t xml:space="preserve">Câu 5. </w:t>
      </w:r>
      <w:r w:rsidRPr="0060511C">
        <w:rPr>
          <w:rFonts w:asciiTheme="majorHAnsi" w:hAnsiTheme="majorHAnsi" w:cstheme="majorHAnsi"/>
          <w:bCs/>
          <w:lang w:val="pt-BR"/>
        </w:rPr>
        <w:t xml:space="preserve">Đặt vào hai đầu cuộn cảm </w:t>
      </w:r>
      <m:oMath>
        <m:r>
          <w:rPr>
            <w:rFonts w:ascii="Cambria Math" w:hAnsi="Cambria Math" w:cstheme="majorHAnsi"/>
            <w:lang w:val="en-US"/>
          </w:rPr>
          <m:t>L</m:t>
        </m:r>
      </m:oMath>
      <w:r w:rsidRPr="0060511C">
        <w:rPr>
          <w:rFonts w:asciiTheme="majorHAnsi" w:hAnsiTheme="majorHAnsi" w:cstheme="majorHAnsi"/>
          <w:bCs/>
          <w:lang w:val="pt-BR"/>
        </w:rPr>
        <w:t xml:space="preserve"> điện áp xoay chiều có tần số góc </w:t>
      </w:r>
      <m:oMath>
        <m:r>
          <w:rPr>
            <w:rFonts w:ascii="Cambria Math" w:hAnsi="Cambria Math" w:cstheme="majorHAnsi"/>
            <w:lang w:val="en-US"/>
          </w:rPr>
          <m:t>ω</m:t>
        </m:r>
      </m:oMath>
      <w:r w:rsidRPr="0060511C">
        <w:rPr>
          <w:rFonts w:asciiTheme="majorHAnsi" w:hAnsiTheme="majorHAnsi" w:cstheme="majorHAnsi"/>
          <w:bCs/>
          <w:lang w:val="pt-BR"/>
        </w:rPr>
        <w:t>. Cảm kháng của cuộn cảm là</w:t>
      </w:r>
    </w:p>
    <w:p w14:paraId="147C5BFA"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en-US"/>
          </w:rPr>
          <m:t>ωL</m:t>
        </m:r>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sSup>
          <m:sSupPr>
            <m:ctrlPr>
              <w:rPr>
                <w:rFonts w:ascii="Cambria Math" w:hAnsi="Cambria Math" w:cstheme="majorHAnsi"/>
                <w:i/>
                <w:lang w:val="en-US"/>
              </w:rPr>
            </m:ctrlPr>
          </m:sSupPr>
          <m:e>
            <m:r>
              <w:rPr>
                <w:rFonts w:ascii="Cambria Math" w:hAnsi="Cambria Math" w:cstheme="majorHAnsi"/>
                <w:lang w:val="en-US"/>
              </w:rPr>
              <m:t>ω</m:t>
            </m:r>
          </m:e>
          <m:sup>
            <m:r>
              <w:rPr>
                <w:rFonts w:ascii="Cambria Math" w:hAnsi="Cambria Math" w:cstheme="majorHAnsi"/>
                <w:lang w:val="pt-BR"/>
              </w:rPr>
              <m:t>2</m:t>
            </m:r>
          </m:sup>
        </m:sSup>
        <m:r>
          <w:rPr>
            <w:rFonts w:ascii="Cambria Math" w:hAnsi="Cambria Math" w:cstheme="majorHAnsi"/>
            <w:lang w:val="en-US"/>
          </w:rPr>
          <m:t>L</m:t>
        </m:r>
      </m:oMath>
      <w:r w:rsidRPr="0060511C">
        <w:rPr>
          <w:rFonts w:asciiTheme="majorHAnsi" w:hAnsiTheme="majorHAnsi" w:cstheme="majorHAnsi"/>
          <w:lang w:val="en-US"/>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
          <w:rPr>
            <w:rFonts w:ascii="Cambria Math" w:hAnsi="Cambria Math" w:cstheme="majorHAnsi"/>
            <w:lang w:val="en-US"/>
          </w:rPr>
          <m:t>ω</m:t>
        </m:r>
        <m:sSup>
          <m:sSupPr>
            <m:ctrlPr>
              <w:rPr>
                <w:rFonts w:ascii="Cambria Math" w:hAnsi="Cambria Math" w:cstheme="majorHAnsi"/>
                <w:i/>
                <w:lang w:val="en-US"/>
              </w:rPr>
            </m:ctrlPr>
          </m:sSupPr>
          <m:e>
            <m:r>
              <w:rPr>
                <w:rFonts w:ascii="Cambria Math" w:hAnsi="Cambria Math" w:cstheme="majorHAnsi"/>
                <w:lang w:val="en-US"/>
              </w:rPr>
              <m:t>L</m:t>
            </m:r>
          </m:e>
          <m:sup>
            <m:r>
              <w:rPr>
                <w:rFonts w:ascii="Cambria Math" w:hAnsi="Cambria Math" w:cstheme="majorHAnsi"/>
                <w:lang w:val="en-US"/>
              </w:rPr>
              <m:t>2</m:t>
            </m:r>
          </m:sup>
        </m:sSup>
      </m:oMath>
      <w:r w:rsidRPr="0060511C">
        <w:rPr>
          <w:rFonts w:asciiTheme="majorHAnsi" w:hAnsiTheme="majorHAnsi" w:cstheme="majorHAnsi"/>
          <w:lang w:val="en-US"/>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f>
          <m:fPr>
            <m:ctrlPr>
              <w:rPr>
                <w:rFonts w:ascii="Cambria Math" w:hAnsi="Cambria Math" w:cstheme="majorHAnsi"/>
                <w:i/>
                <w:lang w:val="en-US"/>
              </w:rPr>
            </m:ctrlPr>
          </m:fPr>
          <m:num>
            <m:r>
              <w:rPr>
                <w:rFonts w:ascii="Cambria Math" w:hAnsi="Cambria Math" w:cstheme="majorHAnsi"/>
                <w:lang w:val="en-US"/>
              </w:rPr>
              <m:t>1</m:t>
            </m:r>
          </m:num>
          <m:den>
            <m:r>
              <w:rPr>
                <w:rFonts w:ascii="Cambria Math" w:hAnsi="Cambria Math" w:cstheme="majorHAnsi"/>
                <w:lang w:val="en-US"/>
              </w:rPr>
              <m:t>ωL</m:t>
            </m:r>
          </m:den>
        </m:f>
      </m:oMath>
      <w:r w:rsidRPr="0060511C">
        <w:rPr>
          <w:rFonts w:asciiTheme="majorHAnsi" w:hAnsiTheme="majorHAnsi" w:cstheme="majorHAnsi"/>
          <w:lang w:val="en-US"/>
        </w:rPr>
        <w:t>.</w:t>
      </w:r>
    </w:p>
    <w:p w14:paraId="01E135C7"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6. </w:t>
      </w:r>
      <w:r w:rsidRPr="0060511C">
        <w:rPr>
          <w:rFonts w:asciiTheme="majorHAnsi" w:hAnsiTheme="majorHAnsi" w:cstheme="majorHAnsi"/>
          <w:lang w:val="pt-BR"/>
        </w:rPr>
        <w:t xml:space="preserve">Phát biểu nào sau đây là </w:t>
      </w:r>
      <w:r w:rsidRPr="0060511C">
        <w:rPr>
          <w:rFonts w:asciiTheme="majorHAnsi" w:hAnsiTheme="majorHAnsi" w:cstheme="majorHAnsi"/>
          <w:b/>
          <w:lang w:val="pt-BR"/>
        </w:rPr>
        <w:t>sai</w:t>
      </w:r>
      <w:r w:rsidRPr="0060511C">
        <w:rPr>
          <w:rFonts w:asciiTheme="majorHAnsi" w:hAnsiTheme="majorHAnsi" w:cstheme="majorHAnsi"/>
          <w:lang w:val="pt-BR"/>
        </w:rPr>
        <w:t xml:space="preserve"> khi nói về ánh sáng đơn sắc?</w:t>
      </w:r>
    </w:p>
    <w:p w14:paraId="37D8D05C"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A. </w:t>
      </w:r>
      <w:r w:rsidRPr="0060511C">
        <w:rPr>
          <w:rFonts w:asciiTheme="majorHAnsi" w:hAnsiTheme="majorHAnsi" w:cstheme="majorHAnsi"/>
          <w:lang w:val="pt-BR"/>
        </w:rPr>
        <w:t>Ánh sáng đơn sắc là ánh sáng không bị tán sắc khi đi qua lăng kính.</w:t>
      </w:r>
    </w:p>
    <w:p w14:paraId="13BE34B1"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B. </w:t>
      </w:r>
      <w:r w:rsidRPr="0060511C">
        <w:rPr>
          <w:rFonts w:asciiTheme="majorHAnsi" w:hAnsiTheme="majorHAnsi" w:cstheme="majorHAnsi"/>
          <w:lang w:val="pt-BR"/>
        </w:rPr>
        <w:t>Chiết suất của một môi trường trong suốt đối với ánh sáng đỏ lớn hơn chiết suất của môi trường đó đối với ánh sáng tím.</w:t>
      </w:r>
    </w:p>
    <w:p w14:paraId="02F81790"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C. </w:t>
      </w:r>
      <w:r w:rsidRPr="0060511C">
        <w:rPr>
          <w:rFonts w:asciiTheme="majorHAnsi" w:hAnsiTheme="majorHAnsi" w:cstheme="majorHAnsi"/>
          <w:lang w:val="pt-BR"/>
        </w:rPr>
        <w:t>Trong cùng một môi trường truyền, vận tốc ánh sáng tím nhỏ hơn vận tốc ánh sáng đỏ.</w:t>
      </w:r>
    </w:p>
    <w:p w14:paraId="02AC97B4"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D. </w:t>
      </w:r>
      <w:r w:rsidRPr="0060511C">
        <w:rPr>
          <w:rFonts w:asciiTheme="majorHAnsi" w:hAnsiTheme="majorHAnsi" w:cstheme="majorHAnsi"/>
          <w:lang w:val="pt-BR"/>
        </w:rPr>
        <w:t>Trong chân không, các ánh sáng đơn sắc khác nhau truyền đi với cùng vận tốc.</w:t>
      </w:r>
    </w:p>
    <w:p w14:paraId="32448433" w14:textId="77777777" w:rsidR="00074BAA" w:rsidRPr="0060511C" w:rsidRDefault="00074BAA" w:rsidP="00074BAA">
      <w:pPr>
        <w:rPr>
          <w:rFonts w:asciiTheme="majorHAnsi" w:hAnsiTheme="majorHAnsi" w:cstheme="majorHAnsi"/>
          <w:lang w:val="it-IT"/>
        </w:rPr>
      </w:pPr>
      <w:r w:rsidRPr="0060511C">
        <w:rPr>
          <w:rFonts w:asciiTheme="majorHAnsi" w:hAnsiTheme="majorHAnsi" w:cstheme="majorHAnsi"/>
          <w:b/>
          <w:color w:val="0000FF"/>
        </w:rPr>
        <w:t xml:space="preserve">Câu 7. </w:t>
      </w:r>
      <w:r w:rsidRPr="0060511C">
        <w:rPr>
          <w:rFonts w:asciiTheme="majorHAnsi" w:hAnsiTheme="majorHAnsi" w:cstheme="majorHAnsi"/>
          <w:lang w:val="it-IT"/>
        </w:rPr>
        <w:t xml:space="preserve">Một tia sáng đi từ môi trường có chiết suất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oMath>
      <w:r w:rsidRPr="0060511C">
        <w:rPr>
          <w:rFonts w:asciiTheme="majorHAnsi" w:hAnsiTheme="majorHAnsi" w:cstheme="majorHAnsi"/>
          <w:lang w:val="it-IT"/>
        </w:rPr>
        <w:t xml:space="preserve"> sang môi trường có chiết suất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oMath>
      <w:r w:rsidRPr="0060511C">
        <w:rPr>
          <w:rFonts w:asciiTheme="majorHAnsi" w:hAnsiTheme="majorHAnsi" w:cstheme="majorHAnsi"/>
          <w:lang w:val="it-IT"/>
        </w:rPr>
        <w:t xml:space="preserve">. Góc tới và góc khúc xạ lần lượt là </w:t>
      </w:r>
      <m:oMath>
        <m:r>
          <w:rPr>
            <w:rFonts w:ascii="Cambria Math" w:hAnsi="Cambria Math" w:cstheme="majorHAnsi"/>
            <w:lang w:val="it-IT"/>
          </w:rPr>
          <m:t>i</m:t>
        </m:r>
      </m:oMath>
      <w:r w:rsidRPr="0060511C">
        <w:rPr>
          <w:rFonts w:asciiTheme="majorHAnsi" w:hAnsiTheme="majorHAnsi" w:cstheme="majorHAnsi"/>
          <w:lang w:val="it-IT"/>
        </w:rPr>
        <w:t xml:space="preserve"> và </w:t>
      </w:r>
      <m:oMath>
        <m:r>
          <w:rPr>
            <w:rFonts w:ascii="Cambria Math" w:hAnsi="Cambria Math" w:cstheme="majorHAnsi"/>
            <w:lang w:val="it-IT"/>
          </w:rPr>
          <m:t>r</m:t>
        </m:r>
      </m:oMath>
      <w:r w:rsidRPr="0060511C">
        <w:rPr>
          <w:rFonts w:asciiTheme="majorHAnsi" w:hAnsiTheme="majorHAnsi" w:cstheme="majorHAnsi"/>
          <w:lang w:val="it-IT"/>
        </w:rPr>
        <w:t>. Theo định luật khúc xạ ánh sáng thì biểu thức nào sau đây đúng?</w:t>
      </w:r>
    </w:p>
    <w:p w14:paraId="09905EA9"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r</m:t>
            </m:r>
          </m:e>
        </m:func>
      </m:oMath>
      <w:r w:rsidRPr="0060511C">
        <w:rPr>
          <w:rFonts w:asciiTheme="majorHAnsi" w:hAnsiTheme="majorHAnsi" w:cstheme="majorHAnsi"/>
          <w:lang w:val="it-IT"/>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r</m:t>
            </m:r>
          </m:e>
        </m:func>
      </m:oMath>
      <w:r w:rsidRPr="0060511C">
        <w:rPr>
          <w:rFonts w:asciiTheme="majorHAnsi" w:hAnsiTheme="majorHAnsi" w:cstheme="majorHAnsi"/>
          <w:lang w:val="it-IT"/>
        </w:rPr>
        <w:t>.</w:t>
      </w:r>
    </w:p>
    <w:p w14:paraId="028C25D5"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r</m:t>
            </m:r>
          </m:e>
        </m:func>
      </m:oMath>
      <w:r w:rsidRPr="0060511C">
        <w:rPr>
          <w:rFonts w:asciiTheme="majorHAnsi" w:hAnsiTheme="majorHAnsi" w:cstheme="majorHAnsi"/>
          <w:lang w:val="it-IT"/>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r</m:t>
            </m:r>
          </m:e>
        </m:func>
      </m:oMath>
      <w:r w:rsidRPr="0060511C">
        <w:rPr>
          <w:rFonts w:asciiTheme="majorHAnsi" w:hAnsiTheme="majorHAnsi" w:cstheme="majorHAnsi"/>
          <w:lang w:val="it-IT"/>
        </w:rPr>
        <w:t>.</w:t>
      </w:r>
    </w:p>
    <w:p w14:paraId="559404D7" w14:textId="77777777" w:rsidR="00074BAA" w:rsidRPr="0060511C" w:rsidRDefault="00074BAA" w:rsidP="00074BAA">
      <w:pPr>
        <w:rPr>
          <w:rFonts w:asciiTheme="majorHAnsi" w:hAnsiTheme="majorHAnsi" w:cstheme="majorHAnsi"/>
          <w:lang w:val="fr-FR"/>
        </w:rPr>
      </w:pPr>
      <w:r w:rsidRPr="0060511C">
        <w:rPr>
          <w:rFonts w:asciiTheme="majorHAnsi" w:hAnsiTheme="majorHAnsi" w:cstheme="majorHAnsi"/>
          <w:b/>
          <w:color w:val="0000FF"/>
        </w:rPr>
        <w:t xml:space="preserve">Câu 8. </w:t>
      </w:r>
      <w:r w:rsidRPr="0060511C">
        <w:rPr>
          <w:rFonts w:asciiTheme="majorHAnsi" w:hAnsiTheme="majorHAnsi" w:cstheme="majorHAnsi"/>
          <w:lang w:val="fr-FR"/>
        </w:rPr>
        <w:t xml:space="preserve">Một con lắc lò xo có độ cứng </w:t>
      </w:r>
      <m:oMath>
        <m:r>
          <w:rPr>
            <w:rFonts w:ascii="Cambria Math" w:hAnsi="Cambria Math" w:cstheme="majorHAnsi"/>
            <w:lang w:val="fr-FR"/>
          </w:rPr>
          <m:t>k</m:t>
        </m:r>
      </m:oMath>
      <w:r w:rsidRPr="0060511C">
        <w:rPr>
          <w:rFonts w:asciiTheme="majorHAnsi" w:hAnsiTheme="majorHAnsi" w:cstheme="majorHAnsi"/>
          <w:lang w:val="fr-FR"/>
        </w:rPr>
        <w:t xml:space="preserve"> và khối lượng </w:t>
      </w:r>
      <m:oMath>
        <m:r>
          <w:rPr>
            <w:rFonts w:ascii="Cambria Math" w:hAnsi="Cambria Math" w:cstheme="majorHAnsi"/>
            <w:lang w:val="fr-FR"/>
          </w:rPr>
          <m:t>m</m:t>
        </m:r>
      </m:oMath>
      <w:r w:rsidRPr="0060511C">
        <w:rPr>
          <w:rFonts w:asciiTheme="majorHAnsi" w:hAnsiTheme="majorHAnsi" w:cstheme="majorHAnsi"/>
          <w:lang w:val="fr-FR"/>
        </w:rPr>
        <w:t xml:space="preserve">. Đại lượng </w:t>
      </w:r>
      <m:oMath>
        <m:r>
          <w:rPr>
            <w:rFonts w:ascii="Cambria Math" w:hAnsi="Cambria Math" w:cstheme="majorHAnsi"/>
            <w:lang w:val="fr-FR"/>
          </w:rPr>
          <m:t>2π</m:t>
        </m:r>
        <m:rad>
          <m:radPr>
            <m:degHide m:val="1"/>
            <m:ctrlPr>
              <w:rPr>
                <w:rFonts w:ascii="Cambria Math" w:hAnsi="Cambria Math" w:cstheme="majorHAnsi"/>
                <w:i/>
                <w:lang w:val="fr-FR"/>
              </w:rPr>
            </m:ctrlPr>
          </m:radPr>
          <m:deg/>
          <m:e>
            <m:f>
              <m:fPr>
                <m:ctrlPr>
                  <w:rPr>
                    <w:rFonts w:ascii="Cambria Math" w:hAnsi="Cambria Math" w:cstheme="majorHAnsi"/>
                    <w:i/>
                    <w:lang w:val="fr-FR"/>
                  </w:rPr>
                </m:ctrlPr>
              </m:fPr>
              <m:num>
                <m:r>
                  <w:rPr>
                    <w:rFonts w:ascii="Cambria Math" w:hAnsi="Cambria Math" w:cstheme="majorHAnsi"/>
                    <w:lang w:val="fr-FR"/>
                  </w:rPr>
                  <m:t>m</m:t>
                </m:r>
              </m:num>
              <m:den>
                <m:r>
                  <w:rPr>
                    <w:rFonts w:ascii="Cambria Math" w:hAnsi="Cambria Math" w:cstheme="majorHAnsi"/>
                    <w:lang w:val="fr-FR"/>
                  </w:rPr>
                  <m:t>k</m:t>
                </m:r>
              </m:den>
            </m:f>
          </m:e>
        </m:rad>
      </m:oMath>
      <w:r w:rsidRPr="0060511C">
        <w:rPr>
          <w:rFonts w:asciiTheme="majorHAnsi" w:hAnsiTheme="majorHAnsi" w:cstheme="majorHAnsi"/>
          <w:lang w:val="fr-FR"/>
        </w:rPr>
        <w:t xml:space="preserve"> là</w:t>
      </w:r>
    </w:p>
    <w:p w14:paraId="2A8A893F"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proofErr w:type="gramStart"/>
      <w:r w:rsidRPr="0060511C">
        <w:rPr>
          <w:rFonts w:asciiTheme="majorHAnsi" w:hAnsiTheme="majorHAnsi" w:cstheme="majorHAnsi"/>
          <w:lang w:val="fr-FR"/>
        </w:rPr>
        <w:t>chu</w:t>
      </w:r>
      <w:proofErr w:type="gramEnd"/>
      <w:r w:rsidRPr="0060511C">
        <w:rPr>
          <w:rFonts w:asciiTheme="majorHAnsi" w:hAnsiTheme="majorHAnsi" w:cstheme="majorHAnsi"/>
          <w:lang w:val="fr-FR"/>
        </w:rPr>
        <w:t xml:space="preserve"> kì.</w:t>
      </w:r>
      <w:r w:rsidRPr="0060511C">
        <w:rPr>
          <w:rFonts w:asciiTheme="majorHAnsi" w:hAnsiTheme="majorHAnsi" w:cstheme="majorHAnsi"/>
        </w:rPr>
        <w:tab/>
      </w:r>
      <w:r w:rsidRPr="0060511C">
        <w:rPr>
          <w:rFonts w:asciiTheme="majorHAnsi" w:hAnsiTheme="majorHAnsi" w:cstheme="majorHAnsi"/>
          <w:b/>
          <w:color w:val="0000FF"/>
        </w:rPr>
        <w:t xml:space="preserve">B. </w:t>
      </w:r>
      <w:proofErr w:type="gramStart"/>
      <w:r w:rsidRPr="0060511C">
        <w:rPr>
          <w:rFonts w:asciiTheme="majorHAnsi" w:hAnsiTheme="majorHAnsi" w:cstheme="majorHAnsi"/>
          <w:lang w:val="fr-FR"/>
        </w:rPr>
        <w:t>lực</w:t>
      </w:r>
      <w:proofErr w:type="gramEnd"/>
      <w:r w:rsidRPr="0060511C">
        <w:rPr>
          <w:rFonts w:asciiTheme="majorHAnsi" w:hAnsiTheme="majorHAnsi" w:cstheme="majorHAnsi"/>
          <w:lang w:val="fr-FR"/>
        </w:rPr>
        <w:t xml:space="preserve"> kéo về.</w:t>
      </w:r>
      <w:r w:rsidRPr="0060511C">
        <w:rPr>
          <w:rFonts w:asciiTheme="majorHAnsi" w:hAnsiTheme="majorHAnsi" w:cstheme="majorHAnsi"/>
        </w:rPr>
        <w:tab/>
      </w:r>
      <w:r w:rsidRPr="0060511C">
        <w:rPr>
          <w:rFonts w:asciiTheme="majorHAnsi" w:hAnsiTheme="majorHAnsi" w:cstheme="majorHAnsi"/>
          <w:b/>
          <w:color w:val="0000FF"/>
        </w:rPr>
        <w:t xml:space="preserve">C. </w:t>
      </w:r>
      <w:proofErr w:type="gramStart"/>
      <w:r w:rsidRPr="0060511C">
        <w:rPr>
          <w:rFonts w:asciiTheme="majorHAnsi" w:hAnsiTheme="majorHAnsi" w:cstheme="majorHAnsi"/>
          <w:lang w:val="fr-FR"/>
        </w:rPr>
        <w:t>tần</w:t>
      </w:r>
      <w:proofErr w:type="gramEnd"/>
      <w:r w:rsidRPr="0060511C">
        <w:rPr>
          <w:rFonts w:asciiTheme="majorHAnsi" w:hAnsiTheme="majorHAnsi" w:cstheme="majorHAnsi"/>
          <w:lang w:val="fr-FR"/>
        </w:rPr>
        <w:t xml:space="preserve"> số góc.</w:t>
      </w:r>
      <w:r w:rsidRPr="0060511C">
        <w:rPr>
          <w:rFonts w:asciiTheme="majorHAnsi" w:hAnsiTheme="majorHAnsi" w:cstheme="majorHAnsi"/>
        </w:rPr>
        <w:tab/>
      </w:r>
      <w:r w:rsidRPr="0060511C">
        <w:rPr>
          <w:rFonts w:asciiTheme="majorHAnsi" w:hAnsiTheme="majorHAnsi" w:cstheme="majorHAnsi"/>
          <w:b/>
          <w:color w:val="0000FF"/>
        </w:rPr>
        <w:t xml:space="preserve">D. </w:t>
      </w:r>
      <w:proofErr w:type="gramStart"/>
      <w:r w:rsidRPr="0060511C">
        <w:rPr>
          <w:rFonts w:asciiTheme="majorHAnsi" w:hAnsiTheme="majorHAnsi" w:cstheme="majorHAnsi"/>
          <w:lang w:val="fr-FR"/>
        </w:rPr>
        <w:t>vận</w:t>
      </w:r>
      <w:proofErr w:type="gramEnd"/>
      <w:r w:rsidRPr="0060511C">
        <w:rPr>
          <w:rFonts w:asciiTheme="majorHAnsi" w:hAnsiTheme="majorHAnsi" w:cstheme="majorHAnsi"/>
          <w:lang w:val="fr-FR"/>
        </w:rPr>
        <w:t xml:space="preserve"> tốc.</w:t>
      </w:r>
    </w:p>
    <w:p w14:paraId="1FBFF7E7" w14:textId="77777777" w:rsidR="00074BAA" w:rsidRPr="0060511C" w:rsidRDefault="00074BAA" w:rsidP="00074BAA">
      <w:pPr>
        <w:rPr>
          <w:rFonts w:asciiTheme="majorHAnsi" w:hAnsiTheme="majorHAnsi" w:cstheme="majorHAnsi"/>
          <w:b/>
          <w:iCs/>
          <w:lang w:val="fr-FR"/>
        </w:rPr>
      </w:pPr>
      <w:r w:rsidRPr="0060511C">
        <w:rPr>
          <w:rFonts w:asciiTheme="majorHAnsi" w:hAnsiTheme="majorHAnsi" w:cstheme="majorHAnsi"/>
          <w:b/>
          <w:color w:val="0000FF"/>
        </w:rPr>
        <w:t xml:space="preserve">Câu 9. </w:t>
      </w:r>
      <w:r w:rsidRPr="0060511C">
        <w:rPr>
          <w:rFonts w:asciiTheme="majorHAnsi" w:hAnsiTheme="majorHAnsi" w:cstheme="majorHAnsi"/>
          <w:lang w:val="fr-FR"/>
        </w:rPr>
        <w:t xml:space="preserve">Khi truyền âm từ nước ra không khí, kết luận nào sau đây </w:t>
      </w:r>
      <w:r w:rsidRPr="0060511C">
        <w:rPr>
          <w:rFonts w:asciiTheme="majorHAnsi" w:hAnsiTheme="majorHAnsi" w:cstheme="majorHAnsi"/>
          <w:b/>
          <w:iCs/>
          <w:lang w:val="fr-FR"/>
        </w:rPr>
        <w:t xml:space="preserve">không </w:t>
      </w:r>
      <w:proofErr w:type="gramStart"/>
      <w:r w:rsidRPr="0060511C">
        <w:rPr>
          <w:rFonts w:asciiTheme="majorHAnsi" w:hAnsiTheme="majorHAnsi" w:cstheme="majorHAnsi"/>
          <w:b/>
          <w:iCs/>
          <w:lang w:val="fr-FR"/>
        </w:rPr>
        <w:t>đúng?</w:t>
      </w:r>
      <w:proofErr w:type="gramEnd"/>
    </w:p>
    <w:p w14:paraId="22960D5F"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fr-FR"/>
        </w:rPr>
        <w:t>Tốc độ truyền âm giảm.</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fr-FR"/>
        </w:rPr>
        <w:t>Tốc độ truyền âm tăng.</w:t>
      </w:r>
    </w:p>
    <w:p w14:paraId="718BAEAE"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w:r w:rsidRPr="0060511C">
        <w:rPr>
          <w:rFonts w:asciiTheme="majorHAnsi" w:hAnsiTheme="majorHAnsi" w:cstheme="majorHAnsi"/>
          <w:lang w:val="en-US"/>
        </w:rPr>
        <w:t>Bước sóng thay đổi.</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fr-FR"/>
        </w:rPr>
        <w:t>Tần số âm không thay đổi.</w:t>
      </w:r>
    </w:p>
    <w:p w14:paraId="16B939C2"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10. </w:t>
      </w:r>
      <w:r w:rsidRPr="0060511C">
        <w:rPr>
          <w:rFonts w:asciiTheme="majorHAnsi" w:hAnsiTheme="majorHAnsi" w:cstheme="majorHAnsi"/>
          <w:lang w:val="pt-BR"/>
        </w:rPr>
        <w:t xml:space="preserve">Cho mạch điện xoay chiểu gồm </w:t>
      </w:r>
      <m:oMath>
        <m:r>
          <w:rPr>
            <w:rFonts w:ascii="Cambria Math" w:hAnsi="Cambria Math" w:cstheme="majorHAnsi"/>
            <w:lang w:val="pt-BR"/>
          </w:rPr>
          <m:t>R</m:t>
        </m:r>
      </m:oMath>
      <w:r w:rsidRPr="0060511C">
        <w:rPr>
          <w:rFonts w:asciiTheme="majorHAnsi" w:hAnsiTheme="majorHAnsi" w:cstheme="majorHAnsi"/>
          <w:lang w:val="pt-BR"/>
        </w:rPr>
        <w:t xml:space="preserve">, </w:t>
      </w:r>
      <m:oMath>
        <m:r>
          <w:rPr>
            <w:rFonts w:ascii="Cambria Math" w:hAnsi="Cambria Math" w:cstheme="majorHAnsi"/>
            <w:lang w:val="pt-BR"/>
          </w:rPr>
          <m:t>L</m:t>
        </m:r>
      </m:oMath>
      <w:r w:rsidRPr="0060511C">
        <w:rPr>
          <w:rFonts w:asciiTheme="majorHAnsi" w:hAnsiTheme="majorHAnsi" w:cstheme="majorHAnsi"/>
          <w:lang w:val="pt-BR"/>
        </w:rPr>
        <w:t xml:space="preserve">, </w:t>
      </w:r>
      <m:oMath>
        <m:r>
          <w:rPr>
            <w:rFonts w:ascii="Cambria Math" w:hAnsi="Cambria Math" w:cstheme="majorHAnsi"/>
            <w:lang w:val="pt-BR"/>
          </w:rPr>
          <m:t>C</m:t>
        </m:r>
      </m:oMath>
      <w:r w:rsidRPr="0060511C">
        <w:rPr>
          <w:rFonts w:asciiTheme="majorHAnsi" w:hAnsiTheme="majorHAnsi" w:cstheme="majorHAnsi"/>
          <w:lang w:val="pt-BR"/>
        </w:rPr>
        <w:t xml:space="preserve"> mắc nối tiếp, cường độ dòng điện trong mạch là </w:t>
      </w:r>
      <m:oMath>
        <m:r>
          <w:rPr>
            <w:rFonts w:ascii="Cambria Math" w:hAnsi="Cambria Math" w:cstheme="majorHAnsi"/>
            <w:lang w:val="pt-BR"/>
          </w:rPr>
          <m:t>i=</m:t>
        </m:r>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r>
                  <w:rPr>
                    <w:rFonts w:ascii="Cambria Math" w:hAnsi="Cambria Math" w:cstheme="majorHAnsi"/>
                    <w:lang w:val="pt-BR"/>
                  </w:rPr>
                  <m:t>ωt+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60511C">
        <w:rPr>
          <w:rFonts w:asciiTheme="majorHAnsi" w:hAnsiTheme="majorHAnsi" w:cstheme="majorHAnsi"/>
          <w:lang w:val="pt-BR"/>
        </w:rPr>
        <w:t xml:space="preserve"> và điện áp giữa hai đầu mạch là </w:t>
      </w:r>
      <m:oMath>
        <m:r>
          <w:rPr>
            <w:rFonts w:ascii="Cambria Math" w:hAnsi="Cambria Math" w:cstheme="majorHAnsi"/>
            <w:lang w:val="pt-BR"/>
          </w:rPr>
          <m:t>u=</m:t>
        </m:r>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r>
              <w:rPr>
                <w:rFonts w:ascii="Cambria Math" w:hAnsi="Cambria Math" w:cstheme="majorHAnsi"/>
                <w:lang w:val="pt-BR"/>
              </w:rPr>
              <m:t>(ω</m:t>
            </m:r>
          </m:e>
        </m:func>
        <m:r>
          <w:rPr>
            <w:rFonts w:ascii="Cambria Math" w:hAnsi="Cambria Math" w:cstheme="majorHAnsi"/>
            <w:lang w:val="pt-BR"/>
          </w:rPr>
          <m:t>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oMath>
      <w:r w:rsidRPr="0060511C">
        <w:rPr>
          <w:rFonts w:asciiTheme="majorHAnsi" w:hAnsiTheme="majorHAnsi" w:cstheme="majorHAnsi"/>
          <w:lang w:val="pt-BR"/>
        </w:rPr>
        <w:t>. Công suất tiêu thụ của mạch được tính theo biểu thức nào sau đây?</w:t>
      </w:r>
    </w:p>
    <w:p w14:paraId="5AE9745B"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pt-BR"/>
          </w:rPr>
          <m:t>P=</m:t>
        </m:r>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lang w:val="pt-BR"/>
          </w:rPr>
          <m:t>P=</m:t>
        </m:r>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60511C">
        <w:rPr>
          <w:rFonts w:asciiTheme="majorHAnsi" w:hAnsiTheme="majorHAnsi" w:cstheme="majorHAnsi"/>
          <w:lang w:val="pt-BR"/>
        </w:rPr>
        <w:t>.</w:t>
      </w:r>
    </w:p>
    <w:p w14:paraId="4921BFB1"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m:oMath>
        <m:r>
          <w:rPr>
            <w:rFonts w:ascii="Cambria Math" w:hAnsi="Cambria Math" w:cstheme="majorHAnsi"/>
            <w:lang w:val="pt-BR"/>
          </w:rPr>
          <m:t>P=</m:t>
        </m:r>
        <m:f>
          <m:fPr>
            <m:ctrlPr>
              <w:rPr>
                <w:rFonts w:ascii="Cambria Math" w:hAnsi="Cambria Math" w:cstheme="majorHAnsi"/>
                <w:i/>
                <w:lang w:val="pt-BR"/>
              </w:rPr>
            </m:ctrlPr>
          </m:fPr>
          <m:num>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num>
          <m:den>
            <m:r>
              <w:rPr>
                <w:rFonts w:ascii="Cambria Math" w:hAnsi="Cambria Math" w:cstheme="majorHAnsi"/>
                <w:lang w:val="pt-BR"/>
              </w:rPr>
              <m:t>2</m:t>
            </m:r>
          </m:den>
        </m:f>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lang w:val="pt-BR"/>
          </w:rPr>
          <m:t>P=</m:t>
        </m:r>
        <m:f>
          <m:fPr>
            <m:ctrlPr>
              <w:rPr>
                <w:rFonts w:ascii="Cambria Math" w:hAnsi="Cambria Math" w:cstheme="majorHAnsi"/>
                <w:i/>
                <w:lang w:val="pt-BR"/>
              </w:rPr>
            </m:ctrlPr>
          </m:fPr>
          <m:num>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num>
          <m:den>
            <m:r>
              <w:rPr>
                <w:rFonts w:ascii="Cambria Math" w:hAnsi="Cambria Math" w:cstheme="majorHAnsi"/>
                <w:lang w:val="pt-BR"/>
              </w:rPr>
              <m:t>2</m:t>
            </m:r>
          </m:den>
        </m:f>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60511C">
        <w:rPr>
          <w:rFonts w:asciiTheme="majorHAnsi" w:hAnsiTheme="majorHAnsi" w:cstheme="majorHAnsi"/>
          <w:lang w:val="pt-BR"/>
        </w:rPr>
        <w:t>.</w:t>
      </w:r>
    </w:p>
    <w:p w14:paraId="2EC3D413"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11. </w:t>
      </w:r>
      <w:r w:rsidRPr="0060511C">
        <w:rPr>
          <w:rFonts w:asciiTheme="majorHAnsi" w:hAnsiTheme="majorHAnsi" w:cstheme="majorHAnsi"/>
          <w:lang w:val="pt-BR"/>
        </w:rPr>
        <w:t xml:space="preserve">Một máy phát điện xoay chiều một pha có </w:t>
      </w:r>
      <m:oMath>
        <m:r>
          <w:rPr>
            <w:rFonts w:ascii="Cambria Math" w:hAnsi="Cambria Math" w:cstheme="majorHAnsi"/>
            <w:lang w:val="en-US"/>
          </w:rPr>
          <m:t>p</m:t>
        </m:r>
      </m:oMath>
      <w:r w:rsidRPr="0060511C">
        <w:rPr>
          <w:rFonts w:asciiTheme="majorHAnsi" w:hAnsiTheme="majorHAnsi" w:cstheme="majorHAnsi"/>
          <w:lang w:val="pt-BR"/>
        </w:rPr>
        <w:t xml:space="preserve"> cặp cực, rôto quay với tốc độ </w:t>
      </w:r>
      <m:oMath>
        <m:r>
          <w:rPr>
            <w:rFonts w:ascii="Cambria Math" w:hAnsi="Cambria Math" w:cstheme="majorHAnsi"/>
            <w:lang w:val="en-US"/>
          </w:rPr>
          <m:t>n</m:t>
        </m:r>
      </m:oMath>
      <w:r w:rsidRPr="0060511C">
        <w:rPr>
          <w:rFonts w:asciiTheme="majorHAnsi" w:hAnsiTheme="majorHAnsi" w:cstheme="majorHAnsi"/>
          <w:lang w:val="pt-BR"/>
        </w:rPr>
        <w:t xml:space="preserve"> vòng/giây. Từ thông qua mỗi cuộn dây của stato biến thiên tuần hoàn với tần số</w:t>
      </w:r>
    </w:p>
    <w:p w14:paraId="29ABB086"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en-US"/>
          </w:rPr>
          <m:t>f</m:t>
        </m:r>
        <m:r>
          <w:rPr>
            <w:rFonts w:ascii="Cambria Math" w:hAnsi="Cambria Math" w:cstheme="majorHAnsi"/>
            <w:lang w:val="pt-BR"/>
          </w:rPr>
          <m:t>=</m:t>
        </m:r>
        <m:r>
          <w:rPr>
            <w:rFonts w:ascii="Cambria Math" w:hAnsi="Cambria Math" w:cstheme="majorHAnsi"/>
            <w:lang w:val="en-US"/>
          </w:rPr>
          <m:t>pn</m:t>
        </m:r>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lang w:val="en-US"/>
          </w:rPr>
          <m:t>f</m:t>
        </m:r>
        <m:r>
          <w:rPr>
            <w:rFonts w:ascii="Cambria Math" w:hAnsi="Cambria Math" w:cstheme="majorHAnsi"/>
            <w:lang w:val="pt-BR"/>
          </w:rPr>
          <m:t>=</m:t>
        </m:r>
        <m:f>
          <m:fPr>
            <m:ctrlPr>
              <w:rPr>
                <w:rFonts w:ascii="Cambria Math" w:hAnsi="Cambria Math" w:cstheme="majorHAnsi"/>
                <w:i/>
                <w:lang w:val="en-US"/>
              </w:rPr>
            </m:ctrlPr>
          </m:fPr>
          <m:num>
            <m:r>
              <w:rPr>
                <w:rFonts w:ascii="Cambria Math" w:hAnsi="Cambria Math" w:cstheme="majorHAnsi"/>
                <w:lang w:val="en-US"/>
              </w:rPr>
              <m:t>p</m:t>
            </m:r>
          </m:num>
          <m:den>
            <m:r>
              <w:rPr>
                <w:rFonts w:ascii="Cambria Math" w:hAnsi="Cambria Math" w:cstheme="majorHAnsi"/>
                <w:lang w:val="en-US"/>
              </w:rPr>
              <m:t>n</m:t>
            </m:r>
          </m:den>
        </m:f>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
          <w:rPr>
            <w:rFonts w:ascii="Cambria Math" w:hAnsi="Cambria Math" w:cstheme="majorHAnsi"/>
            <w:lang w:val="en-US"/>
          </w:rPr>
          <m:t>f</m:t>
        </m:r>
        <m:r>
          <w:rPr>
            <w:rFonts w:ascii="Cambria Math" w:hAnsi="Cambria Math" w:cstheme="majorHAnsi"/>
            <w:lang w:val="pt-BR"/>
          </w:rPr>
          <m:t>=</m:t>
        </m:r>
        <m:f>
          <m:fPr>
            <m:ctrlPr>
              <w:rPr>
                <w:rFonts w:ascii="Cambria Math" w:hAnsi="Cambria Math" w:cstheme="majorHAnsi"/>
                <w:i/>
                <w:lang w:val="en-US"/>
              </w:rPr>
            </m:ctrlPr>
          </m:fPr>
          <m:num>
            <m:r>
              <w:rPr>
                <w:rFonts w:ascii="Cambria Math" w:hAnsi="Cambria Math" w:cstheme="majorHAnsi"/>
                <w:lang w:val="en-US"/>
              </w:rPr>
              <m:t>n</m:t>
            </m:r>
          </m:num>
          <m:den>
            <m:r>
              <w:rPr>
                <w:rFonts w:ascii="Cambria Math" w:hAnsi="Cambria Math" w:cstheme="majorHAnsi"/>
                <w:lang w:val="en-US"/>
              </w:rPr>
              <m:t>p</m:t>
            </m:r>
          </m:den>
        </m:f>
      </m:oMath>
      <w:r w:rsidRPr="0060511C">
        <w:rPr>
          <w:rFonts w:asciiTheme="majorHAnsi" w:hAnsiTheme="majorHAnsi" w:cstheme="majorHAnsi"/>
          <w:lang w:val="en-US"/>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lang w:val="en-US"/>
          </w:rPr>
          <m:t>f=</m:t>
        </m:r>
        <m:f>
          <m:fPr>
            <m:ctrlPr>
              <w:rPr>
                <w:rFonts w:ascii="Cambria Math" w:hAnsi="Cambria Math" w:cstheme="majorHAnsi"/>
                <w:i/>
                <w:lang w:val="en-US"/>
              </w:rPr>
            </m:ctrlPr>
          </m:fPr>
          <m:num>
            <m:r>
              <w:rPr>
                <w:rFonts w:ascii="Cambria Math" w:hAnsi="Cambria Math" w:cstheme="majorHAnsi"/>
                <w:lang w:val="en-US"/>
              </w:rPr>
              <m:t>1</m:t>
            </m:r>
          </m:num>
          <m:den>
            <m:r>
              <w:rPr>
                <w:rFonts w:ascii="Cambria Math" w:hAnsi="Cambria Math" w:cstheme="majorHAnsi"/>
                <w:lang w:val="en-US"/>
              </w:rPr>
              <m:t>2</m:t>
            </m:r>
          </m:den>
        </m:f>
        <m:r>
          <w:rPr>
            <w:rFonts w:ascii="Cambria Math" w:hAnsi="Cambria Math" w:cstheme="majorHAnsi"/>
            <w:lang w:val="en-US"/>
          </w:rPr>
          <m:t>p</m:t>
        </m:r>
        <m:sSup>
          <m:sSupPr>
            <m:ctrlPr>
              <w:rPr>
                <w:rFonts w:ascii="Cambria Math" w:hAnsi="Cambria Math" w:cstheme="majorHAnsi"/>
                <w:i/>
                <w:lang w:val="en-US"/>
              </w:rPr>
            </m:ctrlPr>
          </m:sSupPr>
          <m:e>
            <m:r>
              <w:rPr>
                <w:rFonts w:ascii="Cambria Math" w:hAnsi="Cambria Math" w:cstheme="majorHAnsi"/>
                <w:lang w:val="en-US"/>
              </w:rPr>
              <m:t>n</m:t>
            </m:r>
          </m:e>
          <m:sup>
            <m:r>
              <w:rPr>
                <w:rFonts w:ascii="Cambria Math" w:hAnsi="Cambria Math" w:cstheme="majorHAnsi"/>
                <w:lang w:val="en-US"/>
              </w:rPr>
              <m:t>2</m:t>
            </m:r>
          </m:sup>
        </m:sSup>
      </m:oMath>
      <w:r w:rsidRPr="0060511C">
        <w:rPr>
          <w:rFonts w:asciiTheme="majorHAnsi" w:hAnsiTheme="majorHAnsi" w:cstheme="majorHAnsi"/>
          <w:lang w:val="en-US"/>
        </w:rPr>
        <w:t>.</w:t>
      </w:r>
    </w:p>
    <w:p w14:paraId="3A9FD36E" w14:textId="77777777" w:rsidR="00074BAA" w:rsidRPr="0060511C" w:rsidRDefault="00074BAA" w:rsidP="00074BAA">
      <w:pPr>
        <w:rPr>
          <w:rFonts w:asciiTheme="majorHAnsi" w:hAnsiTheme="majorHAnsi" w:cstheme="majorHAnsi"/>
          <w:lang w:val="en-US"/>
        </w:rPr>
      </w:pPr>
      <w:r w:rsidRPr="0060511C">
        <w:rPr>
          <w:rFonts w:asciiTheme="majorHAnsi" w:hAnsiTheme="majorHAnsi" w:cstheme="majorHAnsi"/>
          <w:b/>
          <w:color w:val="0000FF"/>
        </w:rPr>
        <w:t xml:space="preserve">Câu 12. </w:t>
      </w:r>
      <w:r w:rsidRPr="0060511C">
        <w:rPr>
          <w:rFonts w:asciiTheme="majorHAnsi" w:hAnsiTheme="majorHAnsi" w:cstheme="majorHAnsi"/>
          <w:lang w:val="en-US"/>
        </w:rPr>
        <w:t>Hiện tượng quang dẫn xảy ra đối với</w:t>
      </w:r>
    </w:p>
    <w:p w14:paraId="207EF921"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it-IT"/>
        </w:rPr>
        <w:t>kim loại.</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it-IT"/>
        </w:rPr>
        <w:t>điện môi.</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pt-BR"/>
        </w:rPr>
        <w:t>chất điện phân.</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pt-BR"/>
        </w:rPr>
        <w:t>chất bán dẫn.</w:t>
      </w:r>
    </w:p>
    <w:p w14:paraId="42283C7B"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lastRenderedPageBreak/>
        <w:t xml:space="preserve">Câu 13. </w:t>
      </w:r>
      <w:r w:rsidRPr="0060511C">
        <w:rPr>
          <w:rFonts w:asciiTheme="majorHAnsi" w:hAnsiTheme="majorHAnsi" w:cstheme="majorHAnsi"/>
        </w:rPr>
        <w:t>Trong dao động điều hoà, gia tốc luôn luôn</w:t>
      </w:r>
    </w:p>
    <w:p w14:paraId="1CA51E31"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rPr>
        <w:t>cùng pha với vận tốc.</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en-US"/>
        </w:rPr>
        <w:t>cùng pha với li độ.</w:t>
      </w:r>
    </w:p>
    <w:p w14:paraId="0583F9AC"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w:r w:rsidRPr="0060511C">
        <w:rPr>
          <w:rFonts w:asciiTheme="majorHAnsi" w:hAnsiTheme="majorHAnsi" w:cstheme="majorHAnsi"/>
        </w:rPr>
        <w:t>vuông pha với vận tốc.</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rPr>
        <w:t>ngược pha với vận tốc.</w:t>
      </w:r>
    </w:p>
    <w:p w14:paraId="330DF3FB" w14:textId="77777777" w:rsidR="00074BAA" w:rsidRPr="0060511C" w:rsidRDefault="00074BAA" w:rsidP="00074BAA">
      <w:pPr>
        <w:rPr>
          <w:rFonts w:asciiTheme="majorHAnsi" w:hAnsiTheme="majorHAnsi" w:cstheme="majorHAnsi"/>
          <w:lang w:val="it-IT"/>
        </w:rPr>
      </w:pPr>
      <w:r w:rsidRPr="0060511C">
        <w:rPr>
          <w:rFonts w:asciiTheme="majorHAnsi" w:hAnsiTheme="majorHAnsi" w:cstheme="majorHAnsi"/>
          <w:b/>
          <w:color w:val="0000FF"/>
        </w:rPr>
        <w:t xml:space="preserve">Câu 14. </w:t>
      </w:r>
      <w:r w:rsidRPr="0060511C">
        <w:rPr>
          <w:rFonts w:asciiTheme="majorHAnsi" w:hAnsiTheme="majorHAnsi" w:cstheme="majorHAnsi"/>
          <w:lang w:val="it-IT"/>
        </w:rPr>
        <w:t xml:space="preserve">Trong sơ đồ khối của một máy thu thanh đơn giản </w:t>
      </w:r>
      <w:r w:rsidRPr="0060511C">
        <w:rPr>
          <w:rFonts w:asciiTheme="majorHAnsi" w:hAnsiTheme="majorHAnsi" w:cstheme="majorHAnsi"/>
          <w:b/>
          <w:lang w:val="it-IT"/>
        </w:rPr>
        <w:t>không có</w:t>
      </w:r>
      <w:r w:rsidRPr="0060511C">
        <w:rPr>
          <w:rFonts w:asciiTheme="majorHAnsi" w:hAnsiTheme="majorHAnsi" w:cstheme="majorHAnsi"/>
          <w:lang w:val="it-IT"/>
        </w:rPr>
        <w:t xml:space="preserve"> bộ phận nào dưới đây ?</w:t>
      </w:r>
    </w:p>
    <w:p w14:paraId="3955BC60"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it-IT"/>
        </w:rPr>
        <w:t>Mạch khuếch đại.</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it-IT"/>
        </w:rPr>
        <w:t>Mạch tách sóng.</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it-IT"/>
        </w:rPr>
        <w:t>Mạch chọn sóng.</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it-IT"/>
        </w:rPr>
        <w:t>Mạch biến điệu.</w:t>
      </w:r>
    </w:p>
    <w:p w14:paraId="292880B3"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15. </w:t>
      </w:r>
      <w:r w:rsidRPr="0060511C">
        <w:rPr>
          <w:rFonts w:asciiTheme="majorHAnsi" w:hAnsiTheme="majorHAnsi" w:cstheme="majorHAnsi"/>
          <w:lang w:val="pt-BR"/>
        </w:rPr>
        <w:t xml:space="preserve">Trong mạch dao động </w:t>
      </w:r>
      <m:oMath>
        <m:r>
          <w:rPr>
            <w:rFonts w:ascii="Cambria Math" w:hAnsi="Cambria Math" w:cstheme="majorHAnsi"/>
            <w:lang w:val="pt-BR"/>
          </w:rPr>
          <m:t>LC</m:t>
        </m:r>
      </m:oMath>
      <w:r w:rsidRPr="0060511C">
        <w:rPr>
          <w:rFonts w:asciiTheme="majorHAnsi" w:hAnsiTheme="majorHAnsi" w:cstheme="majorHAnsi"/>
          <w:lang w:val="pt-BR"/>
        </w:rPr>
        <w:t xml:space="preserve"> lí tưởng có dao động điện từ tự do thì</w:t>
      </w:r>
    </w:p>
    <w:p w14:paraId="11DE13FE"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A. </w:t>
      </w:r>
      <w:r w:rsidRPr="0060511C">
        <w:rPr>
          <w:rFonts w:asciiTheme="majorHAnsi" w:hAnsiTheme="majorHAnsi" w:cstheme="majorHAnsi"/>
          <w:lang w:val="pt-BR"/>
        </w:rPr>
        <w:t>năng lượng điện trường tập trung ở cuộn cảm.</w:t>
      </w:r>
    </w:p>
    <w:p w14:paraId="0FB1BD42"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B. </w:t>
      </w:r>
      <w:r w:rsidRPr="0060511C">
        <w:rPr>
          <w:rFonts w:asciiTheme="majorHAnsi" w:hAnsiTheme="majorHAnsi" w:cstheme="majorHAnsi"/>
          <w:lang w:val="pt-BR"/>
        </w:rPr>
        <w:t>năng lượng điện từ của mạch được bảo toàn.</w:t>
      </w:r>
    </w:p>
    <w:p w14:paraId="30B6597B"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C. </w:t>
      </w:r>
      <w:r w:rsidRPr="0060511C">
        <w:rPr>
          <w:rFonts w:asciiTheme="majorHAnsi" w:hAnsiTheme="majorHAnsi" w:cstheme="majorHAnsi"/>
          <w:lang w:val="pt-BR"/>
        </w:rPr>
        <w:t>năng lượng từ trường tập trung ở tụ điện.</w:t>
      </w:r>
    </w:p>
    <w:p w14:paraId="5E93889E"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D. </w:t>
      </w:r>
      <w:r w:rsidRPr="0060511C">
        <w:rPr>
          <w:rFonts w:asciiTheme="majorHAnsi" w:hAnsiTheme="majorHAnsi" w:cstheme="majorHAnsi"/>
          <w:lang w:val="pt-BR"/>
        </w:rPr>
        <w:t>năng lượng điện trường và năng lượng từ trường luôn không đổi.</w:t>
      </w:r>
    </w:p>
    <w:p w14:paraId="5CECF36F" w14:textId="77777777" w:rsidR="00074BAA" w:rsidRPr="0060511C" w:rsidRDefault="00074BAA" w:rsidP="00074BAA">
      <w:pPr>
        <w:rPr>
          <w:rFonts w:asciiTheme="majorHAnsi" w:hAnsiTheme="majorHAnsi" w:cstheme="majorHAnsi"/>
          <w:lang w:val="fr-FR"/>
        </w:rPr>
      </w:pPr>
      <w:r w:rsidRPr="0060511C">
        <w:rPr>
          <w:rFonts w:asciiTheme="majorHAnsi" w:hAnsiTheme="majorHAnsi" w:cstheme="majorHAnsi"/>
          <w:b/>
          <w:color w:val="0000FF"/>
        </w:rPr>
        <w:t xml:space="preserve">Câu 16. </w:t>
      </w:r>
      <w:r w:rsidRPr="0060511C">
        <w:rPr>
          <w:rFonts w:asciiTheme="majorHAnsi" w:hAnsiTheme="majorHAnsi" w:cstheme="majorHAnsi"/>
          <w:lang w:val="fr-FR"/>
        </w:rPr>
        <w:t>Trong sóng cơ, sóng dọc là sóng mà phương dao động của các phần tử môi trường</w:t>
      </w:r>
    </w:p>
    <w:p w14:paraId="0943C198"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w:proofErr w:type="gramStart"/>
      <w:r w:rsidRPr="0060511C">
        <w:rPr>
          <w:rFonts w:asciiTheme="majorHAnsi" w:hAnsiTheme="majorHAnsi" w:cstheme="majorHAnsi"/>
          <w:lang w:val="fr-FR"/>
        </w:rPr>
        <w:t>vuông</w:t>
      </w:r>
      <w:proofErr w:type="gramEnd"/>
      <w:r w:rsidRPr="0060511C">
        <w:rPr>
          <w:rFonts w:asciiTheme="majorHAnsi" w:hAnsiTheme="majorHAnsi" w:cstheme="majorHAnsi"/>
          <w:lang w:val="fr-FR"/>
        </w:rPr>
        <w:t xml:space="preserve"> góc với phương truyền sóng.</w:t>
      </w:r>
      <w:r w:rsidRPr="0060511C">
        <w:rPr>
          <w:rFonts w:asciiTheme="majorHAnsi" w:hAnsiTheme="majorHAnsi" w:cstheme="majorHAnsi"/>
        </w:rPr>
        <w:tab/>
      </w:r>
      <w:r w:rsidRPr="0060511C">
        <w:rPr>
          <w:rFonts w:asciiTheme="majorHAnsi" w:hAnsiTheme="majorHAnsi" w:cstheme="majorHAnsi"/>
          <w:b/>
          <w:color w:val="0000FF"/>
        </w:rPr>
        <w:t xml:space="preserve">B. </w:t>
      </w:r>
      <w:proofErr w:type="gramStart"/>
      <w:r w:rsidRPr="0060511C">
        <w:rPr>
          <w:rFonts w:asciiTheme="majorHAnsi" w:hAnsiTheme="majorHAnsi" w:cstheme="majorHAnsi"/>
          <w:lang w:val="fr-FR"/>
        </w:rPr>
        <w:t>luôn</w:t>
      </w:r>
      <w:proofErr w:type="gramEnd"/>
      <w:r w:rsidRPr="0060511C">
        <w:rPr>
          <w:rFonts w:asciiTheme="majorHAnsi" w:hAnsiTheme="majorHAnsi" w:cstheme="majorHAnsi"/>
          <w:lang w:val="fr-FR"/>
        </w:rPr>
        <w:t xml:space="preserve"> là phương thẳng đứng.</w:t>
      </w:r>
    </w:p>
    <w:p w14:paraId="076696A6"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w:proofErr w:type="gramStart"/>
      <w:r w:rsidRPr="0060511C">
        <w:rPr>
          <w:rFonts w:asciiTheme="majorHAnsi" w:hAnsiTheme="majorHAnsi" w:cstheme="majorHAnsi"/>
          <w:lang w:val="fr-FR"/>
        </w:rPr>
        <w:t>luôn</w:t>
      </w:r>
      <w:proofErr w:type="gramEnd"/>
      <w:r w:rsidRPr="0060511C">
        <w:rPr>
          <w:rFonts w:asciiTheme="majorHAnsi" w:hAnsiTheme="majorHAnsi" w:cstheme="majorHAnsi"/>
          <w:lang w:val="fr-FR"/>
        </w:rPr>
        <w:t xml:space="preserve"> là phương nằm ngang.</w:t>
      </w:r>
      <w:r w:rsidRPr="0060511C">
        <w:rPr>
          <w:rFonts w:asciiTheme="majorHAnsi" w:hAnsiTheme="majorHAnsi" w:cstheme="majorHAnsi"/>
        </w:rPr>
        <w:tab/>
      </w:r>
      <w:r w:rsidRPr="0060511C">
        <w:rPr>
          <w:rFonts w:asciiTheme="majorHAnsi" w:hAnsiTheme="majorHAnsi" w:cstheme="majorHAnsi"/>
          <w:b/>
          <w:color w:val="0000FF"/>
        </w:rPr>
        <w:t xml:space="preserve">D. </w:t>
      </w:r>
      <w:proofErr w:type="gramStart"/>
      <w:r w:rsidRPr="0060511C">
        <w:rPr>
          <w:rFonts w:asciiTheme="majorHAnsi" w:hAnsiTheme="majorHAnsi" w:cstheme="majorHAnsi"/>
          <w:lang w:val="fr-FR"/>
        </w:rPr>
        <w:t>trùng</w:t>
      </w:r>
      <w:proofErr w:type="gramEnd"/>
      <w:r w:rsidRPr="0060511C">
        <w:rPr>
          <w:rFonts w:asciiTheme="majorHAnsi" w:hAnsiTheme="majorHAnsi" w:cstheme="majorHAnsi"/>
          <w:lang w:val="fr-FR"/>
        </w:rPr>
        <w:t xml:space="preserve"> với phương truyền sóng.</w:t>
      </w:r>
    </w:p>
    <w:p w14:paraId="05AE1B26"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17. </w:t>
      </w:r>
      <w:r w:rsidRPr="0060511C">
        <w:rPr>
          <w:rFonts w:asciiTheme="majorHAnsi" w:hAnsiTheme="majorHAnsi" w:cstheme="majorHAnsi"/>
          <w:lang w:val="pt-BR"/>
        </w:rPr>
        <w:t xml:space="preserve">Phát biểu nào sau đây </w:t>
      </w:r>
      <w:r w:rsidRPr="0060511C">
        <w:rPr>
          <w:rFonts w:asciiTheme="majorHAnsi" w:hAnsiTheme="majorHAnsi" w:cstheme="majorHAnsi"/>
          <w:bCs/>
          <w:lang w:val="pt-BR"/>
        </w:rPr>
        <w:t>đúng</w:t>
      </w:r>
      <w:r w:rsidRPr="0060511C">
        <w:rPr>
          <w:rFonts w:asciiTheme="majorHAnsi" w:hAnsiTheme="majorHAnsi" w:cstheme="majorHAnsi"/>
          <w:lang w:val="pt-BR"/>
        </w:rPr>
        <w:t>?</w:t>
      </w:r>
    </w:p>
    <w:p w14:paraId="0354472B"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A. </w:t>
      </w:r>
      <w:r w:rsidRPr="0060511C">
        <w:rPr>
          <w:rFonts w:asciiTheme="majorHAnsi" w:hAnsiTheme="majorHAnsi" w:cstheme="majorHAnsi"/>
          <w:lang w:val="pt-BR"/>
        </w:rPr>
        <w:t>Lực gây ra phóng xạ hạt nhân là lực tương tác điện (lực Culông).</w:t>
      </w:r>
    </w:p>
    <w:p w14:paraId="533ADF3D"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B. </w:t>
      </w:r>
      <w:r w:rsidRPr="0060511C">
        <w:rPr>
          <w:rFonts w:asciiTheme="majorHAnsi" w:hAnsiTheme="majorHAnsi" w:cstheme="majorHAnsi"/>
          <w:lang w:val="pt-BR"/>
        </w:rPr>
        <w:t>Phóng xạ là một dạng phản ứng hạt nhân toả năng lượng.</w:t>
      </w:r>
    </w:p>
    <w:p w14:paraId="1492FDDC"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C. </w:t>
      </w:r>
      <w:r w:rsidRPr="0060511C">
        <w:rPr>
          <w:rFonts w:asciiTheme="majorHAnsi" w:hAnsiTheme="majorHAnsi" w:cstheme="majorHAnsi"/>
          <w:lang w:val="pt-BR"/>
        </w:rPr>
        <w:t>Quá trình phóng xạ hạt nhân phụ thuộc vào điều kiện bên ngoài như áp suất, nhiệt độ.</w:t>
      </w:r>
    </w:p>
    <w:p w14:paraId="66218B1B"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D. </w:t>
      </w:r>
      <w:r w:rsidRPr="0060511C">
        <w:rPr>
          <w:rFonts w:asciiTheme="majorHAnsi" w:hAnsiTheme="majorHAnsi" w:cstheme="majorHAnsi"/>
          <w:lang w:val="pt-BR"/>
        </w:rPr>
        <w:t>Trong phóng xạ hạt nhân khối lượng được bảo toàn.</w:t>
      </w:r>
    </w:p>
    <w:p w14:paraId="2FE26EC4"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18. </w:t>
      </w:r>
      <w:r w:rsidRPr="0060511C">
        <w:rPr>
          <w:rFonts w:asciiTheme="majorHAnsi" w:hAnsiTheme="majorHAnsi" w:cstheme="majorHAnsi"/>
          <w:lang w:val="pt-BR"/>
        </w:rPr>
        <w:t xml:space="preserve">Trong mạch điện xoay chiều có </w:t>
      </w:r>
      <m:oMath>
        <m:r>
          <w:rPr>
            <w:rFonts w:ascii="Cambria Math" w:hAnsi="Cambria Math" w:cstheme="majorHAnsi"/>
            <w:lang w:val="en-US"/>
          </w:rPr>
          <m:t>R</m:t>
        </m:r>
      </m:oMath>
      <w:r w:rsidRPr="0060511C">
        <w:rPr>
          <w:rFonts w:asciiTheme="majorHAnsi" w:hAnsiTheme="majorHAnsi" w:cstheme="majorHAnsi"/>
          <w:lang w:val="pt-BR"/>
        </w:rPr>
        <w:t xml:space="preserve">, </w:t>
      </w:r>
      <m:oMath>
        <m:r>
          <w:rPr>
            <w:rFonts w:ascii="Cambria Math" w:hAnsi="Cambria Math" w:cstheme="majorHAnsi"/>
            <w:lang w:val="en-US"/>
          </w:rPr>
          <m:t>L</m:t>
        </m:r>
      </m:oMath>
      <w:r w:rsidRPr="0060511C">
        <w:rPr>
          <w:rFonts w:asciiTheme="majorHAnsi" w:hAnsiTheme="majorHAnsi" w:cstheme="majorHAnsi"/>
          <w:lang w:val="pt-BR"/>
        </w:rPr>
        <w:t xml:space="preserve">, </w:t>
      </w:r>
      <m:oMath>
        <m:r>
          <w:rPr>
            <w:rFonts w:ascii="Cambria Math" w:hAnsi="Cambria Math" w:cstheme="majorHAnsi"/>
            <w:lang w:val="en-US"/>
          </w:rPr>
          <m:t>C</m:t>
        </m:r>
      </m:oMath>
      <w:r w:rsidRPr="0060511C">
        <w:rPr>
          <w:rFonts w:asciiTheme="majorHAnsi" w:hAnsiTheme="majorHAnsi" w:cstheme="majorHAnsi"/>
          <w:lang w:val="pt-BR"/>
        </w:rPr>
        <w:t xml:space="preserve"> mắc nối tiếp, dòng điện có tần số góc </w:t>
      </w:r>
      <m:oMath>
        <m:r>
          <w:rPr>
            <w:rFonts w:ascii="Cambria Math" w:hAnsi="Cambria Math" w:cstheme="majorHAnsi"/>
            <w:lang w:val="en-US"/>
          </w:rPr>
          <m:t>ω</m:t>
        </m:r>
      </m:oMath>
      <w:r w:rsidRPr="0060511C">
        <w:rPr>
          <w:rFonts w:asciiTheme="majorHAnsi" w:hAnsiTheme="majorHAnsi" w:cstheme="majorHAnsi"/>
          <w:lang w:val="pt-BR"/>
        </w:rPr>
        <w:t>. Hiện tượng cộng hưởng điện xảy ra khi</w:t>
      </w:r>
    </w:p>
    <w:p w14:paraId="1CC01485"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fr-FR"/>
          </w:rPr>
          <m:t>ω=</m:t>
        </m:r>
        <m:rad>
          <m:radPr>
            <m:degHide m:val="1"/>
            <m:ctrlPr>
              <w:rPr>
                <w:rFonts w:ascii="Cambria Math" w:hAnsi="Cambria Math" w:cstheme="majorHAnsi"/>
                <w:i/>
                <w:lang w:val="fr-FR"/>
              </w:rPr>
            </m:ctrlPr>
          </m:radPr>
          <m:deg/>
          <m:e>
            <m:r>
              <w:rPr>
                <w:rFonts w:ascii="Cambria Math" w:hAnsi="Cambria Math" w:cstheme="majorHAnsi"/>
                <w:lang w:val="fr-FR"/>
              </w:rPr>
              <m:t>LC</m:t>
            </m:r>
          </m:e>
        </m:rad>
      </m:oMath>
      <w:r w:rsidRPr="0060511C">
        <w:rPr>
          <w:rFonts w:asciiTheme="majorHAnsi" w:hAnsiTheme="majorHAnsi" w:cstheme="majorHAnsi"/>
          <w:lang w:val="fr-F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lang w:val="en-US"/>
          </w:rPr>
          <m:t>L</m:t>
        </m:r>
        <m:r>
          <w:rPr>
            <w:rFonts w:ascii="Cambria Math" w:hAnsi="Cambria Math" w:cstheme="majorHAnsi"/>
            <w:lang w:val="fr-FR"/>
          </w:rPr>
          <m:t>=</m:t>
        </m:r>
        <m:r>
          <w:rPr>
            <w:rFonts w:ascii="Cambria Math" w:hAnsi="Cambria Math" w:cstheme="majorHAnsi"/>
            <w:lang w:val="en-US"/>
          </w:rPr>
          <m:t>C</m:t>
        </m:r>
      </m:oMath>
      <w:r w:rsidRPr="0060511C">
        <w:rPr>
          <w:rFonts w:asciiTheme="majorHAnsi" w:hAnsiTheme="majorHAnsi" w:cstheme="majorHAnsi"/>
          <w:lang w:val="fr-FR"/>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
          <w:rPr>
            <w:rFonts w:ascii="Cambria Math" w:hAnsi="Cambria Math" w:cstheme="majorHAnsi"/>
            <w:lang w:val="en-US"/>
          </w:rPr>
          <m:t>ω</m:t>
        </m:r>
        <m:r>
          <w:rPr>
            <w:rFonts w:ascii="Cambria Math" w:hAnsi="Cambria Math" w:cstheme="majorHAnsi"/>
            <w:lang w:val="fr-FR"/>
          </w:rPr>
          <m:t>=</m:t>
        </m:r>
        <m:f>
          <m:fPr>
            <m:ctrlPr>
              <w:rPr>
                <w:rFonts w:ascii="Cambria Math" w:hAnsi="Cambria Math" w:cstheme="majorHAnsi"/>
                <w:i/>
                <w:lang w:val="en-US"/>
              </w:rPr>
            </m:ctrlPr>
          </m:fPr>
          <m:num>
            <m:r>
              <w:rPr>
                <w:rFonts w:ascii="Cambria Math" w:hAnsi="Cambria Math" w:cstheme="majorHAnsi"/>
                <w:lang w:val="fr-FR"/>
              </w:rPr>
              <m:t>1</m:t>
            </m:r>
          </m:num>
          <m:den>
            <m:rad>
              <m:radPr>
                <m:degHide m:val="1"/>
                <m:ctrlPr>
                  <w:rPr>
                    <w:rFonts w:ascii="Cambria Math" w:hAnsi="Cambria Math" w:cstheme="majorHAnsi"/>
                    <w:i/>
                    <w:lang w:val="en-US"/>
                  </w:rPr>
                </m:ctrlPr>
              </m:radPr>
              <m:deg/>
              <m:e>
                <m:r>
                  <w:rPr>
                    <w:rFonts w:ascii="Cambria Math" w:hAnsi="Cambria Math" w:cstheme="majorHAnsi"/>
                    <w:lang w:val="en-US"/>
                  </w:rPr>
                  <m:t>LC</m:t>
                </m:r>
              </m:e>
            </m:rad>
          </m:den>
        </m:f>
      </m:oMath>
      <w:r w:rsidRPr="0060511C">
        <w:rPr>
          <w:rFonts w:asciiTheme="majorHAnsi" w:hAnsiTheme="majorHAnsi" w:cstheme="majorHAnsi"/>
          <w:lang w:val="fr-FR"/>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lang w:val="fr-FR"/>
          </w:rPr>
          <m:t>L=</m:t>
        </m:r>
        <m:f>
          <m:fPr>
            <m:ctrlPr>
              <w:rPr>
                <w:rFonts w:ascii="Cambria Math" w:hAnsi="Cambria Math" w:cstheme="majorHAnsi"/>
                <w:i/>
                <w:lang w:val="fr-FR"/>
              </w:rPr>
            </m:ctrlPr>
          </m:fPr>
          <m:num>
            <m:r>
              <w:rPr>
                <w:rFonts w:ascii="Cambria Math" w:hAnsi="Cambria Math" w:cstheme="majorHAnsi"/>
                <w:lang w:val="fr-FR"/>
              </w:rPr>
              <m:t>1</m:t>
            </m:r>
          </m:num>
          <m:den>
            <m:r>
              <w:rPr>
                <w:rFonts w:ascii="Cambria Math" w:hAnsi="Cambria Math" w:cstheme="majorHAnsi"/>
                <w:lang w:val="fr-FR"/>
              </w:rPr>
              <m:t>C</m:t>
            </m:r>
          </m:den>
        </m:f>
      </m:oMath>
      <w:r w:rsidRPr="0060511C">
        <w:rPr>
          <w:rFonts w:asciiTheme="majorHAnsi" w:hAnsiTheme="majorHAnsi" w:cstheme="majorHAnsi"/>
          <w:lang w:val="fr-FR"/>
        </w:rPr>
        <w:t>.</w:t>
      </w:r>
    </w:p>
    <w:p w14:paraId="0FDFF874" w14:textId="77777777" w:rsidR="00074BAA" w:rsidRPr="0060511C" w:rsidRDefault="00074BAA" w:rsidP="00074BAA">
      <w:pPr>
        <w:rPr>
          <w:rFonts w:asciiTheme="majorHAnsi" w:hAnsiTheme="majorHAnsi" w:cstheme="majorHAnsi"/>
          <w:lang w:val="sv-SE"/>
        </w:rPr>
      </w:pPr>
      <w:r w:rsidRPr="0060511C">
        <w:rPr>
          <w:rFonts w:asciiTheme="majorHAnsi" w:hAnsiTheme="majorHAnsi" w:cstheme="majorHAnsi"/>
          <w:b/>
          <w:color w:val="0000FF"/>
        </w:rPr>
        <w:t xml:space="preserve">Câu 19. </w:t>
      </w:r>
      <w:r w:rsidRPr="0060511C">
        <w:rPr>
          <w:rFonts w:asciiTheme="majorHAnsi" w:hAnsiTheme="majorHAnsi" w:cstheme="majorHAnsi"/>
          <w:lang w:val="sv-SE"/>
        </w:rPr>
        <w:t xml:space="preserve">Một con lắc đơn chiều dài </w:t>
      </w:r>
      <m:oMath>
        <m:r>
          <m:rPr>
            <m:scr m:val="script"/>
          </m:rPr>
          <w:rPr>
            <w:rFonts w:ascii="Cambria Math" w:hAnsi="Cambria Math" w:cstheme="majorHAnsi"/>
            <w:lang w:val="sv-SE"/>
          </w:rPr>
          <m:t>l</m:t>
        </m:r>
      </m:oMath>
      <w:r w:rsidRPr="0060511C">
        <w:rPr>
          <w:rFonts w:asciiTheme="majorHAnsi" w:hAnsiTheme="majorHAnsi" w:cstheme="majorHAnsi"/>
          <w:i/>
          <w:lang w:val="sv-SE"/>
        </w:rPr>
        <w:t xml:space="preserve"> </w:t>
      </w:r>
      <w:r w:rsidRPr="0060511C">
        <w:rPr>
          <w:rFonts w:asciiTheme="majorHAnsi" w:hAnsiTheme="majorHAnsi" w:cstheme="majorHAnsi"/>
          <w:lang w:val="sv-SE"/>
        </w:rPr>
        <w:t xml:space="preserve">đang dao động điều hòa. Li độ cong </w:t>
      </w:r>
      <m:oMath>
        <m:r>
          <w:rPr>
            <w:rFonts w:ascii="Cambria Math" w:hAnsi="Cambria Math" w:cstheme="majorHAnsi"/>
            <w:lang w:val="sv-SE"/>
          </w:rPr>
          <m:t>s</m:t>
        </m:r>
      </m:oMath>
      <w:r w:rsidRPr="0060511C">
        <w:rPr>
          <w:rFonts w:asciiTheme="majorHAnsi" w:hAnsiTheme="majorHAnsi" w:cstheme="majorHAnsi"/>
          <w:lang w:val="sv-SE"/>
        </w:rPr>
        <w:t xml:space="preserve"> và li độ góc </w:t>
      </w:r>
      <m:oMath>
        <m:r>
          <w:rPr>
            <w:rFonts w:ascii="Cambria Math" w:hAnsi="Cambria Math" w:cstheme="majorHAnsi"/>
            <w:lang w:val="en-US"/>
          </w:rPr>
          <m:t>α</m:t>
        </m:r>
      </m:oMath>
      <w:r w:rsidRPr="0060511C">
        <w:rPr>
          <w:rFonts w:asciiTheme="majorHAnsi" w:hAnsiTheme="majorHAnsi" w:cstheme="majorHAnsi"/>
          <w:i/>
          <w:lang w:val="sv-SE"/>
        </w:rPr>
        <w:t xml:space="preserve"> </w:t>
      </w:r>
      <w:r w:rsidRPr="0060511C">
        <w:rPr>
          <w:rFonts w:asciiTheme="majorHAnsi" w:hAnsiTheme="majorHAnsi" w:cstheme="majorHAnsi"/>
          <w:lang w:val="sv-SE"/>
        </w:rPr>
        <w:t>liên hệ với nhau bằng biểu thức nào sau đây?</w:t>
      </w:r>
    </w:p>
    <w:p w14:paraId="1E4B2E38"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en-US"/>
          </w:rPr>
          <m:t>s</m:t>
        </m:r>
        <m:r>
          <w:rPr>
            <w:rFonts w:ascii="Cambria Math" w:hAnsi="Cambria Math" w:cstheme="majorHAnsi"/>
            <w:lang w:val="sv-SE"/>
          </w:rPr>
          <m:t>=</m:t>
        </m:r>
        <m:f>
          <m:fPr>
            <m:ctrlPr>
              <w:rPr>
                <w:rFonts w:ascii="Cambria Math" w:hAnsi="Cambria Math" w:cstheme="majorHAnsi"/>
                <w:i/>
                <w:lang w:val="en-US"/>
              </w:rPr>
            </m:ctrlPr>
          </m:fPr>
          <m:num>
            <m:r>
              <w:rPr>
                <w:rFonts w:ascii="Cambria Math" w:hAnsi="Cambria Math" w:cstheme="majorHAnsi"/>
                <w:lang w:val="sv-SE"/>
              </w:rPr>
              <m:t>1</m:t>
            </m:r>
          </m:num>
          <m:den>
            <m:r>
              <w:rPr>
                <w:rFonts w:ascii="Cambria Math" w:hAnsi="Cambria Math" w:cstheme="majorHAnsi"/>
                <w:lang w:val="sv-SE"/>
              </w:rPr>
              <m:t>2</m:t>
            </m:r>
          </m:den>
        </m:f>
        <m:r>
          <m:rPr>
            <m:scr m:val="script"/>
          </m:rPr>
          <w:rPr>
            <w:rFonts w:ascii="Cambria Math" w:hAnsi="Cambria Math" w:cstheme="majorHAnsi"/>
            <w:lang w:val="sv-SE"/>
          </w:rPr>
          <m:t>l</m:t>
        </m:r>
        <m:r>
          <w:rPr>
            <w:rFonts w:ascii="Cambria Math" w:hAnsi="Cambria Math" w:cstheme="majorHAnsi"/>
            <w:lang w:val="en-US"/>
          </w:rPr>
          <m:t>α</m:t>
        </m:r>
      </m:oMath>
      <w:r w:rsidRPr="0060511C">
        <w:rPr>
          <w:rFonts w:asciiTheme="majorHAnsi" w:hAnsiTheme="majorHAnsi" w:cstheme="majorHAnsi"/>
          <w:lang w:val="sv-SE"/>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lang w:val="en-US"/>
          </w:rPr>
          <m:t>s</m:t>
        </m:r>
        <m:r>
          <w:rPr>
            <w:rFonts w:ascii="Cambria Math" w:hAnsi="Cambria Math" w:cstheme="majorHAnsi"/>
            <w:lang w:val="sv-SE"/>
          </w:rPr>
          <m:t>=</m:t>
        </m:r>
        <m:f>
          <m:fPr>
            <m:ctrlPr>
              <w:rPr>
                <w:rFonts w:ascii="Cambria Math" w:hAnsi="Cambria Math" w:cstheme="majorHAnsi"/>
                <w:i/>
                <w:lang w:val="en-US"/>
              </w:rPr>
            </m:ctrlPr>
          </m:fPr>
          <m:num>
            <m:r>
              <w:rPr>
                <w:rFonts w:ascii="Cambria Math" w:hAnsi="Cambria Math" w:cstheme="majorHAnsi"/>
                <w:lang w:val="sv-SE"/>
              </w:rPr>
              <m:t>1</m:t>
            </m:r>
          </m:num>
          <m:den>
            <m:r>
              <w:rPr>
                <w:rFonts w:ascii="Cambria Math" w:hAnsi="Cambria Math" w:cstheme="majorHAnsi"/>
                <w:lang w:val="sv-SE"/>
              </w:rPr>
              <m:t>2</m:t>
            </m:r>
          </m:den>
        </m:f>
        <m:r>
          <m:rPr>
            <m:scr m:val="script"/>
          </m:rPr>
          <w:rPr>
            <w:rFonts w:ascii="Cambria Math" w:hAnsi="Cambria Math" w:cstheme="majorHAnsi"/>
            <w:lang w:val="sv-SE"/>
          </w:rPr>
          <m:t>l</m:t>
        </m:r>
        <m:sSup>
          <m:sSupPr>
            <m:ctrlPr>
              <w:rPr>
                <w:rFonts w:ascii="Cambria Math" w:hAnsi="Cambria Math" w:cstheme="majorHAnsi"/>
                <w:i/>
                <w:lang w:val="en-US"/>
              </w:rPr>
            </m:ctrlPr>
          </m:sSupPr>
          <m:e>
            <m:r>
              <w:rPr>
                <w:rFonts w:ascii="Cambria Math" w:hAnsi="Cambria Math" w:cstheme="majorHAnsi"/>
                <w:lang w:val="en-US"/>
              </w:rPr>
              <m:t>α</m:t>
            </m:r>
          </m:e>
          <m:sup>
            <m:r>
              <w:rPr>
                <w:rFonts w:ascii="Cambria Math" w:hAnsi="Cambria Math" w:cstheme="majorHAnsi"/>
                <w:lang w:val="sv-SE"/>
              </w:rPr>
              <m:t>2</m:t>
            </m:r>
          </m:sup>
        </m:sSup>
      </m:oMath>
      <w:r w:rsidRPr="0060511C">
        <w:rPr>
          <w:rFonts w:asciiTheme="majorHAnsi" w:hAnsiTheme="majorHAnsi" w:cstheme="majorHAnsi"/>
          <w:lang w:val="sv-SE"/>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
          <w:rPr>
            <w:rFonts w:ascii="Cambria Math" w:hAnsi="Cambria Math" w:cstheme="majorHAnsi"/>
            <w:lang w:val="en-US"/>
          </w:rPr>
          <m:t>s</m:t>
        </m:r>
        <m:r>
          <m:rPr>
            <m:scr m:val="script"/>
          </m:rPr>
          <w:rPr>
            <w:rFonts w:ascii="Cambria Math" w:hAnsi="Cambria Math" w:cstheme="majorHAnsi"/>
            <w:lang w:val="sv-SE"/>
          </w:rPr>
          <m:t>=l</m:t>
        </m:r>
        <m:r>
          <w:rPr>
            <w:rFonts w:ascii="Cambria Math" w:hAnsi="Cambria Math" w:cstheme="majorHAnsi"/>
            <w:lang w:val="en-US"/>
          </w:rPr>
          <m:t>α</m:t>
        </m:r>
      </m:oMath>
      <w:r w:rsidRPr="0060511C">
        <w:rPr>
          <w:rFonts w:asciiTheme="majorHAnsi" w:hAnsiTheme="majorHAnsi" w:cstheme="majorHAnsi"/>
          <w:lang w:val="sv-SE"/>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lang w:val="en-US"/>
          </w:rPr>
          <m:t>s</m:t>
        </m:r>
        <m:r>
          <w:rPr>
            <w:rFonts w:ascii="Cambria Math" w:hAnsi="Cambria Math" w:cstheme="majorHAnsi"/>
            <w:lang w:val="sv-SE"/>
          </w:rPr>
          <m:t>=</m:t>
        </m:r>
        <m:f>
          <m:fPr>
            <m:ctrlPr>
              <w:rPr>
                <w:rFonts w:ascii="Cambria Math" w:hAnsi="Cambria Math" w:cstheme="majorHAnsi"/>
                <w:i/>
                <w:lang w:val="en-US"/>
              </w:rPr>
            </m:ctrlPr>
          </m:fPr>
          <m:num>
            <m:r>
              <m:rPr>
                <m:scr m:val="script"/>
              </m:rPr>
              <w:rPr>
                <w:rFonts w:ascii="Cambria Math" w:hAnsi="Cambria Math" w:cstheme="majorHAnsi"/>
                <w:lang w:val="sv-SE"/>
              </w:rPr>
              <m:t>l</m:t>
            </m:r>
          </m:num>
          <m:den>
            <m:r>
              <w:rPr>
                <w:rFonts w:ascii="Cambria Math" w:hAnsi="Cambria Math" w:cstheme="majorHAnsi"/>
                <w:lang w:val="en-US"/>
              </w:rPr>
              <m:t>α</m:t>
            </m:r>
          </m:den>
        </m:f>
      </m:oMath>
      <w:r w:rsidRPr="0060511C">
        <w:rPr>
          <w:rFonts w:asciiTheme="majorHAnsi" w:hAnsiTheme="majorHAnsi" w:cstheme="majorHAnsi"/>
          <w:lang w:val="sv-SE"/>
        </w:rPr>
        <w:t>.</w:t>
      </w:r>
    </w:p>
    <w:p w14:paraId="4538D709"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20. </w:t>
      </w:r>
      <w:r w:rsidRPr="0060511C">
        <w:rPr>
          <w:rFonts w:asciiTheme="majorHAnsi" w:hAnsiTheme="majorHAnsi" w:cstheme="majorHAnsi"/>
          <w:lang w:val="pt-BR"/>
        </w:rPr>
        <w:t xml:space="preserve">Một vật thực hiện đồng thời hai dao động điều hòa cùng phương, cùng tần số, có phương trình dao động </w:t>
      </w:r>
      <m:oMath>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A</m:t>
            </m:r>
          </m:e>
          <m:sub>
            <m:r>
              <w:rPr>
                <w:rFonts w:ascii="Cambria Math" w:hAnsi="Cambria Math" w:cstheme="majorHAnsi"/>
                <w:lang w:val="pt-BR"/>
              </w:rPr>
              <m:t>1</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r>
                  <w:rPr>
                    <w:rFonts w:ascii="Cambria Math" w:hAnsi="Cambria Math" w:cstheme="majorHAnsi"/>
                    <w:lang w:val="pt-BR"/>
                  </w:rPr>
                  <m:t>ωt+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1</m:t>
                    </m:r>
                  </m:sub>
                </m:sSub>
              </m:e>
            </m:d>
          </m:e>
        </m:func>
      </m:oMath>
      <w:r w:rsidRPr="0060511C">
        <w:rPr>
          <w:rFonts w:asciiTheme="majorHAnsi" w:hAnsiTheme="majorHAnsi" w:cstheme="majorHAnsi"/>
          <w:lang w:val="pt-BR"/>
        </w:rPr>
        <w:t xml:space="preserve"> và </w:t>
      </w:r>
      <m:oMath>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2</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A</m:t>
            </m:r>
          </m:e>
          <m:sub>
            <m:r>
              <w:rPr>
                <w:rFonts w:ascii="Cambria Math" w:hAnsi="Cambria Math" w:cstheme="majorHAnsi"/>
                <w:lang w:val="pt-BR"/>
              </w:rPr>
              <m:t>2</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r>
              <w:rPr>
                <w:rFonts w:ascii="Cambria Math" w:hAnsi="Cambria Math" w:cstheme="majorHAnsi"/>
                <w:lang w:val="pt-BR"/>
              </w:rPr>
              <m:t>(ωt+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2</m:t>
                </m:r>
              </m:sub>
            </m:sSub>
          </m:e>
        </m:func>
        <m:r>
          <w:rPr>
            <w:rFonts w:ascii="Cambria Math" w:hAnsi="Cambria Math" w:cstheme="majorHAnsi"/>
            <w:lang w:val="pt-BR"/>
          </w:rPr>
          <m:t>)</m:t>
        </m:r>
      </m:oMath>
      <w:r w:rsidRPr="0060511C">
        <w:rPr>
          <w:rFonts w:asciiTheme="majorHAnsi" w:hAnsiTheme="majorHAnsi" w:cstheme="majorHAnsi"/>
          <w:lang w:val="pt-BR"/>
        </w:rPr>
        <w:t xml:space="preserve">. Dao động tổng hợp có phương trình </w:t>
      </w:r>
      <m:oMath>
        <m:r>
          <w:rPr>
            <w:rFonts w:ascii="Cambria Math" w:hAnsi="Cambria Math" w:cstheme="majorHAnsi"/>
            <w:lang w:val="pt-BR"/>
          </w:rPr>
          <m:t>x=A</m:t>
        </m:r>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r>
                  <w:rPr>
                    <w:rFonts w:ascii="Cambria Math" w:hAnsi="Cambria Math" w:cstheme="majorHAnsi"/>
                    <w:lang w:val="pt-BR"/>
                  </w:rPr>
                  <m:t>ωt+φ</m:t>
                </m:r>
              </m:e>
            </m:d>
          </m:e>
        </m:func>
      </m:oMath>
      <w:r w:rsidRPr="0060511C">
        <w:rPr>
          <w:rFonts w:asciiTheme="majorHAnsi" w:hAnsiTheme="majorHAnsi" w:cstheme="majorHAnsi"/>
          <w:lang w:val="pt-BR"/>
        </w:rPr>
        <w:t>. Biểu thức nào sau đây đúng?</w:t>
      </w:r>
    </w:p>
    <w:p w14:paraId="309E530E"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pt-BR"/>
          </w:rPr>
          <m:t>x=</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2</m:t>
            </m:r>
          </m:sub>
        </m:sSub>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sSup>
          <m:sSupPr>
            <m:ctrlPr>
              <w:rPr>
                <w:rFonts w:ascii="Cambria Math" w:hAnsi="Cambria Math" w:cstheme="majorHAnsi"/>
                <w:i/>
                <w:lang w:val="pt-BR"/>
              </w:rPr>
            </m:ctrlPr>
          </m:sSupPr>
          <m:e>
            <m:r>
              <w:rPr>
                <w:rFonts w:ascii="Cambria Math" w:hAnsi="Cambria Math" w:cstheme="majorHAnsi"/>
                <w:lang w:val="pt-BR"/>
              </w:rPr>
              <m:t>x</m:t>
            </m:r>
          </m:e>
          <m:sup>
            <m:r>
              <w:rPr>
                <w:rFonts w:ascii="Cambria Math" w:hAnsi="Cambria Math" w:cstheme="majorHAnsi"/>
                <w:lang w:val="pt-BR"/>
              </w:rPr>
              <m:t>2</m:t>
            </m:r>
          </m:sup>
        </m:sSup>
        <m:r>
          <w:rPr>
            <w:rFonts w:ascii="Cambria Math" w:hAnsi="Cambria Math" w:cstheme="majorHAnsi"/>
            <w:lang w:val="pt-BR"/>
          </w:rPr>
          <m:t>=</m:t>
        </m:r>
        <m:sSubSup>
          <m:sSubSupPr>
            <m:ctrlPr>
              <w:rPr>
                <w:rFonts w:ascii="Cambria Math" w:hAnsi="Cambria Math" w:cstheme="majorHAnsi"/>
                <w:i/>
                <w:lang w:val="pt-BR"/>
              </w:rPr>
            </m:ctrlPr>
          </m:sSubSupPr>
          <m:e>
            <m:r>
              <w:rPr>
                <w:rFonts w:ascii="Cambria Math" w:hAnsi="Cambria Math" w:cstheme="majorHAnsi"/>
                <w:lang w:val="pt-BR"/>
              </w:rPr>
              <m:t>x</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pt-BR"/>
              </w:rPr>
            </m:ctrlPr>
          </m:sSubSupPr>
          <m:e>
            <m:r>
              <w:rPr>
                <w:rFonts w:ascii="Cambria Math" w:hAnsi="Cambria Math" w:cstheme="majorHAnsi"/>
                <w:lang w:val="pt-BR"/>
              </w:rPr>
              <m:t>x</m:t>
            </m:r>
          </m:e>
          <m:sub>
            <m:r>
              <w:rPr>
                <w:rFonts w:ascii="Cambria Math" w:hAnsi="Cambria Math" w:cstheme="majorHAnsi"/>
                <w:lang w:val="pt-BR"/>
              </w:rPr>
              <m:t>2</m:t>
            </m:r>
          </m:sub>
          <m:sup>
            <m:r>
              <w:rPr>
                <w:rFonts w:ascii="Cambria Math" w:hAnsi="Cambria Math" w:cstheme="majorHAnsi"/>
                <w:lang w:val="pt-BR"/>
              </w:rPr>
              <m:t>2</m:t>
            </m:r>
          </m:sup>
        </m:sSubSup>
        <m:r>
          <w:rPr>
            <w:rFonts w:ascii="Cambria Math" w:hAnsi="Cambria Math" w:cstheme="majorHAnsi"/>
            <w:lang w:val="pt-BR"/>
          </w:rPr>
          <m:t>+2</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1</m:t>
            </m:r>
          </m:sub>
        </m:sSub>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2</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2</m:t>
                    </m:r>
                  </m:sub>
                </m:sSub>
              </m:e>
            </m:d>
          </m:e>
        </m:func>
      </m:oMath>
      <w:r w:rsidRPr="0060511C">
        <w:rPr>
          <w:rFonts w:asciiTheme="majorHAnsi" w:hAnsiTheme="majorHAnsi" w:cstheme="majorHAnsi"/>
          <w:lang w:val="pt-BR"/>
        </w:rPr>
        <w:t>.</w:t>
      </w:r>
    </w:p>
    <w:p w14:paraId="44E5114F"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m:oMath>
        <m:sSup>
          <m:sSupPr>
            <m:ctrlPr>
              <w:rPr>
                <w:rFonts w:ascii="Cambria Math" w:hAnsi="Cambria Math" w:cstheme="majorHAnsi"/>
                <w:i/>
                <w:lang w:val="pt-BR"/>
              </w:rPr>
            </m:ctrlPr>
          </m:sSupPr>
          <m:e>
            <m:r>
              <w:rPr>
                <w:rFonts w:ascii="Cambria Math" w:hAnsi="Cambria Math" w:cstheme="majorHAnsi"/>
                <w:lang w:val="pt-BR"/>
              </w:rPr>
              <m:t>x</m:t>
            </m:r>
          </m:e>
          <m:sup>
            <m:r>
              <w:rPr>
                <w:rFonts w:ascii="Cambria Math" w:hAnsi="Cambria Math" w:cstheme="majorHAnsi"/>
                <w:lang w:val="pt-BR"/>
              </w:rPr>
              <m:t>2</m:t>
            </m:r>
          </m:sup>
        </m:sSup>
        <m:r>
          <w:rPr>
            <w:rFonts w:ascii="Cambria Math" w:hAnsi="Cambria Math" w:cstheme="majorHAnsi"/>
            <w:lang w:val="pt-BR"/>
          </w:rPr>
          <m:t>=</m:t>
        </m:r>
        <m:sSubSup>
          <m:sSubSupPr>
            <m:ctrlPr>
              <w:rPr>
                <w:rFonts w:ascii="Cambria Math" w:hAnsi="Cambria Math" w:cstheme="majorHAnsi"/>
                <w:i/>
                <w:lang w:val="pt-BR"/>
              </w:rPr>
            </m:ctrlPr>
          </m:sSubSupPr>
          <m:e>
            <m:r>
              <w:rPr>
                <w:rFonts w:ascii="Cambria Math" w:hAnsi="Cambria Math" w:cstheme="majorHAnsi"/>
                <w:lang w:val="pt-BR"/>
              </w:rPr>
              <m:t>x</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pt-BR"/>
              </w:rPr>
            </m:ctrlPr>
          </m:sSubSupPr>
          <m:e>
            <m:r>
              <w:rPr>
                <w:rFonts w:ascii="Cambria Math" w:hAnsi="Cambria Math" w:cstheme="majorHAnsi"/>
                <w:lang w:val="pt-BR"/>
              </w:rPr>
              <m:t>x</m:t>
            </m:r>
          </m:e>
          <m:sub>
            <m:r>
              <w:rPr>
                <w:rFonts w:ascii="Cambria Math" w:hAnsi="Cambria Math" w:cstheme="majorHAnsi"/>
                <w:lang w:val="pt-BR"/>
              </w:rPr>
              <m:t>2</m:t>
            </m:r>
          </m:sub>
          <m:sup>
            <m:r>
              <w:rPr>
                <w:rFonts w:ascii="Cambria Math" w:hAnsi="Cambria Math" w:cstheme="majorHAnsi"/>
                <w:lang w:val="pt-BR"/>
              </w:rPr>
              <m:t>2</m:t>
            </m:r>
          </m:sup>
        </m:sSubSup>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lang w:val="pt-BR"/>
          </w:rPr>
          <m:t>x=</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2</m:t>
            </m:r>
          </m:sub>
        </m:sSub>
      </m:oMath>
      <w:r w:rsidRPr="0060511C">
        <w:rPr>
          <w:rFonts w:asciiTheme="majorHAnsi" w:hAnsiTheme="majorHAnsi" w:cstheme="majorHAnsi"/>
          <w:lang w:val="pt-BR"/>
        </w:rPr>
        <w:t>.</w:t>
      </w:r>
    </w:p>
    <w:p w14:paraId="22D5D9A5"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21. </w:t>
      </w:r>
      <w:r w:rsidRPr="0060511C">
        <w:rPr>
          <w:rFonts w:asciiTheme="majorHAnsi" w:hAnsiTheme="majorHAnsi" w:cstheme="majorHAnsi"/>
        </w:rPr>
        <w:t xml:space="preserve">Giới hạn quang điện của một kim loại là 0,30 </w:t>
      </w:r>
      <w:r w:rsidRPr="0060511C">
        <w:rPr>
          <w:rFonts w:asciiTheme="majorHAnsi" w:hAnsiTheme="majorHAnsi" w:cstheme="majorHAnsi"/>
        </w:rPr>
        <w:sym w:font="Symbol" w:char="F06D"/>
      </w:r>
      <w:r w:rsidRPr="0060511C">
        <w:rPr>
          <w:rFonts w:asciiTheme="majorHAnsi" w:hAnsiTheme="majorHAnsi" w:cstheme="majorHAnsi"/>
        </w:rPr>
        <w:t>m. Công thoát của êlectron khỏi kim loại này là</w:t>
      </w:r>
    </w:p>
    <w:p w14:paraId="010B4F89"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rPr>
        <w:t>6,625.10</w:t>
      </w:r>
      <w:r w:rsidRPr="0060511C">
        <w:rPr>
          <w:rFonts w:asciiTheme="majorHAnsi" w:hAnsiTheme="majorHAnsi" w:cstheme="majorHAnsi"/>
          <w:vertAlign w:val="superscript"/>
        </w:rPr>
        <w:t>-17</w:t>
      </w:r>
      <w:r w:rsidRPr="0060511C">
        <w:rPr>
          <w:rFonts w:asciiTheme="majorHAnsi" w:hAnsiTheme="majorHAnsi" w:cstheme="majorHAnsi"/>
          <w:vertAlign w:val="superscript"/>
          <w:lang w:val="en-US"/>
        </w:rPr>
        <w:t xml:space="preserve"> </w:t>
      </w:r>
      <w:r w:rsidRPr="0060511C">
        <w:rPr>
          <w:rFonts w:asciiTheme="majorHAnsi" w:hAnsiTheme="majorHAnsi" w:cstheme="majorHAnsi"/>
        </w:rPr>
        <w:t>J.</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rPr>
        <w:t>6,625.10</w:t>
      </w:r>
      <w:r w:rsidRPr="0060511C">
        <w:rPr>
          <w:rFonts w:asciiTheme="majorHAnsi" w:hAnsiTheme="majorHAnsi" w:cstheme="majorHAnsi"/>
          <w:vertAlign w:val="superscript"/>
        </w:rPr>
        <w:t>-20</w:t>
      </w:r>
      <w:r w:rsidRPr="0060511C">
        <w:rPr>
          <w:rFonts w:asciiTheme="majorHAnsi" w:hAnsiTheme="majorHAnsi" w:cstheme="majorHAnsi"/>
          <w:vertAlign w:val="superscript"/>
          <w:lang w:val="en-US"/>
        </w:rPr>
        <w:t xml:space="preserve"> </w:t>
      </w:r>
      <w:r w:rsidRPr="0060511C">
        <w:rPr>
          <w:rFonts w:asciiTheme="majorHAnsi" w:hAnsiTheme="majorHAnsi" w:cstheme="majorHAnsi"/>
        </w:rPr>
        <w:t>J.</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rPr>
        <w:t>6,625.10</w:t>
      </w:r>
      <w:r w:rsidRPr="0060511C">
        <w:rPr>
          <w:rFonts w:asciiTheme="majorHAnsi" w:hAnsiTheme="majorHAnsi" w:cstheme="majorHAnsi"/>
          <w:vertAlign w:val="superscript"/>
        </w:rPr>
        <w:t xml:space="preserve">-18 </w:t>
      </w:r>
      <w:r w:rsidRPr="0060511C">
        <w:rPr>
          <w:rFonts w:asciiTheme="majorHAnsi" w:hAnsiTheme="majorHAnsi" w:cstheme="majorHAnsi"/>
        </w:rPr>
        <w:t>J.</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rPr>
        <w:t>6,625.10</w:t>
      </w:r>
      <w:r w:rsidRPr="0060511C">
        <w:rPr>
          <w:rFonts w:asciiTheme="majorHAnsi" w:hAnsiTheme="majorHAnsi" w:cstheme="majorHAnsi"/>
          <w:vertAlign w:val="superscript"/>
        </w:rPr>
        <w:t>-19</w:t>
      </w:r>
      <w:r w:rsidRPr="0060511C">
        <w:rPr>
          <w:rFonts w:asciiTheme="majorHAnsi" w:hAnsiTheme="majorHAnsi" w:cstheme="majorHAnsi"/>
          <w:vertAlign w:val="superscript"/>
          <w:lang w:val="en-US"/>
        </w:rPr>
        <w:t xml:space="preserve"> </w:t>
      </w:r>
      <w:r w:rsidRPr="0060511C">
        <w:rPr>
          <w:rFonts w:asciiTheme="majorHAnsi" w:hAnsiTheme="majorHAnsi" w:cstheme="majorHAnsi"/>
        </w:rPr>
        <w:t>J.</w:t>
      </w:r>
    </w:p>
    <w:p w14:paraId="29F6DDEA"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22. </w:t>
      </w:r>
      <w:r w:rsidRPr="0060511C">
        <w:rPr>
          <w:rFonts w:asciiTheme="majorHAnsi" w:hAnsiTheme="majorHAnsi" w:cstheme="majorHAnsi"/>
          <w:lang w:val="pt-BR"/>
        </w:rPr>
        <w:t xml:space="preserve">Tại một vị trí trên Trái đất,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oMath>
      <w:r w:rsidRPr="0060511C">
        <w:rPr>
          <w:rFonts w:asciiTheme="majorHAnsi" w:hAnsiTheme="majorHAnsi" w:cstheme="majorHAnsi"/>
          <w:lang w:val="pt-BR"/>
        </w:rPr>
        <w:t xml:space="preserve"> dao động điều hòa với chu kì </w:t>
      </w:r>
      <m:oMath>
        <m:sSub>
          <m:sSubPr>
            <m:ctrlPr>
              <w:rPr>
                <w:rFonts w:ascii="Cambria Math" w:hAnsi="Cambria Math" w:cstheme="majorHAnsi"/>
                <w:i/>
                <w:lang w:val="pt-BR"/>
              </w:rPr>
            </m:ctrlPr>
          </m:sSubPr>
          <m:e>
            <m:r>
              <w:rPr>
                <w:rFonts w:ascii="Cambria Math" w:hAnsi="Cambria Math" w:cstheme="majorHAnsi"/>
                <w:lang w:val="pt-BR"/>
              </w:rPr>
              <m:t>T</m:t>
            </m:r>
          </m:e>
          <m:sub>
            <m:r>
              <w:rPr>
                <w:rFonts w:ascii="Cambria Math" w:hAnsi="Cambria Math" w:cstheme="majorHAnsi"/>
                <w:vertAlign w:val="subscript"/>
                <w:lang w:val="pt-BR"/>
              </w:rPr>
              <m:t>1</m:t>
            </m:r>
          </m:sub>
        </m:sSub>
      </m:oMath>
      <w:r w:rsidRPr="0060511C">
        <w:rPr>
          <w:rFonts w:asciiTheme="majorHAnsi" w:hAnsiTheme="majorHAnsi" w:cstheme="majorHAnsi"/>
          <w:lang w:val="pt-BR"/>
        </w:rPr>
        <w:t xml:space="preserve">,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60511C">
        <w:rPr>
          <w:rFonts w:asciiTheme="majorHAnsi" w:hAnsiTheme="majorHAnsi" w:cstheme="majorHAnsi"/>
          <w:lang w:val="pt-BR"/>
        </w:rPr>
        <w:t xml:space="preserve">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60511C">
        <w:rPr>
          <w:rFonts w:asciiTheme="majorHAnsi" w:hAnsiTheme="majorHAnsi" w:cstheme="majorHAnsi"/>
          <w:lang w:val="pt-BR"/>
        </w:rPr>
        <w:t xml:space="preserve"> &lt;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oMath>
      <w:r w:rsidRPr="0060511C">
        <w:rPr>
          <w:rFonts w:asciiTheme="majorHAnsi" w:hAnsiTheme="majorHAnsi" w:cstheme="majorHAnsi"/>
          <w:lang w:val="pt-BR"/>
        </w:rPr>
        <w:t xml:space="preserve">) dao động điều hòa với chu kì </w:t>
      </w:r>
      <m:oMath>
        <m:sSub>
          <m:sSubPr>
            <m:ctrlPr>
              <w:rPr>
                <w:rFonts w:ascii="Cambria Math" w:hAnsi="Cambria Math" w:cstheme="majorHAnsi"/>
                <w:i/>
                <w:lang w:val="pt-BR"/>
              </w:rPr>
            </m:ctrlPr>
          </m:sSubPr>
          <m:e>
            <m:r>
              <w:rPr>
                <w:rFonts w:ascii="Cambria Math" w:hAnsi="Cambria Math" w:cstheme="majorHAnsi"/>
                <w:lang w:val="pt-BR"/>
              </w:rPr>
              <m:t>T</m:t>
            </m:r>
          </m:e>
          <m:sub>
            <m:r>
              <w:rPr>
                <w:rFonts w:ascii="Cambria Math" w:hAnsi="Cambria Math" w:cstheme="majorHAnsi"/>
                <w:vertAlign w:val="subscript"/>
                <w:lang w:val="pt-BR"/>
              </w:rPr>
              <m:t>2</m:t>
            </m:r>
          </m:sub>
        </m:sSub>
      </m:oMath>
      <w:r w:rsidRPr="0060511C">
        <w:rPr>
          <w:rFonts w:asciiTheme="majorHAnsi" w:hAnsiTheme="majorHAnsi" w:cstheme="majorHAnsi"/>
          <w:lang w:val="pt-BR"/>
        </w:rPr>
        <w:t xml:space="preserve">. Cũng tại vị trí đó,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60511C">
        <w:rPr>
          <w:rFonts w:asciiTheme="majorHAnsi" w:hAnsiTheme="majorHAnsi" w:cstheme="majorHAnsi"/>
          <w:lang w:val="pt-BR"/>
        </w:rPr>
        <w:t xml:space="preserve"> dao động điều hòa với chu kì là</w:t>
      </w:r>
    </w:p>
    <w:p w14:paraId="7EAC14C0"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ad>
          <m:radPr>
            <m:degHide m:val="1"/>
            <m:ctrlPr>
              <w:rPr>
                <w:rFonts w:ascii="Cambria Math" w:hAnsi="Cambria Math" w:cstheme="majorHAnsi"/>
                <w:i/>
                <w:lang w:val="en-US"/>
              </w:rPr>
            </m:ctrlPr>
          </m:radPr>
          <m:deg/>
          <m:e>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2</m:t>
                </m:r>
              </m:sub>
              <m:sup>
                <m:r>
                  <w:rPr>
                    <w:rFonts w:ascii="Cambria Math" w:hAnsi="Cambria Math" w:cstheme="majorHAnsi"/>
                    <w:lang w:val="pt-BR"/>
                  </w:rPr>
                  <m:t>2</m:t>
                </m:r>
              </m:sup>
            </m:sSubSup>
          </m:e>
        </m:rad>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num>
          <m:den>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den>
        </m:f>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ad>
          <m:radPr>
            <m:degHide m:val="1"/>
            <m:ctrlPr>
              <w:rPr>
                <w:rFonts w:ascii="Cambria Math" w:hAnsi="Cambria Math" w:cstheme="majorHAnsi"/>
                <w:i/>
                <w:lang w:val="en-US"/>
              </w:rPr>
            </m:ctrlPr>
          </m:radPr>
          <m:deg/>
          <m:e>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2</m:t>
                </m:r>
              </m:sub>
              <m:sup>
                <m:r>
                  <w:rPr>
                    <w:rFonts w:ascii="Cambria Math" w:hAnsi="Cambria Math" w:cstheme="majorHAnsi"/>
                    <w:lang w:val="pt-BR"/>
                  </w:rPr>
                  <m:t>2</m:t>
                </m:r>
              </m:sup>
            </m:sSubSup>
          </m:e>
        </m:rad>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num>
          <m:den>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den>
        </m:f>
      </m:oMath>
      <w:r w:rsidRPr="0060511C">
        <w:rPr>
          <w:rFonts w:asciiTheme="majorHAnsi" w:hAnsiTheme="majorHAnsi" w:cstheme="majorHAnsi"/>
          <w:lang w:val="pt-BR"/>
        </w:rPr>
        <w:t>.</w:t>
      </w:r>
    </w:p>
    <w:p w14:paraId="2AA4FEAD" w14:textId="77777777" w:rsidR="00074BAA" w:rsidRPr="0060511C" w:rsidRDefault="00074BAA" w:rsidP="00074BAA">
      <w:pPr>
        <w:rPr>
          <w:rFonts w:asciiTheme="majorHAnsi" w:hAnsiTheme="majorHAnsi" w:cstheme="majorHAnsi"/>
          <w:lang w:val="it-IT"/>
        </w:rPr>
      </w:pPr>
      <w:r w:rsidRPr="0060511C">
        <w:rPr>
          <w:rFonts w:asciiTheme="majorHAnsi" w:hAnsiTheme="majorHAnsi" w:cstheme="majorHAnsi"/>
          <w:b/>
          <w:color w:val="0000FF"/>
        </w:rPr>
        <w:t xml:space="preserve">Câu 23. </w:t>
      </w:r>
      <w:r w:rsidRPr="0060511C">
        <w:rPr>
          <w:rFonts w:asciiTheme="majorHAnsi" w:hAnsiTheme="majorHAnsi" w:cstheme="majorHAnsi"/>
          <w:lang w:val="it-IT"/>
        </w:rPr>
        <w:t xml:space="preserve">Một mạch dao động lí tưởng gồm cuộn cảm thuần có độ tự cảm 4 </w:t>
      </w:r>
      <w:r w:rsidRPr="0060511C">
        <w:rPr>
          <w:rFonts w:asciiTheme="majorHAnsi" w:hAnsiTheme="majorHAnsi" w:cstheme="majorHAnsi"/>
          <w:lang w:val="en-US"/>
        </w:rPr>
        <w:t>μ</w:t>
      </w:r>
      <w:r w:rsidRPr="0060511C">
        <w:rPr>
          <w:rFonts w:asciiTheme="majorHAnsi" w:hAnsiTheme="majorHAnsi" w:cstheme="majorHAnsi"/>
          <w:lang w:val="it-IT"/>
        </w:rPr>
        <w:t>H và một tụ điện có điện dung biến đổi từ 10 pF đến 640 pF. Chu kì dao động riêng của mạch này có giá trị</w:t>
      </w:r>
    </w:p>
    <w:p w14:paraId="16CB0AE4"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en-US"/>
        </w:rPr>
        <w:t>từ 2.10</w:t>
      </w:r>
      <w:r w:rsidRPr="0060511C">
        <w:rPr>
          <w:rFonts w:asciiTheme="majorHAnsi" w:hAnsiTheme="majorHAnsi" w:cstheme="majorHAnsi"/>
          <w:vertAlign w:val="superscript"/>
          <w:lang w:val="en-US"/>
        </w:rPr>
        <w:t>-8</w:t>
      </w:r>
      <w:r w:rsidRPr="0060511C">
        <w:rPr>
          <w:rFonts w:asciiTheme="majorHAnsi" w:hAnsiTheme="majorHAnsi" w:cstheme="majorHAnsi"/>
          <w:lang w:val="en-US"/>
        </w:rPr>
        <w:t xml:space="preserve"> s đến 3.10</w:t>
      </w:r>
      <w:r w:rsidRPr="0060511C">
        <w:rPr>
          <w:rFonts w:asciiTheme="majorHAnsi" w:hAnsiTheme="majorHAnsi" w:cstheme="majorHAnsi"/>
          <w:vertAlign w:val="superscript"/>
          <w:lang w:val="en-US"/>
        </w:rPr>
        <w:t>-7</w:t>
      </w:r>
      <w:r w:rsidRPr="0060511C">
        <w:rPr>
          <w:rFonts w:asciiTheme="majorHAnsi" w:hAnsiTheme="majorHAnsi" w:cstheme="majorHAnsi"/>
          <w:lang w:val="en-US"/>
        </w:rPr>
        <w:t xml:space="preserve"> s.</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en-US"/>
        </w:rPr>
        <w:t>từ 4.10</w:t>
      </w:r>
      <w:r w:rsidRPr="0060511C">
        <w:rPr>
          <w:rFonts w:asciiTheme="majorHAnsi" w:hAnsiTheme="majorHAnsi" w:cstheme="majorHAnsi"/>
          <w:vertAlign w:val="superscript"/>
          <w:lang w:val="en-US"/>
        </w:rPr>
        <w:t>-8</w:t>
      </w:r>
      <w:r w:rsidRPr="0060511C">
        <w:rPr>
          <w:rFonts w:asciiTheme="majorHAnsi" w:hAnsiTheme="majorHAnsi" w:cstheme="majorHAnsi"/>
          <w:lang w:val="en-US"/>
        </w:rPr>
        <w:t xml:space="preserve"> s đến 2,4.10</w:t>
      </w:r>
      <w:r w:rsidRPr="0060511C">
        <w:rPr>
          <w:rFonts w:asciiTheme="majorHAnsi" w:hAnsiTheme="majorHAnsi" w:cstheme="majorHAnsi"/>
          <w:vertAlign w:val="superscript"/>
          <w:lang w:val="en-US"/>
        </w:rPr>
        <w:t>-7</w:t>
      </w:r>
      <w:r w:rsidRPr="0060511C">
        <w:rPr>
          <w:rFonts w:asciiTheme="majorHAnsi" w:hAnsiTheme="majorHAnsi" w:cstheme="majorHAnsi"/>
          <w:lang w:val="en-US"/>
        </w:rPr>
        <w:t xml:space="preserve"> s.</w:t>
      </w:r>
    </w:p>
    <w:p w14:paraId="066D90B8"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w:r w:rsidRPr="0060511C">
        <w:rPr>
          <w:rFonts w:asciiTheme="majorHAnsi" w:hAnsiTheme="majorHAnsi" w:cstheme="majorHAnsi"/>
          <w:lang w:val="en-US"/>
        </w:rPr>
        <w:t>từ 4.10</w:t>
      </w:r>
      <w:r w:rsidRPr="0060511C">
        <w:rPr>
          <w:rFonts w:asciiTheme="majorHAnsi" w:hAnsiTheme="majorHAnsi" w:cstheme="majorHAnsi"/>
          <w:vertAlign w:val="superscript"/>
          <w:lang w:val="en-US"/>
        </w:rPr>
        <w:t>-8</w:t>
      </w:r>
      <w:r w:rsidRPr="0060511C">
        <w:rPr>
          <w:rFonts w:asciiTheme="majorHAnsi" w:hAnsiTheme="majorHAnsi" w:cstheme="majorHAnsi"/>
          <w:lang w:val="en-US"/>
        </w:rPr>
        <w:t xml:space="preserve"> s đến 3,2.10</w:t>
      </w:r>
      <w:r w:rsidRPr="0060511C">
        <w:rPr>
          <w:rFonts w:asciiTheme="majorHAnsi" w:hAnsiTheme="majorHAnsi" w:cstheme="majorHAnsi"/>
          <w:vertAlign w:val="superscript"/>
          <w:lang w:val="en-US"/>
        </w:rPr>
        <w:t>-7</w:t>
      </w:r>
      <w:r w:rsidRPr="0060511C">
        <w:rPr>
          <w:rFonts w:asciiTheme="majorHAnsi" w:hAnsiTheme="majorHAnsi" w:cstheme="majorHAnsi"/>
          <w:lang w:val="en-US"/>
        </w:rPr>
        <w:t xml:space="preserve"> s.</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en-US"/>
        </w:rPr>
        <w:t>từ 2.10</w:t>
      </w:r>
      <w:r w:rsidRPr="0060511C">
        <w:rPr>
          <w:rFonts w:asciiTheme="majorHAnsi" w:hAnsiTheme="majorHAnsi" w:cstheme="majorHAnsi"/>
          <w:vertAlign w:val="superscript"/>
          <w:lang w:val="en-US"/>
        </w:rPr>
        <w:t>-8</w:t>
      </w:r>
      <w:r w:rsidRPr="0060511C">
        <w:rPr>
          <w:rFonts w:asciiTheme="majorHAnsi" w:hAnsiTheme="majorHAnsi" w:cstheme="majorHAnsi"/>
          <w:lang w:val="en-US"/>
        </w:rPr>
        <w:t xml:space="preserve"> s đến 3,6.10</w:t>
      </w:r>
      <w:r w:rsidRPr="0060511C">
        <w:rPr>
          <w:rFonts w:asciiTheme="majorHAnsi" w:hAnsiTheme="majorHAnsi" w:cstheme="majorHAnsi"/>
          <w:vertAlign w:val="superscript"/>
          <w:lang w:val="en-US"/>
        </w:rPr>
        <w:t>-7</w:t>
      </w:r>
      <w:r w:rsidRPr="0060511C">
        <w:rPr>
          <w:rFonts w:asciiTheme="majorHAnsi" w:hAnsiTheme="majorHAnsi" w:cstheme="majorHAnsi"/>
          <w:lang w:val="en-US"/>
        </w:rPr>
        <w:t xml:space="preserve"> s.</w:t>
      </w:r>
    </w:p>
    <w:p w14:paraId="345585B0"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24. </w:t>
      </w:r>
      <w:r w:rsidRPr="0060511C">
        <w:rPr>
          <w:rFonts w:asciiTheme="majorHAnsi" w:hAnsiTheme="majorHAnsi" w:cstheme="majorHAnsi"/>
        </w:rPr>
        <w:t xml:space="preserve">Theo mấu nguyên tử Bo, nguyên tử hiđrô chuyển từ trạng thái dừng có năng lượng </w:t>
      </w:r>
      <m:oMath>
        <m:sSub>
          <m:sSubPr>
            <m:ctrlPr>
              <w:rPr>
                <w:rFonts w:ascii="Cambria Math" w:hAnsi="Cambria Math" w:cstheme="majorHAnsi"/>
                <w:i/>
              </w:rPr>
            </m:ctrlPr>
          </m:sSubPr>
          <m:e>
            <m:r>
              <w:rPr>
                <w:rFonts w:ascii="Cambria Math" w:hAnsi="Cambria Math" w:cstheme="majorHAnsi"/>
              </w:rPr>
              <m:t>E</m:t>
            </m:r>
          </m:e>
          <m:sub>
            <m:r>
              <w:rPr>
                <w:rFonts w:ascii="Cambria Math" w:hAnsi="Cambria Math" w:cstheme="majorHAnsi"/>
                <w:vertAlign w:val="subscript"/>
              </w:rPr>
              <m:t>n</m:t>
            </m:r>
          </m:sub>
        </m:sSub>
        <m:r>
          <w:rPr>
            <w:rFonts w:ascii="Cambria Math" w:hAnsi="Cambria Math" w:cstheme="majorHAnsi"/>
          </w:rPr>
          <m:t xml:space="preserve">=-1,5 </m:t>
        </m:r>
        <m:r>
          <m:rPr>
            <m:nor/>
          </m:rPr>
          <w:rPr>
            <w:rFonts w:asciiTheme="majorHAnsi" w:hAnsiTheme="majorHAnsi" w:cstheme="majorHAnsi"/>
          </w:rPr>
          <m:t>eV</m:t>
        </m:r>
      </m:oMath>
      <w:r w:rsidRPr="0060511C">
        <w:rPr>
          <w:rFonts w:asciiTheme="majorHAnsi" w:hAnsiTheme="majorHAnsi" w:cstheme="majorHAnsi"/>
        </w:rPr>
        <w:t xml:space="preserve"> sang trạng thái dừng có năng lượng </w:t>
      </w:r>
      <m:oMath>
        <m:sSub>
          <m:sSubPr>
            <m:ctrlPr>
              <w:rPr>
                <w:rFonts w:ascii="Cambria Math" w:hAnsi="Cambria Math" w:cstheme="majorHAnsi"/>
                <w:i/>
              </w:rPr>
            </m:ctrlPr>
          </m:sSubPr>
          <m:e>
            <m:r>
              <w:rPr>
                <w:rFonts w:ascii="Cambria Math" w:hAnsi="Cambria Math" w:cstheme="majorHAnsi"/>
              </w:rPr>
              <m:t>E</m:t>
            </m:r>
          </m:e>
          <m:sub>
            <m:r>
              <w:rPr>
                <w:rFonts w:ascii="Cambria Math" w:hAnsi="Cambria Math" w:cstheme="majorHAnsi"/>
                <w:vertAlign w:val="subscript"/>
              </w:rPr>
              <m:t>m</m:t>
            </m:r>
          </m:sub>
        </m:sSub>
        <m:r>
          <w:rPr>
            <w:rFonts w:ascii="Cambria Math" w:hAnsi="Cambria Math" w:cstheme="majorHAnsi"/>
          </w:rPr>
          <m:t xml:space="preserve">=-3,4 </m:t>
        </m:r>
        <m:r>
          <m:rPr>
            <m:nor/>
          </m:rPr>
          <w:rPr>
            <w:rFonts w:asciiTheme="majorHAnsi" w:hAnsiTheme="majorHAnsi" w:cstheme="majorHAnsi"/>
          </w:rPr>
          <m:t>eV</m:t>
        </m:r>
      </m:oMath>
      <w:r w:rsidRPr="0060511C">
        <w:rPr>
          <w:rFonts w:asciiTheme="majorHAnsi" w:hAnsiTheme="majorHAnsi" w:cstheme="majorHAnsi"/>
        </w:rPr>
        <w:t>. Bước sóng của bức xạ mà nguyên tử hiđrô phát ra bằng</w:t>
      </w:r>
    </w:p>
    <w:p w14:paraId="4FF6762C"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rPr>
        <w:t>0,654.10</w:t>
      </w:r>
      <w:r w:rsidRPr="0060511C">
        <w:rPr>
          <w:rFonts w:asciiTheme="majorHAnsi" w:hAnsiTheme="majorHAnsi" w:cstheme="majorHAnsi"/>
          <w:vertAlign w:val="superscript"/>
        </w:rPr>
        <w:t>-7</w:t>
      </w:r>
      <w:r w:rsidRPr="0060511C">
        <w:rPr>
          <w:rFonts w:asciiTheme="majorHAnsi" w:hAnsiTheme="majorHAnsi" w:cstheme="majorHAnsi"/>
          <w:vertAlign w:val="superscript"/>
          <w:lang w:val="en-US"/>
        </w:rPr>
        <w:t xml:space="preserve"> </w:t>
      </w:r>
      <w:r w:rsidRPr="0060511C">
        <w:rPr>
          <w:rFonts w:asciiTheme="majorHAnsi" w:hAnsiTheme="majorHAnsi" w:cstheme="majorHAnsi"/>
        </w:rPr>
        <w:t>m.</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rPr>
        <w:t>0,654.10</w:t>
      </w:r>
      <w:r w:rsidRPr="0060511C">
        <w:rPr>
          <w:rFonts w:asciiTheme="majorHAnsi" w:hAnsiTheme="majorHAnsi" w:cstheme="majorHAnsi"/>
          <w:vertAlign w:val="superscript"/>
        </w:rPr>
        <w:t xml:space="preserve">-4 </w:t>
      </w:r>
      <w:r w:rsidRPr="0060511C">
        <w:rPr>
          <w:rFonts w:asciiTheme="majorHAnsi" w:hAnsiTheme="majorHAnsi" w:cstheme="majorHAnsi"/>
        </w:rPr>
        <w:t>m.</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rPr>
        <w:t>0,654.10</w:t>
      </w:r>
      <w:r w:rsidRPr="0060511C">
        <w:rPr>
          <w:rFonts w:asciiTheme="majorHAnsi" w:hAnsiTheme="majorHAnsi" w:cstheme="majorHAnsi"/>
          <w:vertAlign w:val="superscript"/>
        </w:rPr>
        <w:t>-5</w:t>
      </w:r>
      <w:r w:rsidRPr="0060511C">
        <w:rPr>
          <w:rFonts w:asciiTheme="majorHAnsi" w:hAnsiTheme="majorHAnsi" w:cstheme="majorHAnsi"/>
          <w:vertAlign w:val="superscript"/>
          <w:lang w:val="en-US"/>
        </w:rPr>
        <w:t xml:space="preserve"> </w:t>
      </w:r>
      <w:r w:rsidRPr="0060511C">
        <w:rPr>
          <w:rFonts w:asciiTheme="majorHAnsi" w:hAnsiTheme="majorHAnsi" w:cstheme="majorHAnsi"/>
        </w:rPr>
        <w:t>m.</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rPr>
        <w:t>0,654.10</w:t>
      </w:r>
      <w:r w:rsidRPr="0060511C">
        <w:rPr>
          <w:rFonts w:asciiTheme="majorHAnsi" w:hAnsiTheme="majorHAnsi" w:cstheme="majorHAnsi"/>
          <w:vertAlign w:val="superscript"/>
        </w:rPr>
        <w:t>-6</w:t>
      </w:r>
      <w:r w:rsidRPr="0060511C">
        <w:rPr>
          <w:rFonts w:asciiTheme="majorHAnsi" w:hAnsiTheme="majorHAnsi" w:cstheme="majorHAnsi"/>
          <w:vertAlign w:val="superscript"/>
          <w:lang w:val="en-US"/>
        </w:rPr>
        <w:t xml:space="preserve"> </w:t>
      </w:r>
      <w:r w:rsidRPr="0060511C">
        <w:rPr>
          <w:rFonts w:asciiTheme="majorHAnsi" w:hAnsiTheme="majorHAnsi" w:cstheme="majorHAnsi"/>
        </w:rPr>
        <w:t>m.</w:t>
      </w:r>
    </w:p>
    <w:p w14:paraId="3D204988" w14:textId="77777777" w:rsidR="00074BAA" w:rsidRPr="0060511C" w:rsidRDefault="00074BAA" w:rsidP="00074BAA">
      <w:pPr>
        <w:rPr>
          <w:rFonts w:asciiTheme="majorHAnsi" w:hAnsiTheme="majorHAnsi" w:cstheme="majorHAnsi"/>
          <w:lang w:val="fr-FR"/>
        </w:rPr>
      </w:pPr>
      <w:r w:rsidRPr="0060511C">
        <w:rPr>
          <w:rFonts w:asciiTheme="majorHAnsi" w:hAnsiTheme="majorHAnsi" w:cstheme="majorHAnsi"/>
          <w:b/>
          <w:color w:val="0000FF"/>
        </w:rPr>
        <w:t xml:space="preserve">Câu 25. </w:t>
      </w:r>
      <w:r w:rsidRPr="0060511C">
        <w:rPr>
          <w:rFonts w:asciiTheme="majorHAnsi" w:hAnsiTheme="majorHAnsi" w:cstheme="majorHAnsi"/>
          <w:lang w:val="fr-FR"/>
        </w:rPr>
        <w:t>Trên một sợi dây đàn hồi dài 1,2 m với hai đầu cố định, đang có sóng dừng. Biết sóng truyền trên dây có tần số 100 Hz và tốc độ 80 m/s. Số bụng sóng trên dây là</w:t>
      </w:r>
    </w:p>
    <w:p w14:paraId="1AB1AE31"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fr-FR"/>
        </w:rPr>
        <w:t>3.</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fr-FR"/>
        </w:rPr>
        <w:t>6.</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fr-FR"/>
        </w:rPr>
        <w:t>5.</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fr-FR"/>
        </w:rPr>
        <w:t>4.</w:t>
      </w:r>
    </w:p>
    <w:p w14:paraId="2D7441BA"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26. </w:t>
      </w:r>
      <w:r w:rsidRPr="0060511C">
        <w:rPr>
          <w:rFonts w:asciiTheme="majorHAnsi" w:hAnsiTheme="majorHAnsi" w:cstheme="majorHAnsi"/>
        </w:rPr>
        <w:t xml:space="preserve">Trong thí nghiệm Y-âng về giao thoa ánh sáng, hai khe được chiếu bằng ánh sáng đơn sắc. Khoảng vân giao thoa trên màn quan sát là </w:t>
      </w:r>
      <m:oMath>
        <m:r>
          <w:rPr>
            <w:rFonts w:ascii="Cambria Math" w:hAnsi="Cambria Math" w:cstheme="majorHAnsi"/>
          </w:rPr>
          <m:t>i</m:t>
        </m:r>
      </m:oMath>
      <w:r w:rsidRPr="0060511C">
        <w:rPr>
          <w:rFonts w:asciiTheme="majorHAnsi" w:hAnsiTheme="majorHAnsi" w:cstheme="majorHAnsi"/>
        </w:rPr>
        <w:t>. Khoảng cách giữa 4 vân sáng liên tiếp là</w:t>
      </w:r>
    </w:p>
    <w:p w14:paraId="600A51B0"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rPr>
          <m:t>4i</m:t>
        </m:r>
      </m:oMath>
      <w:r w:rsidRPr="0060511C">
        <w:rPr>
          <w:rFonts w:asciiTheme="majorHAnsi" w:hAnsiTheme="majorHAnsi" w:cstheme="majorHAnsi"/>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rPr>
          <m:t>3i</m:t>
        </m:r>
      </m:oMath>
      <w:r w:rsidRPr="0060511C">
        <w:rPr>
          <w:rFonts w:asciiTheme="majorHAnsi" w:hAnsiTheme="majorHAnsi" w:cstheme="majorHAnsi"/>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
          <w:rPr>
            <w:rFonts w:ascii="Cambria Math" w:hAnsi="Cambria Math" w:cstheme="majorHAnsi"/>
          </w:rPr>
          <m:t>5i</m:t>
        </m:r>
      </m:oMath>
      <w:r w:rsidRPr="0060511C">
        <w:rPr>
          <w:rFonts w:asciiTheme="majorHAnsi" w:hAnsiTheme="majorHAnsi" w:cstheme="majorHAnsi"/>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rPr>
          <m:t>6i</m:t>
        </m:r>
      </m:oMath>
      <w:r w:rsidRPr="0060511C">
        <w:rPr>
          <w:rFonts w:asciiTheme="majorHAnsi" w:hAnsiTheme="majorHAnsi" w:cstheme="majorHAnsi"/>
        </w:rPr>
        <w:t>.</w:t>
      </w:r>
    </w:p>
    <w:p w14:paraId="06ECB3F8" w14:textId="13EA4205"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27. </w:t>
      </w:r>
      <w:r w:rsidRPr="0060511C">
        <w:rPr>
          <w:rFonts w:asciiTheme="majorHAnsi" w:hAnsiTheme="majorHAnsi" w:cstheme="majorHAnsi"/>
          <w:lang w:val="pt-BR"/>
        </w:rPr>
        <w:t xml:space="preserve">Một sợi dây chiều dài </w:t>
      </w:r>
      <m:oMath>
        <m:r>
          <m:rPr>
            <m:scr m:val="script"/>
          </m:rPr>
          <w:rPr>
            <w:rFonts w:ascii="Cambria Math" w:hAnsi="Cambria Math" w:cstheme="majorHAnsi"/>
            <w:lang w:val="pt-BR"/>
          </w:rPr>
          <m:t>l</m:t>
        </m:r>
      </m:oMath>
      <w:r w:rsidRPr="0060511C">
        <w:rPr>
          <w:rFonts w:asciiTheme="majorHAnsi" w:hAnsiTheme="majorHAnsi" w:cstheme="majorHAnsi"/>
          <w:lang w:val="pt-BR"/>
        </w:rPr>
        <w:t xml:space="preserve"> căng ngang, hai đầu cố định. Trên dây đang có sóng dừng với </w:t>
      </w:r>
      <m:oMath>
        <m:r>
          <w:rPr>
            <w:rFonts w:ascii="Cambria Math" w:hAnsi="Cambria Math" w:cstheme="majorHAnsi"/>
            <w:lang w:val="pt-BR"/>
          </w:rPr>
          <m:t>n</m:t>
        </m:r>
      </m:oMath>
      <w:r w:rsidRPr="0060511C">
        <w:rPr>
          <w:rFonts w:asciiTheme="majorHAnsi" w:hAnsiTheme="majorHAnsi" w:cstheme="majorHAnsi"/>
          <w:lang w:val="pt-BR"/>
        </w:rPr>
        <w:t xml:space="preserve"> bụng sóng, tốc độ truyền sóng trên dây là </w:t>
      </w:r>
      <m:oMath>
        <m:r>
          <w:rPr>
            <w:rFonts w:ascii="Cambria Math" w:hAnsi="Cambria Math" w:cstheme="majorHAnsi"/>
            <w:lang w:val="pt-BR"/>
          </w:rPr>
          <m:t>v</m:t>
        </m:r>
      </m:oMath>
      <w:r w:rsidRPr="0060511C">
        <w:rPr>
          <w:rFonts w:asciiTheme="majorHAnsi" w:hAnsiTheme="majorHAnsi" w:cstheme="majorHAnsi"/>
          <w:lang w:val="pt-BR"/>
        </w:rPr>
        <w:t>. Chu kì của sóng dừng trên dây là</w:t>
      </w:r>
    </w:p>
    <w:p w14:paraId="41C0DB34"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lastRenderedPageBreak/>
        <w:t xml:space="preserve">A. </w:t>
      </w:r>
      <m:oMath>
        <m:f>
          <m:fPr>
            <m:ctrlPr>
              <w:rPr>
                <w:rFonts w:ascii="Cambria Math" w:hAnsi="Cambria Math" w:cstheme="majorHAnsi"/>
                <w:i/>
                <w:lang w:val="en-US"/>
              </w:rPr>
            </m:ctrlPr>
          </m:fPr>
          <m:num>
            <m:r>
              <w:rPr>
                <w:rFonts w:ascii="Cambria Math" w:hAnsi="Cambria Math" w:cstheme="majorHAnsi"/>
                <w:lang w:val="pt-BR"/>
              </w:rPr>
              <m:t>2</m:t>
            </m:r>
            <m:r>
              <w:rPr>
                <w:rFonts w:ascii="Cambria Math" w:hAnsi="Cambria Math" w:cstheme="majorHAnsi"/>
                <w:lang w:val="en-US"/>
              </w:rPr>
              <m:t>l</m:t>
            </m:r>
          </m:num>
          <m:den>
            <m:r>
              <w:rPr>
                <w:rFonts w:ascii="Cambria Math" w:hAnsi="Cambria Math" w:cstheme="majorHAnsi"/>
                <w:lang w:val="en-US"/>
              </w:rPr>
              <m:t>nv</m:t>
            </m:r>
          </m:den>
        </m:f>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f>
          <m:fPr>
            <m:ctrlPr>
              <w:rPr>
                <w:rFonts w:ascii="Cambria Math" w:hAnsi="Cambria Math" w:cstheme="majorHAnsi"/>
                <w:i/>
                <w:lang w:val="en-US"/>
              </w:rPr>
            </m:ctrlPr>
          </m:fPr>
          <m:num>
            <m:r>
              <w:rPr>
                <w:rFonts w:ascii="Cambria Math" w:hAnsi="Cambria Math" w:cstheme="majorHAnsi"/>
                <w:lang w:val="en-US"/>
              </w:rPr>
              <m:t>l</m:t>
            </m:r>
          </m:num>
          <m:den>
            <m:r>
              <w:rPr>
                <w:rFonts w:ascii="Cambria Math" w:hAnsi="Cambria Math" w:cstheme="majorHAnsi"/>
                <w:lang w:val="en-US"/>
              </w:rPr>
              <m:t>nv</m:t>
            </m:r>
          </m:den>
        </m:f>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f>
          <m:fPr>
            <m:ctrlPr>
              <w:rPr>
                <w:rFonts w:ascii="Cambria Math" w:hAnsi="Cambria Math" w:cstheme="majorHAnsi"/>
                <w:i/>
                <w:lang w:val="en-US"/>
              </w:rPr>
            </m:ctrlPr>
          </m:fPr>
          <m:num>
            <m:r>
              <w:rPr>
                <w:rFonts w:ascii="Cambria Math" w:hAnsi="Cambria Math" w:cstheme="majorHAnsi"/>
                <w:lang w:val="en-US"/>
              </w:rPr>
              <m:t>nv</m:t>
            </m:r>
          </m:num>
          <m:den>
            <m:r>
              <w:rPr>
                <w:rFonts w:ascii="Cambria Math" w:hAnsi="Cambria Math" w:cstheme="majorHAnsi"/>
                <w:lang w:val="pt-BR"/>
              </w:rPr>
              <m:t>2</m:t>
            </m:r>
            <m:r>
              <w:rPr>
                <w:rFonts w:ascii="Cambria Math" w:hAnsi="Cambria Math" w:cstheme="majorHAnsi"/>
                <w:lang w:val="en-US"/>
              </w:rPr>
              <m:t>l</m:t>
            </m:r>
          </m:den>
        </m:f>
      </m:oMath>
      <w:r w:rsidRPr="0060511C">
        <w:rPr>
          <w:rFonts w:asciiTheme="majorHAnsi" w:hAnsiTheme="majorHAnsi" w:cstheme="majorHAnsi"/>
          <w:lang w:val="en-US"/>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f>
          <m:fPr>
            <m:ctrlPr>
              <w:rPr>
                <w:rFonts w:ascii="Cambria Math" w:hAnsi="Cambria Math" w:cstheme="majorHAnsi"/>
                <w:i/>
                <w:lang w:val="en-US"/>
              </w:rPr>
            </m:ctrlPr>
          </m:fPr>
          <m:num>
            <m:r>
              <w:rPr>
                <w:rFonts w:ascii="Cambria Math" w:hAnsi="Cambria Math" w:cstheme="majorHAnsi"/>
                <w:lang w:val="en-US"/>
              </w:rPr>
              <m:t>nv</m:t>
            </m:r>
          </m:num>
          <m:den>
            <m:r>
              <w:rPr>
                <w:rFonts w:ascii="Cambria Math" w:hAnsi="Cambria Math" w:cstheme="majorHAnsi"/>
                <w:lang w:val="en-US"/>
              </w:rPr>
              <m:t>l</m:t>
            </m:r>
          </m:den>
        </m:f>
      </m:oMath>
      <w:r w:rsidRPr="0060511C">
        <w:rPr>
          <w:rFonts w:asciiTheme="majorHAnsi" w:hAnsiTheme="majorHAnsi" w:cstheme="majorHAnsi"/>
          <w:lang w:val="en-US"/>
        </w:rPr>
        <w:t>.</w:t>
      </w:r>
    </w:p>
    <w:p w14:paraId="1EA636E1"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28. </w:t>
      </w:r>
      <w:r w:rsidRPr="0060511C">
        <w:rPr>
          <w:rFonts w:asciiTheme="majorHAnsi" w:hAnsiTheme="majorHAnsi" w:cstheme="majorHAnsi"/>
        </w:rPr>
        <w:t xml:space="preserve">Cho biết khối lượng của prôtôn; nơtron; hạt nhân </w:t>
      </w:r>
      <m:oMath>
        <m:sPre>
          <m:sPrePr>
            <m:ctrlPr>
              <w:rPr>
                <w:rFonts w:ascii="Cambria Math" w:hAnsi="Cambria Math" w:cstheme="majorHAnsi"/>
                <w:i/>
              </w:rPr>
            </m:ctrlPr>
          </m:sPrePr>
          <m:sub>
            <m:r>
              <w:rPr>
                <w:rFonts w:ascii="Cambria Math" w:hAnsi="Cambria Math" w:cstheme="majorHAnsi"/>
              </w:rPr>
              <m:t>8</m:t>
            </m:r>
          </m:sub>
          <m:sup>
            <m:r>
              <w:rPr>
                <w:rFonts w:ascii="Cambria Math" w:hAnsi="Cambria Math" w:cstheme="majorHAnsi"/>
              </w:rPr>
              <m:t>16</m:t>
            </m:r>
          </m:sup>
          <m:e>
            <m:r>
              <m:rPr>
                <m:nor/>
              </m:rPr>
              <w:rPr>
                <w:rFonts w:asciiTheme="majorHAnsi" w:hAnsiTheme="majorHAnsi" w:cstheme="majorHAnsi"/>
              </w:rPr>
              <m:t>O</m:t>
            </m:r>
          </m:e>
        </m:sPre>
      </m:oMath>
      <w:r w:rsidRPr="0060511C">
        <w:rPr>
          <w:rFonts w:asciiTheme="majorHAnsi" w:hAnsiTheme="majorHAnsi" w:cstheme="majorHAnsi"/>
        </w:rPr>
        <w:t xml:space="preserve"> lần lượt là 1,0073 u; 1,0087 u; 15,9904 u. Lấy 1 u = 931,5 MeV/c</w:t>
      </w:r>
      <w:r w:rsidRPr="0060511C">
        <w:rPr>
          <w:rFonts w:asciiTheme="majorHAnsi" w:hAnsiTheme="majorHAnsi" w:cstheme="majorHAnsi"/>
          <w:vertAlign w:val="superscript"/>
        </w:rPr>
        <w:t>2</w:t>
      </w:r>
      <w:r w:rsidRPr="0060511C">
        <w:rPr>
          <w:rFonts w:asciiTheme="majorHAnsi" w:hAnsiTheme="majorHAnsi" w:cstheme="majorHAnsi"/>
        </w:rPr>
        <w:t xml:space="preserve">. Năng lượng liên kết của hạt nhân </w:t>
      </w:r>
      <m:oMath>
        <m:sPre>
          <m:sPrePr>
            <m:ctrlPr>
              <w:rPr>
                <w:rFonts w:ascii="Cambria Math" w:hAnsi="Cambria Math" w:cstheme="majorHAnsi"/>
                <w:i/>
              </w:rPr>
            </m:ctrlPr>
          </m:sPrePr>
          <m:sub>
            <m:r>
              <w:rPr>
                <w:rFonts w:ascii="Cambria Math" w:hAnsi="Cambria Math" w:cstheme="majorHAnsi"/>
              </w:rPr>
              <m:t>8</m:t>
            </m:r>
          </m:sub>
          <m:sup>
            <m:r>
              <w:rPr>
                <w:rFonts w:ascii="Cambria Math" w:hAnsi="Cambria Math" w:cstheme="majorHAnsi"/>
              </w:rPr>
              <m:t>16</m:t>
            </m:r>
          </m:sup>
          <m:e>
            <m:r>
              <m:rPr>
                <m:nor/>
              </m:rPr>
              <w:rPr>
                <w:rFonts w:asciiTheme="majorHAnsi" w:hAnsiTheme="majorHAnsi" w:cstheme="majorHAnsi"/>
              </w:rPr>
              <m:t>O</m:t>
            </m:r>
          </m:e>
        </m:sPre>
      </m:oMath>
      <w:r w:rsidRPr="0060511C">
        <w:rPr>
          <w:rFonts w:asciiTheme="majorHAnsi" w:hAnsiTheme="majorHAnsi" w:cstheme="majorHAnsi"/>
        </w:rPr>
        <w:t xml:space="preserve"> bằng</w:t>
      </w:r>
    </w:p>
    <w:p w14:paraId="6994192C"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rPr>
        <w:t>14,25 MeV.</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rPr>
        <w:t>18,76 MeV.</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rPr>
        <w:t>190,81 MeV.</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rPr>
        <w:t>128,17 MeV.</w:t>
      </w:r>
    </w:p>
    <w:p w14:paraId="7196991A" w14:textId="77777777" w:rsidR="00074BAA" w:rsidRPr="0060511C" w:rsidRDefault="00074BAA" w:rsidP="00074BAA">
      <w:pPr>
        <w:rPr>
          <w:rFonts w:asciiTheme="majorHAnsi" w:hAnsiTheme="majorHAnsi" w:cstheme="majorHAnsi"/>
          <w:bCs/>
        </w:rPr>
      </w:pPr>
      <w:r w:rsidRPr="0060511C">
        <w:rPr>
          <w:rFonts w:asciiTheme="majorHAnsi" w:hAnsiTheme="majorHAnsi" w:cstheme="majorHAnsi"/>
          <w:b/>
          <w:color w:val="0000FF"/>
        </w:rPr>
        <w:t xml:space="preserve">Câu 29. </w:t>
      </w:r>
      <w:r w:rsidRPr="0060511C">
        <w:rPr>
          <w:rFonts w:asciiTheme="majorHAnsi" w:hAnsiTheme="majorHAnsi" w:cstheme="majorHAnsi"/>
          <w:bCs/>
        </w:rPr>
        <w:t xml:space="preserve">Một vòng dây dẫn hình tròn bán kính 50 cm có dòng điện cường độ 2 </w:t>
      </w:r>
      <w:r w:rsidRPr="0060511C">
        <w:rPr>
          <w:rFonts w:asciiTheme="majorHAnsi" w:hAnsiTheme="majorHAnsi" w:cstheme="majorHAnsi"/>
          <w:bCs/>
          <w:lang w:val="en-US"/>
        </w:rPr>
        <w:fldChar w:fldCharType="begin"/>
      </w:r>
      <w:r w:rsidRPr="0060511C">
        <w:rPr>
          <w:rFonts w:asciiTheme="majorHAnsi" w:hAnsiTheme="majorHAnsi" w:cstheme="majorHAnsi"/>
          <w:bCs/>
        </w:rPr>
        <w:instrText>eq A.</w:instrText>
      </w:r>
      <w:r w:rsidRPr="0060511C">
        <w:rPr>
          <w:rFonts w:asciiTheme="majorHAnsi" w:hAnsiTheme="majorHAnsi" w:cstheme="majorHAnsi"/>
          <w:bCs/>
          <w:lang w:val="pt-BR"/>
        </w:rPr>
        <w:fldChar w:fldCharType="end"/>
      </w:r>
      <w:r w:rsidRPr="0060511C">
        <w:rPr>
          <w:rFonts w:asciiTheme="majorHAnsi" w:hAnsiTheme="majorHAnsi" w:cstheme="majorHAnsi"/>
          <w:bCs/>
        </w:rPr>
        <w:t xml:space="preserve"> Cảm ứng từ tại tâm vòng dây có độ lớn là</w:t>
      </w:r>
    </w:p>
    <w:p w14:paraId="397C7EC5"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bCs/>
          <w:lang w:val="fr-FR"/>
        </w:rPr>
        <w:t>2,5.10</w:t>
      </w:r>
      <w:r w:rsidRPr="0060511C">
        <w:rPr>
          <w:rFonts w:asciiTheme="majorHAnsi" w:hAnsiTheme="majorHAnsi" w:cstheme="majorHAnsi"/>
          <w:bCs/>
          <w:vertAlign w:val="superscript"/>
          <w:lang w:val="fr-FR"/>
        </w:rPr>
        <w:t>-6</w:t>
      </w:r>
      <w:r w:rsidRPr="0060511C">
        <w:rPr>
          <w:rFonts w:asciiTheme="majorHAnsi" w:hAnsiTheme="majorHAnsi" w:cstheme="majorHAnsi"/>
          <w:bCs/>
          <w:lang w:val="fr-FR"/>
        </w:rPr>
        <w:t xml:space="preserve"> T.</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bCs/>
          <w:lang w:val="fr-FR"/>
        </w:rPr>
        <w:t>1,5.10</w:t>
      </w:r>
      <w:r w:rsidRPr="0060511C">
        <w:rPr>
          <w:rFonts w:asciiTheme="majorHAnsi" w:hAnsiTheme="majorHAnsi" w:cstheme="majorHAnsi"/>
          <w:bCs/>
          <w:vertAlign w:val="superscript"/>
          <w:lang w:val="fr-FR"/>
        </w:rPr>
        <w:t>-6</w:t>
      </w:r>
      <w:r w:rsidRPr="0060511C">
        <w:rPr>
          <w:rFonts w:asciiTheme="majorHAnsi" w:hAnsiTheme="majorHAnsi" w:cstheme="majorHAnsi"/>
          <w:bCs/>
          <w:lang w:val="fr-FR"/>
        </w:rPr>
        <w:t xml:space="preserve"> T.</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bCs/>
          <w:lang w:val="fr-FR"/>
        </w:rPr>
        <w:t>5,0.10</w:t>
      </w:r>
      <w:r w:rsidRPr="0060511C">
        <w:rPr>
          <w:rFonts w:asciiTheme="majorHAnsi" w:hAnsiTheme="majorHAnsi" w:cstheme="majorHAnsi"/>
          <w:bCs/>
          <w:vertAlign w:val="superscript"/>
          <w:lang w:val="fr-FR"/>
        </w:rPr>
        <w:t>-6</w:t>
      </w:r>
      <w:r w:rsidRPr="0060511C">
        <w:rPr>
          <w:rFonts w:asciiTheme="majorHAnsi" w:hAnsiTheme="majorHAnsi" w:cstheme="majorHAnsi"/>
          <w:bCs/>
          <w:lang w:val="fr-FR"/>
        </w:rPr>
        <w:t xml:space="preserve"> T.</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bCs/>
          <w:lang w:val="fr-FR"/>
        </w:rPr>
        <w:t>3,0.10</w:t>
      </w:r>
      <w:r w:rsidRPr="0060511C">
        <w:rPr>
          <w:rFonts w:asciiTheme="majorHAnsi" w:hAnsiTheme="majorHAnsi" w:cstheme="majorHAnsi"/>
          <w:bCs/>
          <w:vertAlign w:val="superscript"/>
          <w:lang w:val="fr-FR"/>
        </w:rPr>
        <w:t>-6</w:t>
      </w:r>
      <w:r w:rsidRPr="0060511C">
        <w:rPr>
          <w:rFonts w:asciiTheme="majorHAnsi" w:hAnsiTheme="majorHAnsi" w:cstheme="majorHAnsi"/>
          <w:bCs/>
          <w:lang w:val="fr-FR"/>
        </w:rPr>
        <w:t xml:space="preserve"> T.</w:t>
      </w:r>
    </w:p>
    <w:p w14:paraId="78181D03"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30. </w:t>
      </w:r>
      <w:r w:rsidRPr="0060511C">
        <w:rPr>
          <w:rFonts w:asciiTheme="majorHAnsi" w:hAnsiTheme="majorHAnsi" w:cstheme="majorHAnsi"/>
        </w:rPr>
        <w:t xml:space="preserve">Đặt điện áp </w:t>
      </w:r>
      <m:oMath>
        <m:r>
          <w:rPr>
            <w:rFonts w:ascii="Cambria Math" w:hAnsi="Cambria Math" w:cstheme="majorHAnsi"/>
          </w:rPr>
          <m:t>u=</m:t>
        </m:r>
        <m:sSub>
          <m:sSubPr>
            <m:ctrlPr>
              <w:rPr>
                <w:rFonts w:ascii="Cambria Math" w:hAnsi="Cambria Math" w:cstheme="majorHAnsi"/>
                <w:i/>
                <w:lang w:val="en-US"/>
              </w:rPr>
            </m:ctrlPr>
          </m:sSubPr>
          <m:e>
            <m:r>
              <w:rPr>
                <w:rFonts w:ascii="Cambria Math" w:hAnsi="Cambria Math" w:cstheme="majorHAnsi"/>
              </w:rPr>
              <m:t>U</m:t>
            </m:r>
          </m:e>
          <m:sub>
            <m:r>
              <w:rPr>
                <w:rFonts w:ascii="Cambria Math" w:hAnsi="Cambria Math" w:cstheme="majorHAnsi"/>
                <w:vertAlign w:val="subscript"/>
              </w:rPr>
              <m:t>0</m:t>
            </m:r>
          </m:sub>
        </m:sSub>
        <m:func>
          <m:funcPr>
            <m:ctrlPr>
              <w:rPr>
                <w:rFonts w:ascii="Cambria Math" w:hAnsi="Cambria Math" w:cstheme="majorHAnsi"/>
                <w:i/>
                <w:lang w:val="en-US"/>
              </w:rPr>
            </m:ctrlPr>
          </m:funcPr>
          <m:fName>
            <m:r>
              <m:rPr>
                <m:sty m:val="p"/>
              </m:rPr>
              <w:rPr>
                <w:rFonts w:ascii="Cambria Math" w:hAnsi="Cambria Math" w:cstheme="majorHAnsi"/>
              </w:rPr>
              <m:t>cos</m:t>
            </m:r>
          </m:fName>
          <m:e>
            <m:r>
              <w:rPr>
                <w:rFonts w:ascii="Cambria Math" w:hAnsi="Cambria Math" w:cstheme="majorHAnsi"/>
              </w:rPr>
              <m:t>100πt</m:t>
            </m:r>
          </m:e>
        </m:func>
      </m:oMath>
      <w:r w:rsidRPr="0060511C">
        <w:rPr>
          <w:rFonts w:asciiTheme="majorHAnsi" w:hAnsiTheme="majorHAnsi" w:cstheme="majorHAnsi"/>
        </w:rPr>
        <w:t xml:space="preserve">  (</w:t>
      </w:r>
      <m:oMath>
        <m:sSub>
          <m:sSubPr>
            <m:ctrlPr>
              <w:rPr>
                <w:rFonts w:ascii="Cambria Math" w:hAnsi="Cambria Math" w:cstheme="majorHAnsi"/>
                <w:i/>
                <w:lang w:val="en-US"/>
              </w:rPr>
            </m:ctrlPr>
          </m:sSubPr>
          <m:e>
            <m:r>
              <w:rPr>
                <w:rFonts w:ascii="Cambria Math" w:hAnsi="Cambria Math" w:cstheme="majorHAnsi"/>
              </w:rPr>
              <m:t>U</m:t>
            </m:r>
          </m:e>
          <m:sub>
            <m:r>
              <w:rPr>
                <w:rFonts w:ascii="Cambria Math" w:hAnsi="Cambria Math" w:cstheme="majorHAnsi"/>
              </w:rPr>
              <m:t>0</m:t>
            </m:r>
          </m:sub>
        </m:sSub>
      </m:oMath>
      <w:r w:rsidRPr="0060511C">
        <w:rPr>
          <w:rFonts w:asciiTheme="majorHAnsi" w:hAnsiTheme="majorHAnsi" w:cstheme="majorHAnsi"/>
        </w:rPr>
        <w:t xml:space="preserve"> không đổi, </w:t>
      </w:r>
      <m:oMath>
        <m:r>
          <w:rPr>
            <w:rFonts w:ascii="Cambria Math" w:hAnsi="Cambria Math" w:cstheme="majorHAnsi"/>
          </w:rPr>
          <m:t>t</m:t>
        </m:r>
      </m:oMath>
      <w:r w:rsidRPr="0060511C">
        <w:rPr>
          <w:rFonts w:asciiTheme="majorHAnsi" w:hAnsiTheme="majorHAnsi" w:cstheme="majorHAnsi"/>
        </w:rPr>
        <w:t xml:space="preserve"> tính bằng s) vào hai đầu một tụ điện có điện dung </w:t>
      </w:r>
      <m:oMath>
        <m:r>
          <w:rPr>
            <w:rFonts w:ascii="Cambria Math" w:hAnsi="Cambria Math" w:cstheme="majorHAnsi"/>
          </w:rPr>
          <m:t>C=</m:t>
        </m:r>
        <m:f>
          <m:fPr>
            <m:ctrlPr>
              <w:rPr>
                <w:rFonts w:ascii="Cambria Math" w:hAnsi="Cambria Math" w:cstheme="majorHAnsi"/>
                <w:i/>
                <w:lang w:val="en-US"/>
              </w:rPr>
            </m:ctrlPr>
          </m:fPr>
          <m:num>
            <m:sSup>
              <m:sSupPr>
                <m:ctrlPr>
                  <w:rPr>
                    <w:rFonts w:ascii="Cambria Math" w:hAnsi="Cambria Math" w:cstheme="majorHAnsi"/>
                    <w:i/>
                    <w:lang w:val="en-US"/>
                  </w:rPr>
                </m:ctrlPr>
              </m:sSupPr>
              <m:e>
                <m:r>
                  <w:rPr>
                    <w:rFonts w:ascii="Cambria Math" w:hAnsi="Cambria Math" w:cstheme="majorHAnsi"/>
                  </w:rPr>
                  <m:t>10</m:t>
                </m:r>
              </m:e>
              <m:sup>
                <m:r>
                  <w:rPr>
                    <w:rFonts w:ascii="Cambria Math" w:hAnsi="Cambria Math" w:cstheme="majorHAnsi"/>
                  </w:rPr>
                  <m:t>-4</m:t>
                </m:r>
              </m:sup>
            </m:sSup>
          </m:num>
          <m:den>
            <m:r>
              <w:rPr>
                <w:rFonts w:ascii="Cambria Math" w:hAnsi="Cambria Math" w:cstheme="majorHAnsi"/>
              </w:rPr>
              <m:t>π</m:t>
            </m:r>
          </m:den>
        </m:f>
        <m:r>
          <w:rPr>
            <w:rFonts w:ascii="Cambria Math" w:hAnsi="Cambria Math" w:cstheme="majorHAnsi"/>
          </w:rPr>
          <m:t xml:space="preserve"> </m:t>
        </m:r>
        <m:r>
          <m:rPr>
            <m:nor/>
          </m:rPr>
          <w:rPr>
            <w:rFonts w:asciiTheme="majorHAnsi" w:hAnsiTheme="majorHAnsi" w:cstheme="majorHAnsi"/>
          </w:rPr>
          <m:t>F</m:t>
        </m:r>
      </m:oMath>
      <w:r w:rsidRPr="0060511C">
        <w:rPr>
          <w:rFonts w:asciiTheme="majorHAnsi" w:hAnsiTheme="majorHAnsi" w:cstheme="majorHAnsi"/>
        </w:rPr>
        <w:t>. Dung kháng của tụ điện là</w:t>
      </w:r>
    </w:p>
    <w:p w14:paraId="501DE6F0"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en-US"/>
        </w:rPr>
        <w:t xml:space="preserve">50 </w:t>
      </w:r>
      <w:r w:rsidRPr="0060511C">
        <w:rPr>
          <w:rFonts w:asciiTheme="majorHAnsi" w:hAnsiTheme="majorHAnsi" w:cstheme="majorHAnsi"/>
          <w:lang w:val="en-US"/>
        </w:rPr>
        <w:sym w:font="Symbol" w:char="F057"/>
      </w:r>
      <w:r w:rsidRPr="0060511C">
        <w:rPr>
          <w:rFonts w:asciiTheme="majorHAnsi" w:hAnsiTheme="majorHAnsi" w:cstheme="majorHAnsi"/>
          <w:lang w:val="en-US"/>
        </w:rPr>
        <w:t>.</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bCs/>
          <w:lang w:val="en-US"/>
        </w:rPr>
        <w:t xml:space="preserve">100 </w:t>
      </w:r>
      <w:r w:rsidRPr="0060511C">
        <w:rPr>
          <w:rFonts w:asciiTheme="majorHAnsi" w:hAnsiTheme="majorHAnsi" w:cstheme="majorHAnsi"/>
          <w:bCs/>
          <w:lang w:val="en-US"/>
        </w:rPr>
        <w:sym w:font="Symbol" w:char="F057"/>
      </w:r>
      <w:r w:rsidRPr="0060511C">
        <w:rPr>
          <w:rFonts w:asciiTheme="majorHAnsi" w:hAnsiTheme="majorHAnsi" w:cstheme="majorHAnsi"/>
          <w:bCs/>
          <w:lang w:val="en-US"/>
        </w:rPr>
        <w:t>.</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en-US"/>
        </w:rPr>
        <w:t xml:space="preserve">200 </w:t>
      </w:r>
      <w:r w:rsidRPr="0060511C">
        <w:rPr>
          <w:rFonts w:asciiTheme="majorHAnsi" w:hAnsiTheme="majorHAnsi" w:cstheme="majorHAnsi"/>
          <w:lang w:val="en-US"/>
        </w:rPr>
        <w:sym w:font="Symbol" w:char="F057"/>
      </w:r>
      <w:r w:rsidRPr="0060511C">
        <w:rPr>
          <w:rFonts w:asciiTheme="majorHAnsi" w:hAnsiTheme="majorHAnsi" w:cstheme="majorHAnsi"/>
          <w:lang w:val="en-US"/>
        </w:rPr>
        <w:t>.</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en-US"/>
        </w:rPr>
        <w:t xml:space="preserve">150 </w:t>
      </w:r>
      <w:r w:rsidRPr="0060511C">
        <w:rPr>
          <w:rFonts w:asciiTheme="majorHAnsi" w:hAnsiTheme="majorHAnsi" w:cstheme="majorHAnsi"/>
          <w:lang w:val="en-US"/>
        </w:rPr>
        <w:sym w:font="Symbol" w:char="F057"/>
      </w:r>
      <w:r w:rsidRPr="0060511C">
        <w:rPr>
          <w:rFonts w:asciiTheme="majorHAnsi" w:hAnsiTheme="majorHAnsi" w:cstheme="majorHAnsi"/>
          <w:lang w:val="en-US"/>
        </w:rPr>
        <w: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5670"/>
      </w:tblGrid>
      <w:tr w:rsidR="00074BAA" w:rsidRPr="0060511C" w14:paraId="7A464B0E" w14:textId="77777777" w:rsidTr="0060511C">
        <w:tc>
          <w:tcPr>
            <w:tcW w:w="4531" w:type="dxa"/>
          </w:tcPr>
          <w:p w14:paraId="26315FED"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31. </w:t>
            </w:r>
            <w:r w:rsidRPr="0060511C">
              <w:rPr>
                <w:rFonts w:asciiTheme="majorHAnsi" w:hAnsiTheme="majorHAnsi" w:cstheme="majorHAnsi"/>
              </w:rPr>
              <w:t xml:space="preserve">Cho mạch điện xoay chiều gồm </w:t>
            </w:r>
            <m:oMath>
              <m:r>
                <w:rPr>
                  <w:rFonts w:ascii="Cambria Math" w:hAnsi="Cambria Math" w:cstheme="majorHAnsi"/>
                </w:rPr>
                <m:t>R,</m:t>
              </m:r>
            </m:oMath>
            <w:r w:rsidRPr="0060511C">
              <w:rPr>
                <w:rFonts w:asciiTheme="majorHAnsi" w:eastAsiaTheme="minorEastAsia" w:hAnsiTheme="majorHAnsi" w:cstheme="majorHAnsi"/>
              </w:rPr>
              <w:t xml:space="preserve"> </w:t>
            </w:r>
            <m:oMath>
              <m:r>
                <w:rPr>
                  <w:rFonts w:ascii="Cambria Math" w:eastAsiaTheme="minorEastAsia" w:hAnsi="Cambria Math" w:cstheme="majorHAnsi"/>
                </w:rPr>
                <m:t>L</m:t>
              </m:r>
            </m:oMath>
            <w:r w:rsidRPr="0060511C">
              <w:rPr>
                <w:rFonts w:asciiTheme="majorHAnsi" w:eastAsiaTheme="minorEastAsia" w:hAnsiTheme="majorHAnsi" w:cstheme="majorHAnsi"/>
              </w:rPr>
              <w:t xml:space="preserve">, </w:t>
            </w:r>
            <m:oMath>
              <m:r>
                <w:rPr>
                  <w:rFonts w:ascii="Cambria Math" w:eastAsiaTheme="minorEastAsia" w:hAnsi="Cambria Math" w:cstheme="majorHAnsi"/>
                </w:rPr>
                <m:t>C</m:t>
              </m:r>
            </m:oMath>
            <w:r w:rsidRPr="0060511C">
              <w:rPr>
                <w:rFonts w:asciiTheme="majorHAnsi" w:eastAsiaTheme="minorEastAsia" w:hAnsiTheme="majorHAnsi" w:cstheme="majorHAnsi"/>
              </w:rPr>
              <w:t xml:space="preserve"> mắc nối tiếp như hình vẽ bên (hình H.1). Hình H.2 là các đồ thị biểu diễn sự phụ thuộc của điện áp </w:t>
            </w:r>
            <m:oMath>
              <m:sSub>
                <m:sSubPr>
                  <m:ctrlPr>
                    <w:rPr>
                      <w:rFonts w:ascii="Cambria Math" w:eastAsiaTheme="minorEastAsia" w:hAnsi="Cambria Math" w:cstheme="majorHAnsi"/>
                      <w:i/>
                      <w:lang w:val="en-US"/>
                    </w:rPr>
                  </m:ctrlPr>
                </m:sSubPr>
                <m:e>
                  <m:r>
                    <w:rPr>
                      <w:rFonts w:ascii="Cambria Math" w:eastAsiaTheme="minorEastAsia" w:hAnsi="Cambria Math" w:cstheme="majorHAnsi"/>
                    </w:rPr>
                    <m:t>u</m:t>
                  </m:r>
                </m:e>
                <m:sub>
                  <m:r>
                    <m:rPr>
                      <m:nor/>
                    </m:rPr>
                    <w:rPr>
                      <w:rFonts w:asciiTheme="majorHAnsi" w:eastAsiaTheme="minorEastAsia" w:hAnsiTheme="majorHAnsi" w:cstheme="majorHAnsi"/>
                    </w:rPr>
                    <m:t>AM</m:t>
                  </m:r>
                </m:sub>
              </m:sSub>
            </m:oMath>
            <w:r w:rsidRPr="0060511C">
              <w:rPr>
                <w:rFonts w:asciiTheme="majorHAnsi" w:eastAsiaTheme="minorEastAsia" w:hAnsiTheme="majorHAnsi" w:cstheme="majorHAnsi"/>
              </w:rPr>
              <w:t xml:space="preserve"> giữa hai điểm A, M và điện áp </w:t>
            </w:r>
            <m:oMath>
              <m:sSub>
                <m:sSubPr>
                  <m:ctrlPr>
                    <w:rPr>
                      <w:rFonts w:ascii="Cambria Math" w:eastAsiaTheme="minorEastAsia" w:hAnsi="Cambria Math" w:cstheme="majorHAnsi"/>
                      <w:i/>
                      <w:lang w:val="en-US"/>
                    </w:rPr>
                  </m:ctrlPr>
                </m:sSubPr>
                <m:e>
                  <m:r>
                    <w:rPr>
                      <w:rFonts w:ascii="Cambria Math" w:eastAsiaTheme="minorEastAsia" w:hAnsi="Cambria Math" w:cstheme="majorHAnsi"/>
                    </w:rPr>
                    <m:t>u</m:t>
                  </m:r>
                </m:e>
                <m:sub>
                  <m:r>
                    <m:rPr>
                      <m:nor/>
                    </m:rPr>
                    <w:rPr>
                      <w:rFonts w:asciiTheme="majorHAnsi" w:eastAsiaTheme="minorEastAsia" w:hAnsiTheme="majorHAnsi" w:cstheme="majorHAnsi"/>
                    </w:rPr>
                    <m:t>MB</m:t>
                  </m:r>
                </m:sub>
              </m:sSub>
            </m:oMath>
            <w:r w:rsidRPr="0060511C">
              <w:rPr>
                <w:rFonts w:asciiTheme="majorHAnsi" w:eastAsiaTheme="minorEastAsia" w:hAnsiTheme="majorHAnsi" w:cstheme="majorHAnsi"/>
              </w:rPr>
              <w:t xml:space="preserve"> giữa hai điểm M, B trong mạch theo thời gian </w:t>
            </w:r>
            <m:oMath>
              <m:r>
                <w:rPr>
                  <w:rFonts w:ascii="Cambria Math" w:eastAsiaTheme="minorEastAsia" w:hAnsi="Cambria Math" w:cstheme="majorHAnsi"/>
                </w:rPr>
                <m:t>t</m:t>
              </m:r>
            </m:oMath>
            <w:r w:rsidRPr="0060511C">
              <w:rPr>
                <w:rFonts w:asciiTheme="majorHAnsi" w:eastAsiaTheme="minorEastAsia" w:hAnsiTheme="majorHAnsi" w:cstheme="majorHAnsi"/>
              </w:rPr>
              <w:t xml:space="preserve">.  Tại thời điểm </w:t>
            </w:r>
            <m:oMath>
              <m:r>
                <w:rPr>
                  <w:rFonts w:ascii="Cambria Math" w:eastAsiaTheme="minorEastAsia" w:hAnsi="Cambria Math" w:cstheme="majorHAnsi"/>
                </w:rPr>
                <m:t>t=</m:t>
              </m:r>
              <m:f>
                <m:fPr>
                  <m:ctrlPr>
                    <w:rPr>
                      <w:rFonts w:ascii="Cambria Math" w:eastAsiaTheme="minorEastAsia" w:hAnsi="Cambria Math" w:cstheme="majorHAnsi"/>
                      <w:i/>
                      <w:lang w:val="en-US"/>
                    </w:rPr>
                  </m:ctrlPr>
                </m:fPr>
                <m:num>
                  <m:r>
                    <w:rPr>
                      <w:rFonts w:ascii="Cambria Math" w:eastAsiaTheme="minorEastAsia" w:hAnsi="Cambria Math" w:cstheme="majorHAnsi"/>
                    </w:rPr>
                    <m:t>10</m:t>
                  </m:r>
                </m:num>
                <m:den>
                  <m:r>
                    <w:rPr>
                      <w:rFonts w:ascii="Cambria Math" w:eastAsiaTheme="minorEastAsia" w:hAnsi="Cambria Math" w:cstheme="majorHAnsi"/>
                    </w:rPr>
                    <m:t>3</m:t>
                  </m:r>
                </m:den>
              </m:f>
              <m:r>
                <w:rPr>
                  <w:rFonts w:ascii="Cambria Math" w:eastAsiaTheme="minorEastAsia" w:hAnsi="Cambria Math" w:cstheme="majorHAnsi"/>
                </w:rPr>
                <m:t xml:space="preserve"> </m:t>
              </m:r>
              <m:r>
                <m:rPr>
                  <m:nor/>
                </m:rPr>
                <w:rPr>
                  <w:rFonts w:asciiTheme="majorHAnsi" w:eastAsiaTheme="minorEastAsia" w:hAnsiTheme="majorHAnsi" w:cstheme="majorHAnsi"/>
                </w:rPr>
                <m:t>ms</m:t>
              </m:r>
            </m:oMath>
            <w:r w:rsidRPr="0060511C">
              <w:rPr>
                <w:rFonts w:asciiTheme="majorHAnsi" w:eastAsiaTheme="minorEastAsia" w:hAnsiTheme="majorHAnsi" w:cstheme="majorHAnsi"/>
              </w:rPr>
              <w:t xml:space="preserve"> điện áp tức thời hai đầu đoạn mạch AB có giá trị 165 V. Biểu thức của điện áp hai đầu đoạn mạch AB tính theo </w:t>
            </w:r>
            <m:oMath>
              <m:r>
                <w:rPr>
                  <w:rFonts w:ascii="Cambria Math" w:eastAsiaTheme="minorEastAsia" w:hAnsi="Cambria Math" w:cstheme="majorHAnsi"/>
                </w:rPr>
                <m:t>t</m:t>
              </m:r>
            </m:oMath>
            <w:r w:rsidRPr="0060511C">
              <w:rPr>
                <w:rFonts w:asciiTheme="majorHAnsi" w:eastAsiaTheme="minorEastAsia" w:hAnsiTheme="majorHAnsi" w:cstheme="majorHAnsi"/>
              </w:rPr>
              <w:t xml:space="preserve"> (</w:t>
            </w:r>
            <m:oMath>
              <m:r>
                <w:rPr>
                  <w:rFonts w:ascii="Cambria Math" w:eastAsiaTheme="minorEastAsia" w:hAnsi="Cambria Math" w:cstheme="majorHAnsi"/>
                </w:rPr>
                <m:t>t</m:t>
              </m:r>
            </m:oMath>
            <w:r w:rsidRPr="0060511C">
              <w:rPr>
                <w:rFonts w:asciiTheme="majorHAnsi" w:eastAsiaTheme="minorEastAsia" w:hAnsiTheme="majorHAnsi" w:cstheme="majorHAnsi"/>
              </w:rPr>
              <w:t xml:space="preserve"> tính bằng s) là</w:t>
            </w:r>
          </w:p>
        </w:tc>
        <w:tc>
          <w:tcPr>
            <w:tcW w:w="5670" w:type="dxa"/>
          </w:tcPr>
          <w:p w14:paraId="4F39DFAA" w14:textId="77777777" w:rsidR="00074BAA" w:rsidRPr="0060511C" w:rsidRDefault="00074BAA" w:rsidP="0060511C">
            <w:pPr>
              <w:jc w:val="right"/>
              <w:rPr>
                <w:rFonts w:asciiTheme="majorHAnsi" w:hAnsiTheme="majorHAnsi" w:cstheme="majorHAnsi"/>
                <w:lang w:val="en-US"/>
              </w:rPr>
            </w:pPr>
            <w:r w:rsidRPr="0060511C">
              <w:rPr>
                <w:rFonts w:asciiTheme="majorHAnsi" w:hAnsiTheme="majorHAnsi" w:cstheme="majorHAnsi"/>
                <w:noProof/>
                <w:lang w:val="en-US"/>
              </w:rPr>
              <w:drawing>
                <wp:inline distT="0" distB="0" distL="0" distR="0" wp14:anchorId="5729F56F" wp14:editId="7FB99643">
                  <wp:extent cx="3206148" cy="1832923"/>
                  <wp:effectExtent l="0" t="0" r="0" b="0"/>
                  <wp:docPr id="1685533709"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7"/>
                          <a:srcRect l="6309" t="5597" r="7528" b="10222"/>
                          <a:stretch/>
                        </pic:blipFill>
                        <pic:spPr bwMode="auto">
                          <a:xfrm>
                            <a:off x="0" y="0"/>
                            <a:ext cx="3208488" cy="1834261"/>
                          </a:xfrm>
                          <a:prstGeom prst="rect">
                            <a:avLst/>
                          </a:prstGeom>
                          <a:ln>
                            <a:noFill/>
                          </a:ln>
                          <a:extLst>
                            <a:ext uri="{53640926-AAD7-44D8-BBD7-CCE9431645EC}">
                              <a14:shadowObscured xmlns:a14="http://schemas.microsoft.com/office/drawing/2010/main"/>
                            </a:ext>
                          </a:extLst>
                        </pic:spPr>
                      </pic:pic>
                    </a:graphicData>
                  </a:graphic>
                </wp:inline>
              </w:drawing>
            </w:r>
          </w:p>
        </w:tc>
      </w:tr>
    </w:tbl>
    <w:p w14:paraId="07C8CCD8"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rPr>
          <m:t>u=120</m:t>
        </m:r>
        <m:rad>
          <m:radPr>
            <m:degHide m:val="1"/>
            <m:ctrlPr>
              <w:rPr>
                <w:rFonts w:ascii="Cambria Math" w:hAnsi="Cambria Math" w:cstheme="majorHAnsi"/>
                <w:i/>
                <w:lang w:val="en-US"/>
              </w:rPr>
            </m:ctrlPr>
          </m:radPr>
          <m:deg/>
          <m:e>
            <m:r>
              <w:rPr>
                <w:rFonts w:ascii="Cambria Math" w:hAnsi="Cambria Math" w:cstheme="majorHAnsi"/>
              </w:rPr>
              <m:t>2</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4</m:t>
                    </m:r>
                  </m:den>
                </m:f>
              </m:e>
            </m:d>
          </m:e>
        </m:func>
        <m:r>
          <w:rPr>
            <w:rFonts w:ascii="Cambria Math" w:hAnsi="Cambria Math" w:cstheme="majorHAnsi"/>
          </w:rPr>
          <m:t xml:space="preserve"> </m:t>
        </m:r>
        <m:r>
          <m:rPr>
            <m:nor/>
          </m:rPr>
          <w:rPr>
            <w:rFonts w:asciiTheme="majorHAnsi" w:hAnsiTheme="majorHAnsi" w:cstheme="majorHAnsi"/>
          </w:rPr>
          <m:t>V</m:t>
        </m:r>
      </m:oMath>
      <w:r w:rsidRPr="0060511C">
        <w:rPr>
          <w:rFonts w:asciiTheme="majorHAnsi" w:hAnsiTheme="majorHAnsi" w:cstheme="majorHAnsi"/>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rPr>
          <m:t>u=110</m:t>
        </m:r>
        <m:rad>
          <m:radPr>
            <m:degHide m:val="1"/>
            <m:ctrlPr>
              <w:rPr>
                <w:rFonts w:ascii="Cambria Math" w:hAnsi="Cambria Math" w:cstheme="majorHAnsi"/>
                <w:i/>
                <w:lang w:val="en-US"/>
              </w:rPr>
            </m:ctrlPr>
          </m:radPr>
          <m:deg/>
          <m:e>
            <m:r>
              <w:rPr>
                <w:rFonts w:ascii="Cambria Math" w:hAnsi="Cambria Math" w:cstheme="majorHAnsi"/>
              </w:rPr>
              <m:t>2</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6</m:t>
                    </m:r>
                  </m:den>
                </m:f>
              </m:e>
            </m:d>
          </m:e>
        </m:func>
        <m:r>
          <w:rPr>
            <w:rFonts w:ascii="Cambria Math" w:hAnsi="Cambria Math" w:cstheme="majorHAnsi"/>
          </w:rPr>
          <m:t xml:space="preserve"> </m:t>
        </m:r>
        <m:r>
          <m:rPr>
            <m:nor/>
          </m:rPr>
          <w:rPr>
            <w:rFonts w:asciiTheme="majorHAnsi" w:hAnsiTheme="majorHAnsi" w:cstheme="majorHAnsi"/>
            <w:lang w:val="en-US"/>
          </w:rPr>
          <m:t>V</m:t>
        </m:r>
      </m:oMath>
      <w:r w:rsidRPr="0060511C">
        <w:rPr>
          <w:rFonts w:asciiTheme="majorHAnsi" w:hAnsiTheme="majorHAnsi" w:cstheme="majorHAnsi"/>
          <w:lang w:val="en-US"/>
        </w:rPr>
        <w:t>.</w:t>
      </w:r>
    </w:p>
    <w:p w14:paraId="3D673570"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m:oMath>
        <m:r>
          <w:rPr>
            <w:rFonts w:ascii="Cambria Math" w:hAnsi="Cambria Math" w:cstheme="majorHAnsi"/>
            <w:lang w:val="en-US"/>
          </w:rPr>
          <m:t>u=120</m:t>
        </m:r>
        <m:rad>
          <m:radPr>
            <m:degHide m:val="1"/>
            <m:ctrlPr>
              <w:rPr>
                <w:rFonts w:ascii="Cambria Math" w:hAnsi="Cambria Math" w:cstheme="majorHAnsi"/>
                <w:i/>
                <w:lang w:val="en-US"/>
              </w:rPr>
            </m:ctrlPr>
          </m:radPr>
          <m:deg/>
          <m:e>
            <m:r>
              <w:rPr>
                <w:rFonts w:ascii="Cambria Math" w:hAnsi="Cambria Math" w:cstheme="majorHAnsi"/>
                <w:lang w:val="en-US"/>
              </w:rPr>
              <m:t>3</m:t>
            </m:r>
          </m:e>
        </m:rad>
        <m:func>
          <m:funcPr>
            <m:ctrlPr>
              <w:rPr>
                <w:rFonts w:ascii="Cambria Math" w:hAnsi="Cambria Math" w:cstheme="majorHAnsi"/>
                <w:i/>
                <w:lang w:val="en-US"/>
              </w:rPr>
            </m:ctrlPr>
          </m:funcPr>
          <m:fName>
            <m:r>
              <m:rPr>
                <m:sty m:val="p"/>
              </m:rPr>
              <w:rPr>
                <w:rFonts w:ascii="Cambria Math" w:hAnsi="Cambria Math" w:cstheme="majorHAnsi"/>
                <w:lang w:val="en-US"/>
              </w:rPr>
              <m:t>cos</m:t>
            </m:r>
          </m:fName>
          <m:e>
            <m:d>
              <m:dPr>
                <m:ctrlPr>
                  <w:rPr>
                    <w:rFonts w:ascii="Cambria Math" w:hAnsi="Cambria Math" w:cstheme="majorHAnsi"/>
                    <w:i/>
                    <w:lang w:val="en-US"/>
                  </w:rPr>
                </m:ctrlPr>
              </m:dPr>
              <m:e>
                <m:r>
                  <w:rPr>
                    <w:rFonts w:ascii="Cambria Math" w:hAnsi="Cambria Math" w:cstheme="majorHAnsi"/>
                    <w:lang w:val="en-US"/>
                  </w:rPr>
                  <m:t>100πt-</m:t>
                </m:r>
                <m:f>
                  <m:fPr>
                    <m:ctrlPr>
                      <w:rPr>
                        <w:rFonts w:ascii="Cambria Math" w:hAnsi="Cambria Math" w:cstheme="majorHAnsi"/>
                        <w:i/>
                        <w:lang w:val="en-US"/>
                      </w:rPr>
                    </m:ctrlPr>
                  </m:fPr>
                  <m:num>
                    <m:r>
                      <w:rPr>
                        <w:rFonts w:ascii="Cambria Math" w:hAnsi="Cambria Math" w:cstheme="majorHAnsi"/>
                        <w:lang w:val="en-US"/>
                      </w:rPr>
                      <m:t>π</m:t>
                    </m:r>
                  </m:num>
                  <m:den>
                    <m:r>
                      <w:rPr>
                        <w:rFonts w:ascii="Cambria Math" w:hAnsi="Cambria Math" w:cstheme="majorHAnsi"/>
                        <w:lang w:val="en-US"/>
                      </w:rPr>
                      <m:t>4</m:t>
                    </m:r>
                  </m:den>
                </m:f>
              </m:e>
            </m:d>
          </m:e>
        </m:func>
        <m:r>
          <w:rPr>
            <w:rFonts w:ascii="Cambria Math" w:hAnsi="Cambria Math" w:cstheme="majorHAnsi"/>
            <w:lang w:val="en-US"/>
          </w:rPr>
          <m:t xml:space="preserve"> </m:t>
        </m:r>
        <m:r>
          <m:rPr>
            <m:nor/>
          </m:rPr>
          <w:rPr>
            <w:rFonts w:asciiTheme="majorHAnsi" w:hAnsiTheme="majorHAnsi" w:cstheme="majorHAnsi"/>
            <w:lang w:val="en-US"/>
          </w:rPr>
          <m:t>V</m:t>
        </m:r>
      </m:oMath>
      <w:r w:rsidRPr="0060511C">
        <w:rPr>
          <w:rFonts w:asciiTheme="majorHAnsi" w:hAnsiTheme="majorHAnsi" w:cstheme="majorHAnsi"/>
          <w:lang w:val="en-US"/>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rPr>
          <m:t>u=110</m:t>
        </m:r>
        <m:rad>
          <m:radPr>
            <m:degHide m:val="1"/>
            <m:ctrlPr>
              <w:rPr>
                <w:rFonts w:ascii="Cambria Math" w:hAnsi="Cambria Math" w:cstheme="majorHAnsi"/>
                <w:i/>
                <w:lang w:val="en-US"/>
              </w:rPr>
            </m:ctrlPr>
          </m:radPr>
          <m:deg/>
          <m:e>
            <m:r>
              <w:rPr>
                <w:rFonts w:ascii="Cambria Math" w:hAnsi="Cambria Math" w:cstheme="majorHAnsi"/>
              </w:rPr>
              <m:t>3</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6</m:t>
                    </m:r>
                  </m:den>
                </m:f>
              </m:e>
            </m:d>
          </m:e>
        </m:func>
        <m:r>
          <w:rPr>
            <w:rFonts w:ascii="Cambria Math" w:hAnsi="Cambria Math" w:cstheme="majorHAnsi"/>
          </w:rPr>
          <m:t xml:space="preserve"> </m:t>
        </m:r>
        <m:r>
          <m:rPr>
            <m:nor/>
          </m:rPr>
          <w:rPr>
            <w:rFonts w:asciiTheme="majorHAnsi" w:hAnsiTheme="majorHAnsi" w:cstheme="majorHAnsi"/>
          </w:rPr>
          <m:t>V</m:t>
        </m:r>
      </m:oMath>
      <w:r w:rsidRPr="0060511C">
        <w:rPr>
          <w:rFonts w:asciiTheme="majorHAnsi" w:hAnsiTheme="majorHAnsi" w:cstheme="majorHAnsi"/>
        </w:rPr>
        <w: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74"/>
        <w:gridCol w:w="3827"/>
      </w:tblGrid>
      <w:tr w:rsidR="00074BAA" w:rsidRPr="0060511C" w14:paraId="255B859B" w14:textId="77777777" w:rsidTr="0060511C">
        <w:tc>
          <w:tcPr>
            <w:tcW w:w="6374" w:type="dxa"/>
          </w:tcPr>
          <w:p w14:paraId="3B79E1A7" w14:textId="2830FA90"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32. </w:t>
            </w:r>
            <w:r w:rsidRPr="0060511C">
              <w:rPr>
                <w:rFonts w:asciiTheme="majorHAnsi" w:eastAsia="Times New Roman" w:hAnsiTheme="majorHAnsi" w:cstheme="majorHAnsi"/>
              </w:rPr>
              <w:t xml:space="preserve">Đặt điện áp xoay chiều </w:t>
            </w:r>
            <m:oMath>
              <m:sSub>
                <m:sSubPr>
                  <m:ctrlPr>
                    <w:rPr>
                      <w:rFonts w:ascii="Cambria Math" w:eastAsia="Times New Roman" w:hAnsi="Cambria Math" w:cstheme="majorHAnsi"/>
                      <w:i/>
                    </w:rPr>
                  </m:ctrlPr>
                </m:sSubPr>
                <m:e>
                  <m:r>
                    <w:rPr>
                      <w:rFonts w:ascii="Cambria Math" w:eastAsia="Times New Roman" w:hAnsi="Cambria Math" w:cstheme="majorHAnsi"/>
                    </w:rPr>
                    <m:t>u</m:t>
                  </m:r>
                </m:e>
                <m:sub>
                  <m:r>
                    <m:rPr>
                      <m:sty m:val="p"/>
                    </m:rPr>
                    <w:rPr>
                      <w:rFonts w:ascii="Cambria Math" w:eastAsia="Times New Roman" w:hAnsi="Cambria Math" w:cstheme="majorHAnsi"/>
                    </w:rPr>
                    <m:t>AB</m:t>
                  </m:r>
                </m:sub>
              </m:sSub>
              <m:r>
                <w:rPr>
                  <w:rFonts w:ascii="Cambria Math" w:eastAsia="Times New Roman" w:hAnsi="Cambria Math" w:cstheme="majorHAnsi"/>
                </w:rPr>
                <m:t>=</m:t>
              </m:r>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w:rPr>
                      <w:rFonts w:ascii="Cambria Math" w:eastAsia="Times New Roman" w:hAnsi="Cambria Math" w:cstheme="majorHAnsi"/>
                    </w:rPr>
                    <m:t>0</m:t>
                  </m:r>
                </m:sub>
              </m:sSub>
              <m:func>
                <m:funcPr>
                  <m:ctrlPr>
                    <w:rPr>
                      <w:rFonts w:ascii="Cambria Math" w:eastAsia="Times New Roman" w:hAnsi="Cambria Math" w:cstheme="majorHAnsi"/>
                      <w:i/>
                      <w:lang w:val="en-US"/>
                    </w:rPr>
                  </m:ctrlPr>
                </m:funcPr>
                <m:fName>
                  <m:r>
                    <m:rPr>
                      <m:sty m:val="p"/>
                    </m:rPr>
                    <w:rPr>
                      <w:rFonts w:ascii="Cambria Math" w:eastAsia="Times New Roman" w:hAnsi="Cambria Math" w:cstheme="majorHAnsi"/>
                    </w:rPr>
                    <m:t>cos</m:t>
                  </m:r>
                </m:fName>
                <m:e>
                  <m:r>
                    <w:rPr>
                      <w:rFonts w:ascii="Cambria Math" w:eastAsia="Times New Roman" w:hAnsi="Cambria Math" w:cstheme="majorHAnsi"/>
                    </w:rPr>
                    <m:t>100πt</m:t>
                  </m:r>
                </m:e>
              </m:func>
              <m:r>
                <w:rPr>
                  <w:rFonts w:ascii="Cambria Math" w:eastAsia="Times New Roman" w:hAnsi="Cambria Math" w:cstheme="majorHAnsi"/>
                </w:rPr>
                <m:t xml:space="preserve"> (</m:t>
              </m:r>
              <m:r>
                <m:rPr>
                  <m:nor/>
                </m:rPr>
                <w:rPr>
                  <w:rFonts w:asciiTheme="majorHAnsi" w:eastAsia="Times New Roman" w:hAnsiTheme="majorHAnsi" w:cstheme="majorHAnsi"/>
                </w:rPr>
                <m:t>V)</m:t>
              </m:r>
            </m:oMath>
            <w:r w:rsidRPr="0060511C">
              <w:rPr>
                <w:rFonts w:asciiTheme="majorHAnsi" w:eastAsia="Times New Roman" w:hAnsiTheme="majorHAnsi" w:cstheme="majorHAnsi"/>
              </w:rPr>
              <w:t xml:space="preserve">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w:rPr>
                      <w:rFonts w:ascii="Cambria Math" w:eastAsia="Times New Roman" w:hAnsi="Cambria Math" w:cstheme="majorHAnsi"/>
                    </w:rPr>
                    <m:t>0</m:t>
                  </m:r>
                </m:sub>
              </m:sSub>
            </m:oMath>
            <w:r w:rsidRPr="0060511C">
              <w:rPr>
                <w:rFonts w:asciiTheme="majorHAnsi" w:eastAsia="Times New Roman" w:hAnsiTheme="majorHAnsi" w:cstheme="majorHAnsi"/>
              </w:rPr>
              <w:t xml:space="preserve"> không đổi) vào hai đầu một đoạn mạch AB như hình vẽ. Trong mạch,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1</m:t>
                  </m:r>
                </m:sub>
              </m:sSub>
            </m:oMath>
            <w:r w:rsidRPr="0060511C">
              <w:rPr>
                <w:rFonts w:asciiTheme="majorHAnsi" w:eastAsia="Times New Roman" w:hAnsiTheme="majorHAnsi" w:cstheme="majorHAnsi"/>
              </w:rPr>
              <w:t xml:space="preserve"> là biến trở, cuộn dây cảm thuần có độ tự cảm </w:t>
            </w:r>
            <m:oMath>
              <m:r>
                <w:rPr>
                  <w:rFonts w:ascii="Cambria Math" w:eastAsia="Times New Roman" w:hAnsi="Cambria Math" w:cstheme="majorHAnsi"/>
                </w:rPr>
                <m:t>L</m:t>
              </m:r>
            </m:oMath>
            <w:r w:rsidRPr="0060511C">
              <w:rPr>
                <w:rFonts w:asciiTheme="majorHAnsi" w:eastAsia="Times New Roman" w:hAnsiTheme="majorHAnsi" w:cstheme="majorHAnsi"/>
              </w:rPr>
              <w:t xml:space="preserve"> thay đổi được,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2</m:t>
                  </m:r>
                </m:sub>
              </m:sSub>
              <m:r>
                <w:rPr>
                  <w:rFonts w:ascii="Cambria Math" w:eastAsia="Times New Roman" w:hAnsi="Cambria Math" w:cstheme="majorHAnsi"/>
                </w:rPr>
                <m:t xml:space="preserve">=48 </m:t>
              </m:r>
              <m:r>
                <m:rPr>
                  <m:nor/>
                </m:rPr>
                <w:rPr>
                  <w:rFonts w:asciiTheme="majorHAnsi" w:eastAsia="Times New Roman" w:hAnsiTheme="majorHAnsi" w:cstheme="majorHAnsi"/>
                  <w:lang w:val="en-US"/>
                </w:rPr>
                <m:t>Ω</m:t>
              </m:r>
            </m:oMath>
            <w:r w:rsidRPr="0060511C">
              <w:rPr>
                <w:rFonts w:asciiTheme="majorHAnsi" w:eastAsia="Times New Roman" w:hAnsiTheme="majorHAnsi" w:cstheme="majorHAnsi"/>
              </w:rPr>
              <w:t>,</w:t>
            </w:r>
            <m:oMath>
              <m:r>
                <w:rPr>
                  <w:rFonts w:ascii="Cambria Math" w:eastAsia="Times New Roman" w:hAnsi="Cambria Math" w:cstheme="majorHAnsi"/>
                </w:rPr>
                <m:t xml:space="preserve"> C=</m:t>
              </m:r>
              <m:f>
                <m:fPr>
                  <m:ctrlPr>
                    <w:rPr>
                      <w:rFonts w:ascii="Cambria Math" w:eastAsia="Times New Roman" w:hAnsi="Cambria Math" w:cstheme="majorHAnsi"/>
                      <w:i/>
                      <w:lang w:val="en-US"/>
                    </w:rPr>
                  </m:ctrlPr>
                </m:fPr>
                <m:num>
                  <m:sSup>
                    <m:sSupPr>
                      <m:ctrlPr>
                        <w:rPr>
                          <w:rFonts w:ascii="Cambria Math" w:eastAsia="Times New Roman" w:hAnsi="Cambria Math" w:cstheme="majorHAnsi"/>
                          <w:i/>
                          <w:lang w:val="en-US"/>
                        </w:rPr>
                      </m:ctrlPr>
                    </m:sSupPr>
                    <m:e>
                      <m:r>
                        <w:rPr>
                          <w:rFonts w:ascii="Cambria Math" w:eastAsia="Times New Roman" w:hAnsi="Cambria Math" w:cstheme="majorHAnsi"/>
                        </w:rPr>
                        <m:t>10</m:t>
                      </m:r>
                    </m:e>
                    <m:sup>
                      <m:r>
                        <w:rPr>
                          <w:rFonts w:ascii="Cambria Math" w:eastAsia="Times New Roman" w:hAnsi="Cambria Math" w:cstheme="majorHAnsi"/>
                        </w:rPr>
                        <m:t>-3</m:t>
                      </m:r>
                    </m:sup>
                  </m:sSup>
                </m:num>
                <m:den>
                  <m:r>
                    <w:rPr>
                      <w:rFonts w:ascii="Cambria Math" w:eastAsia="Times New Roman" w:hAnsi="Cambria Math" w:cstheme="majorHAnsi"/>
                    </w:rPr>
                    <m:t>5,5π</m:t>
                  </m:r>
                </m:den>
              </m:f>
              <m:r>
                <w:rPr>
                  <w:rFonts w:ascii="Cambria Math" w:eastAsia="Times New Roman" w:hAnsi="Cambria Math" w:cstheme="majorHAnsi"/>
                </w:rPr>
                <m:t xml:space="preserve"> </m:t>
              </m:r>
              <m:r>
                <m:rPr>
                  <m:nor/>
                </m:rPr>
                <w:rPr>
                  <w:rFonts w:asciiTheme="majorHAnsi" w:eastAsia="Times New Roman" w:hAnsiTheme="majorHAnsi" w:cstheme="majorHAnsi"/>
                </w:rPr>
                <m:t>F</m:t>
              </m:r>
            </m:oMath>
            <w:r w:rsidRPr="0060511C">
              <w:rPr>
                <w:rFonts w:asciiTheme="majorHAnsi" w:eastAsia="Times New Roman" w:hAnsiTheme="majorHAnsi" w:cstheme="majorHAnsi"/>
              </w:rPr>
              <w:t xml:space="preserve">. Điều chỉnh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1</m:t>
                  </m:r>
                </m:sub>
              </m:sSub>
            </m:oMath>
            <w:r w:rsidR="0060511C" w:rsidRPr="0060511C">
              <w:rPr>
                <w:rFonts w:asciiTheme="majorHAnsi" w:eastAsia="Times New Roman" w:hAnsiTheme="majorHAnsi" w:cstheme="majorHAnsi"/>
              </w:rPr>
              <w:t xml:space="preserve"> và </w:t>
            </w:r>
            <m:oMath>
              <m:r>
                <w:rPr>
                  <w:rFonts w:ascii="Cambria Math" w:eastAsia="Times New Roman" w:hAnsi="Cambria Math" w:cstheme="majorHAnsi"/>
                </w:rPr>
                <m:t>L</m:t>
              </m:r>
            </m:oMath>
            <w:r w:rsidR="0060511C" w:rsidRPr="0060511C">
              <w:rPr>
                <w:rFonts w:asciiTheme="majorHAnsi" w:eastAsia="Times New Roman" w:hAnsiTheme="majorHAnsi" w:cstheme="majorHAnsi"/>
              </w:rPr>
              <w:t xml:space="preserve"> sao cho điện áp</w:t>
            </w:r>
          </w:p>
        </w:tc>
        <w:tc>
          <w:tcPr>
            <w:tcW w:w="3827" w:type="dxa"/>
            <w:vAlign w:val="center"/>
          </w:tcPr>
          <w:p w14:paraId="4DD2A6F3" w14:textId="77777777" w:rsidR="00074BAA" w:rsidRPr="0060511C" w:rsidRDefault="00074BAA" w:rsidP="0060511C">
            <w:pPr>
              <w:jc w:val="right"/>
              <w:rPr>
                <w:rFonts w:asciiTheme="majorHAnsi" w:hAnsiTheme="majorHAnsi" w:cstheme="majorHAnsi"/>
              </w:rPr>
            </w:pPr>
            <w:r w:rsidRPr="0060511C">
              <w:rPr>
                <w:rFonts w:asciiTheme="majorHAnsi" w:eastAsia="Times New Roman" w:hAnsiTheme="majorHAnsi" w:cstheme="majorHAnsi"/>
                <w:noProof/>
                <w:lang w:eastAsia="vi-VN"/>
              </w:rPr>
              <w:drawing>
                <wp:inline distT="0" distB="0" distL="0" distR="0" wp14:anchorId="0DC67A9C" wp14:editId="125A664D">
                  <wp:extent cx="2223770" cy="504825"/>
                  <wp:effectExtent l="0" t="0" r="0" b="0"/>
                  <wp:docPr id="1420"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Picture 1"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770" cy="504825"/>
                          </a:xfrm>
                          <a:prstGeom prst="rect">
                            <a:avLst/>
                          </a:prstGeom>
                          <a:noFill/>
                          <a:ln>
                            <a:noFill/>
                          </a:ln>
                        </pic:spPr>
                      </pic:pic>
                    </a:graphicData>
                  </a:graphic>
                </wp:inline>
              </w:drawing>
            </w:r>
          </w:p>
        </w:tc>
      </w:tr>
      <w:tr w:rsidR="00074BAA" w:rsidRPr="0060511C" w14:paraId="700D58AF" w14:textId="77777777" w:rsidTr="0060511C">
        <w:tc>
          <w:tcPr>
            <w:tcW w:w="10201" w:type="dxa"/>
            <w:gridSpan w:val="2"/>
          </w:tcPr>
          <w:p w14:paraId="4321502B" w14:textId="63C56E9A" w:rsidR="00074BAA" w:rsidRPr="0060511C" w:rsidRDefault="00074BAA" w:rsidP="00074BAA">
            <w:pPr>
              <w:rPr>
                <w:rFonts w:asciiTheme="majorHAnsi" w:eastAsia="Times New Roman" w:hAnsiTheme="majorHAnsi" w:cstheme="majorHAnsi"/>
                <w:noProof/>
                <w:lang w:eastAsia="vi-VN"/>
              </w:rPr>
            </w:pPr>
            <w:r w:rsidRPr="0060511C">
              <w:rPr>
                <w:rFonts w:asciiTheme="majorHAnsi" w:eastAsia="Times New Roman" w:hAnsiTheme="majorHAnsi" w:cstheme="majorHAnsi"/>
              </w:rPr>
              <w:t xml:space="preserve">hiệu dụng trên đoạn AM luôn gấp hai lần điện áp hiệu dụng trên MB. Độ lệch pha giữa các điện áp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nor/>
                    </m:rPr>
                    <w:rPr>
                      <w:rFonts w:asciiTheme="majorHAnsi" w:eastAsia="Times New Roman" w:hAnsiTheme="majorHAnsi" w:cstheme="majorHAnsi"/>
                    </w:rPr>
                    <m:t>AM</m:t>
                  </m:r>
                </m:sub>
              </m:sSub>
            </m:oMath>
            <w:r w:rsidRPr="0060511C">
              <w:rPr>
                <w:rFonts w:asciiTheme="majorHAnsi" w:eastAsia="Times New Roman" w:hAnsiTheme="majorHAnsi" w:cstheme="majorHAnsi"/>
              </w:rPr>
              <w:t xml:space="preserve"> và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nor/>
                    </m:rPr>
                    <w:rPr>
                      <w:rFonts w:asciiTheme="majorHAnsi" w:eastAsia="Times New Roman" w:hAnsiTheme="majorHAnsi" w:cstheme="majorHAnsi"/>
                    </w:rPr>
                    <m:t>AB</m:t>
                  </m:r>
                </m:sub>
              </m:sSub>
            </m:oMath>
            <w:r w:rsidRPr="0060511C">
              <w:rPr>
                <w:rFonts w:asciiTheme="majorHAnsi" w:eastAsia="Times New Roman" w:hAnsiTheme="majorHAnsi" w:cstheme="majorHAnsi"/>
              </w:rPr>
              <w:t xml:space="preserve"> là </w:t>
            </w:r>
            <m:oMath>
              <m:r>
                <w:rPr>
                  <w:rFonts w:ascii="Cambria Math" w:eastAsia="Times New Roman" w:hAnsi="Cambria Math" w:cstheme="majorHAnsi"/>
                </w:rPr>
                <m:t>θ</m:t>
              </m:r>
            </m:oMath>
            <w:r w:rsidRPr="0060511C">
              <w:rPr>
                <w:rFonts w:asciiTheme="majorHAnsi" w:eastAsia="Times New Roman" w:hAnsiTheme="majorHAnsi" w:cstheme="majorHAnsi"/>
              </w:rPr>
              <w:t xml:space="preserve">. Khi </w:t>
            </w:r>
            <m:oMath>
              <m:r>
                <w:rPr>
                  <w:rFonts w:ascii="Cambria Math" w:eastAsia="Times New Roman" w:hAnsi="Cambria Math" w:cstheme="majorHAnsi"/>
                </w:rPr>
                <m:t>θ</m:t>
              </m:r>
            </m:oMath>
            <w:r w:rsidRPr="0060511C">
              <w:rPr>
                <w:rFonts w:asciiTheme="majorHAnsi" w:eastAsia="Times New Roman" w:hAnsiTheme="majorHAnsi" w:cstheme="majorHAnsi"/>
              </w:rPr>
              <w:t xml:space="preserve"> đạt cực đại thì tổng trở của mạch AB là</w:t>
            </w:r>
          </w:p>
        </w:tc>
      </w:tr>
    </w:tbl>
    <w:p w14:paraId="47B42CA4"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fr-FR"/>
          </w:rPr>
          <m:t xml:space="preserve">83,14 </m:t>
        </m:r>
        <m:r>
          <m:rPr>
            <m:sty m:val="p"/>
          </m:rPr>
          <w:rPr>
            <w:rFonts w:ascii="Cambria Math" w:hAnsi="Cambria Math" w:cstheme="majorHAnsi"/>
            <w:lang w:val="en-US"/>
          </w:rPr>
          <m:t>Ω</m:t>
        </m:r>
      </m:oMath>
      <w:r w:rsidRPr="0060511C">
        <w:rPr>
          <w:rFonts w:asciiTheme="majorHAnsi" w:hAnsiTheme="majorHAnsi" w:cstheme="majorHAnsi"/>
          <w:lang w:val="fr-F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lang w:val="fr-FR"/>
          </w:rPr>
          <m:t xml:space="preserve">126,44 </m:t>
        </m:r>
        <m:r>
          <m:rPr>
            <m:sty m:val="p"/>
          </m:rPr>
          <w:rPr>
            <w:rFonts w:ascii="Cambria Math" w:hAnsi="Cambria Math" w:cstheme="majorHAnsi"/>
            <w:lang w:val="en-US"/>
          </w:rPr>
          <m:t>Ω</m:t>
        </m:r>
      </m:oMath>
      <w:r w:rsidRPr="0060511C">
        <w:rPr>
          <w:rFonts w:asciiTheme="majorHAnsi" w:hAnsiTheme="majorHAnsi" w:cstheme="majorHAnsi"/>
          <w:lang w:val="fr-FR"/>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
          <w:rPr>
            <w:rFonts w:ascii="Cambria Math" w:hAnsi="Cambria Math" w:cstheme="majorHAnsi"/>
            <w:lang w:val="fr-FR"/>
          </w:rPr>
          <m:t xml:space="preserve">252,88 </m:t>
        </m:r>
        <m:r>
          <m:rPr>
            <m:sty m:val="p"/>
          </m:rPr>
          <w:rPr>
            <w:rFonts w:ascii="Cambria Math" w:hAnsi="Cambria Math" w:cstheme="majorHAnsi"/>
            <w:lang w:val="en-US"/>
          </w:rPr>
          <m:t>Ω</m:t>
        </m:r>
      </m:oMath>
      <w:r w:rsidRPr="0060511C">
        <w:rPr>
          <w:rFonts w:asciiTheme="majorHAnsi" w:hAnsiTheme="majorHAnsi" w:cstheme="majorHAnsi"/>
          <w:lang w:val="fr-FR"/>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lang w:val="fr-FR"/>
          </w:rPr>
          <m:t xml:space="preserve">95,26 </m:t>
        </m:r>
        <m:r>
          <m:rPr>
            <m:sty m:val="p"/>
          </m:rPr>
          <w:rPr>
            <w:rFonts w:ascii="Cambria Math" w:hAnsi="Cambria Math" w:cstheme="majorHAnsi"/>
            <w:lang w:val="en-US"/>
          </w:rPr>
          <m:t>Ω</m:t>
        </m:r>
      </m:oMath>
      <w:r w:rsidRPr="0060511C">
        <w:rPr>
          <w:rFonts w:asciiTheme="majorHAnsi" w:hAnsiTheme="majorHAnsi" w:cstheme="majorHAnsi"/>
          <w:lang w:val="fr-FR"/>
        </w:rPr>
        <w:t>.</w:t>
      </w:r>
    </w:p>
    <w:p w14:paraId="66217D45"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33. </w:t>
      </w:r>
      <w:r w:rsidRPr="0060511C">
        <w:rPr>
          <w:rFonts w:asciiTheme="majorHAnsi" w:hAnsiTheme="majorHAnsi" w:cstheme="majorHAnsi"/>
        </w:rPr>
        <w:t xml:space="preserve">Trong thí nghiệm giao thoa sóng ở mặt chất lỏng, hai nguồn kết hợp đặt tại hai điểm A và B dao động cùng pha theo phương thẳng đứng với tần số </w:t>
      </w:r>
      <m:oMath>
        <m:r>
          <w:rPr>
            <w:rFonts w:ascii="Cambria Math" w:hAnsi="Cambria Math" w:cstheme="majorHAnsi"/>
          </w:rPr>
          <m:t xml:space="preserve">f=20 </m:t>
        </m:r>
        <m:r>
          <m:rPr>
            <m:nor/>
          </m:rPr>
          <w:rPr>
            <w:rFonts w:asciiTheme="majorHAnsi" w:hAnsiTheme="majorHAnsi" w:cstheme="majorHAnsi"/>
          </w:rPr>
          <m:t>Hz</m:t>
        </m:r>
      </m:oMath>
      <w:r w:rsidRPr="0060511C">
        <w:rPr>
          <w:rFonts w:asciiTheme="majorHAnsi" w:hAnsiTheme="majorHAnsi" w:cstheme="majorHAnsi"/>
        </w:rPr>
        <w:t xml:space="preserve">. Tốc độ truyền sóng trên mặt chất lỏng là </w:t>
      </w:r>
      <m:oMath>
        <m:r>
          <w:rPr>
            <w:rFonts w:ascii="Cambria Math" w:hAnsi="Cambria Math" w:cstheme="majorHAnsi"/>
          </w:rPr>
          <m:t xml:space="preserve">v=60 </m:t>
        </m:r>
        <m:r>
          <m:rPr>
            <m:nor/>
          </m:rPr>
          <w:rPr>
            <w:rFonts w:asciiTheme="majorHAnsi" w:hAnsiTheme="majorHAnsi" w:cstheme="majorHAnsi"/>
          </w:rPr>
          <m:t>cm/s</m:t>
        </m:r>
      </m:oMath>
      <w:r w:rsidRPr="0060511C">
        <w:rPr>
          <w:rFonts w:asciiTheme="majorHAnsi" w:hAnsiTheme="majorHAnsi" w:cstheme="majorHAnsi"/>
        </w:rPr>
        <w:t>, khoảng cách giữa hai điểm A và B là 16 cm. Điểm M thuộc đoạn thẳng AB và cách A một khoảng 9 cm. Đường tròn (C) có tâm là M và bán kính 5 cm trên mặt chất lỏng. Số điểm giao thoa cực đại trên đường tròn (C) là</w:t>
      </w:r>
    </w:p>
    <w:p w14:paraId="2DCFBD46"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rPr>
        <w:t>12.</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rPr>
        <w:t>15.</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rPr>
        <w:t>13.</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rPr>
        <w:t>14.</w:t>
      </w:r>
    </w:p>
    <w:p w14:paraId="159CEDEA" w14:textId="77777777" w:rsidR="00074BAA" w:rsidRPr="0060511C" w:rsidRDefault="00074BAA" w:rsidP="00074BAA">
      <w:pPr>
        <w:rPr>
          <w:rFonts w:asciiTheme="majorHAnsi" w:hAnsiTheme="majorHAnsi" w:cstheme="majorHAnsi"/>
          <w:lang w:val="en-US"/>
        </w:rPr>
      </w:pPr>
      <w:r w:rsidRPr="0060511C">
        <w:rPr>
          <w:rFonts w:asciiTheme="majorHAnsi" w:hAnsiTheme="majorHAnsi" w:cstheme="majorHAnsi"/>
          <w:b/>
          <w:color w:val="0000FF"/>
        </w:rPr>
        <w:t xml:space="preserve">Câu 34. </w:t>
      </w:r>
      <w:r w:rsidRPr="0060511C">
        <w:rPr>
          <w:rFonts w:asciiTheme="majorHAnsi" w:hAnsiTheme="majorHAnsi" w:cstheme="majorHAnsi"/>
          <w:bCs/>
          <w:iCs/>
        </w:rPr>
        <w:t xml:space="preserve">Theo mẫu nguyên tử Bo, năng lượng của nguyên tử hiđrô ở các trạng thái dừng </w:t>
      </w:r>
      <m:oMath>
        <m:r>
          <w:rPr>
            <w:rFonts w:ascii="Cambria Math" w:hAnsi="Cambria Math" w:cstheme="majorHAnsi"/>
          </w:rPr>
          <m:t>K</m:t>
        </m:r>
      </m:oMath>
      <w:r w:rsidRPr="0060511C">
        <w:rPr>
          <w:rFonts w:asciiTheme="majorHAnsi" w:hAnsiTheme="majorHAnsi" w:cstheme="majorHAnsi"/>
          <w:bCs/>
          <w:iCs/>
        </w:rPr>
        <w:t xml:space="preserve">; </w:t>
      </w:r>
      <m:oMath>
        <m:r>
          <w:rPr>
            <w:rFonts w:ascii="Cambria Math" w:hAnsi="Cambria Math" w:cstheme="majorHAnsi"/>
          </w:rPr>
          <m:t>L</m:t>
        </m:r>
      </m:oMath>
      <w:r w:rsidRPr="0060511C">
        <w:rPr>
          <w:rFonts w:asciiTheme="majorHAnsi" w:hAnsiTheme="majorHAnsi" w:cstheme="majorHAnsi"/>
          <w:bCs/>
          <w:iCs/>
        </w:rPr>
        <w:t xml:space="preserve">; </w:t>
      </w:r>
      <m:oMath>
        <m:r>
          <w:rPr>
            <w:rFonts w:ascii="Cambria Math" w:hAnsi="Cambria Math" w:cstheme="majorHAnsi"/>
          </w:rPr>
          <m:t>M</m:t>
        </m:r>
      </m:oMath>
      <w:r w:rsidRPr="0060511C">
        <w:rPr>
          <w:rFonts w:asciiTheme="majorHAnsi" w:hAnsiTheme="majorHAnsi" w:cstheme="majorHAnsi"/>
          <w:bCs/>
          <w:iCs/>
        </w:rPr>
        <w:t xml:space="preserve">; </w:t>
      </w:r>
      <m:oMath>
        <m:r>
          <w:rPr>
            <w:rFonts w:ascii="Cambria Math" w:hAnsi="Cambria Math" w:cstheme="majorHAnsi"/>
          </w:rPr>
          <m:t>N</m:t>
        </m:r>
      </m:oMath>
      <w:r w:rsidRPr="0060511C">
        <w:rPr>
          <w:rFonts w:asciiTheme="majorHAnsi" w:hAnsiTheme="majorHAnsi" w:cstheme="majorHAnsi"/>
        </w:rPr>
        <w:t xml:space="preserve">; </w:t>
      </w:r>
      <m:oMath>
        <m:r>
          <w:rPr>
            <w:rFonts w:ascii="Cambria Math" w:hAnsi="Cambria Math" w:cstheme="majorHAnsi"/>
          </w:rPr>
          <m:t>O</m:t>
        </m:r>
      </m:oMath>
      <w:r w:rsidRPr="0060511C">
        <w:rPr>
          <w:rFonts w:asciiTheme="majorHAnsi" w:hAnsiTheme="majorHAnsi" w:cstheme="majorHAnsi"/>
        </w:rPr>
        <w:t xml:space="preserve">; </w:t>
      </w:r>
      <m:oMath>
        <m:r>
          <w:rPr>
            <w:rFonts w:ascii="Cambria Math" w:hAnsi="Cambria Math" w:cstheme="majorHAnsi"/>
          </w:rPr>
          <m:t>P</m:t>
        </m:r>
      </m:oMath>
      <w:r w:rsidRPr="0060511C">
        <w:rPr>
          <w:rFonts w:asciiTheme="majorHAnsi" w:hAnsiTheme="majorHAnsi" w:cstheme="majorHAnsi"/>
        </w:rPr>
        <w:t>; …</w:t>
      </w:r>
      <w:r w:rsidRPr="0060511C">
        <w:rPr>
          <w:rFonts w:asciiTheme="majorHAnsi" w:hAnsiTheme="majorHAnsi" w:cstheme="majorHAnsi"/>
          <w:bCs/>
          <w:iCs/>
        </w:rPr>
        <w:t xml:space="preserve"> lần lượt là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K</m:t>
            </m:r>
          </m:sub>
        </m:sSub>
        <m:r>
          <w:rPr>
            <w:rFonts w:ascii="Cambria Math" w:hAnsi="Cambria Math" w:cstheme="majorHAnsi"/>
          </w:rPr>
          <m:t xml:space="preserve">=-13,6 </m:t>
        </m:r>
        <m:r>
          <m:rPr>
            <m:nor/>
          </m:rPr>
          <w:rPr>
            <w:rFonts w:asciiTheme="majorHAnsi" w:hAnsiTheme="majorHAnsi" w:cstheme="majorHAnsi"/>
            <w:bCs/>
            <w:iCs/>
          </w:rPr>
          <m:t>eV</m:t>
        </m:r>
      </m:oMath>
      <w:r w:rsidRPr="0060511C">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L</m:t>
            </m:r>
          </m:sub>
        </m:sSub>
        <m:r>
          <w:rPr>
            <w:rFonts w:ascii="Cambria Math" w:hAnsi="Cambria Math" w:cstheme="majorHAnsi"/>
          </w:rPr>
          <m:t xml:space="preserve">=-3,40 </m:t>
        </m:r>
        <m:r>
          <m:rPr>
            <m:nor/>
          </m:rPr>
          <w:rPr>
            <w:rFonts w:asciiTheme="majorHAnsi" w:hAnsiTheme="majorHAnsi" w:cstheme="majorHAnsi"/>
            <w:bCs/>
            <w:iCs/>
          </w:rPr>
          <m:t>eV</m:t>
        </m:r>
      </m:oMath>
      <w:r w:rsidRPr="0060511C">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M</m:t>
            </m:r>
          </m:sub>
        </m:sSub>
        <m:r>
          <w:rPr>
            <w:rFonts w:ascii="Cambria Math" w:hAnsi="Cambria Math" w:cstheme="majorHAnsi"/>
          </w:rPr>
          <m:t xml:space="preserve">=-1,51 </m:t>
        </m:r>
        <m:r>
          <m:rPr>
            <m:nor/>
          </m:rPr>
          <w:rPr>
            <w:rFonts w:asciiTheme="majorHAnsi" w:hAnsiTheme="majorHAnsi" w:cstheme="majorHAnsi"/>
            <w:bCs/>
            <w:iCs/>
          </w:rPr>
          <m:t>eV</m:t>
        </m:r>
      </m:oMath>
      <w:r w:rsidRPr="0060511C">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N</m:t>
            </m:r>
          </m:sub>
        </m:sSub>
        <m:r>
          <w:rPr>
            <w:rFonts w:ascii="Cambria Math" w:hAnsi="Cambria Math" w:cstheme="majorHAnsi"/>
          </w:rPr>
          <m:t xml:space="preserve">=-0,85 </m:t>
        </m:r>
        <m:r>
          <m:rPr>
            <m:nor/>
          </m:rPr>
          <w:rPr>
            <w:rFonts w:asciiTheme="majorHAnsi" w:hAnsiTheme="majorHAnsi" w:cstheme="majorHAnsi"/>
            <w:bCs/>
            <w:iCs/>
          </w:rPr>
          <m:t>eV</m:t>
        </m:r>
      </m:oMath>
      <w:r w:rsidRPr="0060511C">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O</m:t>
            </m:r>
          </m:sub>
        </m:sSub>
        <m:r>
          <w:rPr>
            <w:rFonts w:ascii="Cambria Math" w:hAnsi="Cambria Math" w:cstheme="majorHAnsi"/>
          </w:rPr>
          <m:t xml:space="preserve">=-0,54 </m:t>
        </m:r>
        <m:r>
          <m:rPr>
            <m:nor/>
          </m:rPr>
          <w:rPr>
            <w:rFonts w:asciiTheme="majorHAnsi" w:hAnsiTheme="majorHAnsi" w:cstheme="majorHAnsi"/>
            <w:bCs/>
            <w:iCs/>
          </w:rPr>
          <m:t>eV</m:t>
        </m:r>
      </m:oMath>
      <w:r w:rsidRPr="0060511C">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P</m:t>
            </m:r>
          </m:sub>
        </m:sSub>
        <m:r>
          <w:rPr>
            <w:rFonts w:ascii="Cambria Math" w:hAnsi="Cambria Math" w:cstheme="majorHAnsi"/>
          </w:rPr>
          <m:t xml:space="preserve">=-0,38 </m:t>
        </m:r>
        <m:r>
          <m:rPr>
            <m:nor/>
          </m:rPr>
          <w:rPr>
            <w:rFonts w:asciiTheme="majorHAnsi" w:hAnsiTheme="majorHAnsi" w:cstheme="majorHAnsi"/>
            <w:bCs/>
            <w:iCs/>
          </w:rPr>
          <m:t>eV</m:t>
        </m:r>
      </m:oMath>
      <w:r w:rsidRPr="0060511C">
        <w:rPr>
          <w:rFonts w:asciiTheme="majorHAnsi" w:hAnsiTheme="majorHAnsi" w:cstheme="majorHAnsi"/>
          <w:bCs/>
          <w:iCs/>
        </w:rPr>
        <w:t xml:space="preserve">; … </w:t>
      </w:r>
      <w:r w:rsidRPr="0060511C">
        <w:rPr>
          <w:rFonts w:asciiTheme="majorHAnsi" w:hAnsiTheme="majorHAnsi" w:cstheme="majorHAnsi"/>
        </w:rPr>
        <w:t xml:space="preserve"> Một khối khí hiđrô được kích thích để phát ra ánh sáng. Ánh sáng phát ra từ khối khí hiđrô này là ánh sáng tổng hợp gồm 6 bức xạ khác nhau. Trong 6 bức xạ đó có </w:t>
      </w:r>
      <m:oMath>
        <m:r>
          <w:rPr>
            <w:rFonts w:ascii="Cambria Math" w:hAnsi="Cambria Math" w:cstheme="majorHAnsi"/>
          </w:rPr>
          <m:t>n</m:t>
        </m:r>
      </m:oMath>
      <w:r w:rsidRPr="0060511C">
        <w:rPr>
          <w:rFonts w:asciiTheme="majorHAnsi" w:hAnsiTheme="majorHAnsi" w:cstheme="majorHAnsi"/>
        </w:rPr>
        <w:t xml:space="preserve"> bức xạ có thể gây ra hiện tượng quang điện đối với canxi (có giới hạn quang điện 0,43 </w:t>
      </w:r>
      <w:r w:rsidRPr="0060511C">
        <w:rPr>
          <w:rFonts w:asciiTheme="majorHAnsi" w:hAnsiTheme="majorHAnsi" w:cstheme="majorHAnsi"/>
          <w:lang w:val="en-US"/>
        </w:rPr>
        <w:t>μ</w:t>
      </w:r>
      <w:r w:rsidRPr="0060511C">
        <w:rPr>
          <w:rFonts w:asciiTheme="majorHAnsi" w:hAnsiTheme="majorHAnsi" w:cstheme="majorHAnsi"/>
        </w:rPr>
        <w:t xml:space="preserve">m). </w:t>
      </w:r>
      <w:r w:rsidRPr="0060511C">
        <w:rPr>
          <w:rFonts w:asciiTheme="majorHAnsi" w:hAnsiTheme="majorHAnsi" w:cstheme="majorHAnsi"/>
          <w:lang w:val="en-US"/>
        </w:rPr>
        <w:t xml:space="preserve">Giá trị của </w:t>
      </w:r>
      <m:oMath>
        <m:r>
          <w:rPr>
            <w:rFonts w:ascii="Cambria Math" w:hAnsi="Cambria Math" w:cstheme="majorHAnsi"/>
            <w:lang w:val="en-US"/>
          </w:rPr>
          <m:t>n</m:t>
        </m:r>
      </m:oMath>
      <w:r w:rsidRPr="0060511C">
        <w:rPr>
          <w:rFonts w:asciiTheme="majorHAnsi" w:hAnsiTheme="majorHAnsi" w:cstheme="majorHAnsi"/>
          <w:lang w:val="en-US"/>
        </w:rPr>
        <w:t xml:space="preserve"> là</w:t>
      </w:r>
    </w:p>
    <w:p w14:paraId="405FE86C"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en-US"/>
        </w:rPr>
        <w:t>6.</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en-US"/>
        </w:rPr>
        <w:t>3.</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en-US"/>
        </w:rPr>
        <w:t>5.</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en-US"/>
        </w:rPr>
        <w:t>4.</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96"/>
        <w:gridCol w:w="4105"/>
      </w:tblGrid>
      <w:tr w:rsidR="00074BAA" w:rsidRPr="0060511C" w14:paraId="3BCF2CA0" w14:textId="77777777" w:rsidTr="0060511C">
        <w:tc>
          <w:tcPr>
            <w:tcW w:w="6096" w:type="dxa"/>
          </w:tcPr>
          <w:p w14:paraId="3A645CD6" w14:textId="3E2A93B9"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35. </w:t>
            </w:r>
            <w:r w:rsidRPr="0060511C">
              <w:rPr>
                <w:rFonts w:asciiTheme="majorHAnsi" w:hAnsiTheme="majorHAnsi" w:cstheme="majorHAnsi"/>
              </w:rPr>
              <w:t xml:space="preserve">Một tấm ván đồng chất chiều dài </w:t>
            </w:r>
            <m:oMath>
              <m:r>
                <w:rPr>
                  <w:rFonts w:ascii="Cambria Math" w:hAnsi="Cambria Math" w:cstheme="majorHAnsi"/>
                </w:rPr>
                <m:t xml:space="preserve">l=120 </m:t>
              </m:r>
              <m:r>
                <m:rPr>
                  <m:nor/>
                </m:rPr>
                <w:rPr>
                  <w:rFonts w:asciiTheme="majorHAnsi" w:hAnsiTheme="majorHAnsi" w:cstheme="majorHAnsi"/>
                </w:rPr>
                <m:t>cm</m:t>
              </m:r>
            </m:oMath>
            <w:r w:rsidRPr="0060511C">
              <w:rPr>
                <w:rFonts w:asciiTheme="majorHAnsi" w:eastAsiaTheme="minorEastAsia" w:hAnsiTheme="majorHAnsi" w:cstheme="majorHAnsi"/>
              </w:rPr>
              <w:t xml:space="preserve">, khối lượng </w:t>
            </w:r>
            <m:oMath>
              <m:r>
                <w:rPr>
                  <w:rFonts w:ascii="Cambria Math" w:eastAsiaTheme="minorEastAsia" w:hAnsi="Cambria Math" w:cstheme="majorHAnsi"/>
                </w:rPr>
                <m:t xml:space="preserve">M=1,2 </m:t>
              </m:r>
              <m:r>
                <m:rPr>
                  <m:nor/>
                </m:rPr>
                <w:rPr>
                  <w:rFonts w:asciiTheme="majorHAnsi" w:eastAsiaTheme="minorEastAsia" w:hAnsiTheme="majorHAnsi" w:cstheme="majorHAnsi"/>
                </w:rPr>
                <m:t>kg</m:t>
              </m:r>
            </m:oMath>
            <w:r w:rsidRPr="0060511C">
              <w:rPr>
                <w:rFonts w:asciiTheme="majorHAnsi" w:eastAsiaTheme="minorEastAsia" w:hAnsiTheme="majorHAnsi" w:cstheme="majorHAnsi"/>
              </w:rPr>
              <w:t xml:space="preserve"> được đặt trên mặt bàn nằm ngang vuông góc với mép bàn, đầu A  nằm trên mặt bàn, đầu B nhô ra khỏi mép bàn một đoạn </w:t>
            </w:r>
            <m:oMath>
              <m:r>
                <w:rPr>
                  <w:rFonts w:ascii="Cambria Math" w:eastAsiaTheme="minorEastAsia" w:hAnsi="Cambria Math" w:cstheme="majorHAnsi"/>
                </w:rPr>
                <m:t xml:space="preserve">BC=40 </m:t>
              </m:r>
              <m:r>
                <m:rPr>
                  <m:nor/>
                </m:rPr>
                <w:rPr>
                  <w:rFonts w:asciiTheme="majorHAnsi" w:eastAsiaTheme="minorEastAsia" w:hAnsiTheme="majorHAnsi" w:cstheme="majorHAnsi"/>
                </w:rPr>
                <m:t>cm</m:t>
              </m:r>
            </m:oMath>
            <w:r w:rsidRPr="0060511C">
              <w:rPr>
                <w:rFonts w:asciiTheme="majorHAnsi" w:eastAsiaTheme="minorEastAsia" w:hAnsiTheme="majorHAnsi" w:cstheme="majorHAnsi"/>
              </w:rPr>
              <w:t xml:space="preserve">. Hai con lắc lò xo có các lò xo cùng độ cứng </w:t>
            </w:r>
            <m:oMath>
              <m:r>
                <w:rPr>
                  <w:rFonts w:ascii="Cambria Math" w:eastAsiaTheme="minorEastAsia" w:hAnsi="Cambria Math" w:cstheme="majorHAnsi"/>
                </w:rPr>
                <m:t xml:space="preserve">k=15 </m:t>
              </m:r>
              <m:r>
                <m:rPr>
                  <m:nor/>
                </m:rPr>
                <w:rPr>
                  <w:rFonts w:asciiTheme="majorHAnsi" w:eastAsiaTheme="minorEastAsia" w:hAnsiTheme="majorHAnsi" w:cstheme="majorHAnsi"/>
                </w:rPr>
                <m:t>N/m</m:t>
              </m:r>
            </m:oMath>
            <w:r w:rsidRPr="0060511C">
              <w:rPr>
                <w:rFonts w:asciiTheme="majorHAnsi" w:eastAsiaTheme="minorEastAsia" w:hAnsiTheme="majorHAnsi" w:cstheme="majorHAnsi"/>
              </w:rPr>
              <w:t xml:space="preserve"> gắn với các quả cầu nhỏ cùng khối lượng </w:t>
            </w:r>
            <m:oMath>
              <m:r>
                <w:rPr>
                  <w:rFonts w:ascii="Cambria Math" w:eastAsiaTheme="minorEastAsia" w:hAnsi="Cambria Math" w:cstheme="majorHAnsi"/>
                </w:rPr>
                <m:t xml:space="preserve">m=0,8 </m:t>
              </m:r>
              <m:r>
                <m:rPr>
                  <m:nor/>
                </m:rPr>
                <w:rPr>
                  <w:rFonts w:asciiTheme="majorHAnsi" w:eastAsiaTheme="minorEastAsia" w:hAnsiTheme="majorHAnsi" w:cstheme="majorHAnsi"/>
                </w:rPr>
                <m:t>kg</m:t>
              </m:r>
            </m:oMath>
            <w:r w:rsidRPr="0060511C">
              <w:rPr>
                <w:rFonts w:asciiTheme="majorHAnsi" w:eastAsiaTheme="minorEastAsia" w:hAnsiTheme="majorHAnsi" w:cstheme="majorHAnsi"/>
              </w:rPr>
              <w:t>. Một con lắc được treo thẳng đứng, điểm treo tại đầu B của tấm ván. Con lắc còn lại đặt nằm ngang dọc theo tấm ván, một đầu lò xo này gắn vào một chốt cố định trên mặt bàn, vị trí cân bằng của quả cầu</w:t>
            </w:r>
            <w:r w:rsidR="0060511C" w:rsidRPr="0060511C">
              <w:rPr>
                <w:rFonts w:asciiTheme="majorHAnsi" w:eastAsiaTheme="minorEastAsia" w:hAnsiTheme="majorHAnsi" w:cstheme="majorHAnsi"/>
              </w:rPr>
              <w:t xml:space="preserve"> </w:t>
            </w:r>
            <w:r w:rsidR="0060511C" w:rsidRPr="0060511C">
              <w:rPr>
                <w:rFonts w:asciiTheme="majorHAnsi" w:eastAsiaTheme="minorEastAsia" w:hAnsiTheme="majorHAnsi" w:cstheme="majorHAnsi"/>
              </w:rPr>
              <w:t xml:space="preserve">trên ván cách mép bàn C một khoảng </w:t>
            </w:r>
          </w:p>
        </w:tc>
        <w:tc>
          <w:tcPr>
            <w:tcW w:w="4105" w:type="dxa"/>
          </w:tcPr>
          <w:p w14:paraId="374A6345" w14:textId="77777777" w:rsidR="00074BAA" w:rsidRPr="0060511C" w:rsidRDefault="00074BAA" w:rsidP="0060511C">
            <w:pPr>
              <w:jc w:val="right"/>
              <w:rPr>
                <w:rFonts w:asciiTheme="majorHAnsi" w:hAnsiTheme="majorHAnsi" w:cstheme="majorHAnsi"/>
                <w:lang w:val="en-US"/>
              </w:rPr>
            </w:pPr>
            <w:r w:rsidRPr="0060511C">
              <w:rPr>
                <w:rFonts w:asciiTheme="majorHAnsi" w:hAnsiTheme="majorHAnsi" w:cstheme="majorHAnsi"/>
                <w:noProof/>
                <w:lang w:val="en-US"/>
              </w:rPr>
              <w:drawing>
                <wp:inline distT="0" distB="0" distL="0" distR="0" wp14:anchorId="31135138" wp14:editId="4D1FA27E">
                  <wp:extent cx="2132076" cy="1498600"/>
                  <wp:effectExtent l="0" t="0" r="1905" b="6350"/>
                  <wp:docPr id="1666992668"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92668" name="Picture 1" descr="Chart&#10;&#10;Description automatically generated with medium confidence"/>
                          <pic:cNvPicPr/>
                        </pic:nvPicPr>
                        <pic:blipFill>
                          <a:blip r:embed="rId9"/>
                          <a:stretch>
                            <a:fillRect/>
                          </a:stretch>
                        </pic:blipFill>
                        <pic:spPr>
                          <a:xfrm>
                            <a:off x="0" y="0"/>
                            <a:ext cx="2132932" cy="1499202"/>
                          </a:xfrm>
                          <a:prstGeom prst="rect">
                            <a:avLst/>
                          </a:prstGeom>
                        </pic:spPr>
                      </pic:pic>
                    </a:graphicData>
                  </a:graphic>
                </wp:inline>
              </w:drawing>
            </w:r>
          </w:p>
        </w:tc>
      </w:tr>
      <w:tr w:rsidR="00074BAA" w:rsidRPr="0060511C" w14:paraId="2D5D3925" w14:textId="77777777" w:rsidTr="0060511C">
        <w:tc>
          <w:tcPr>
            <w:tcW w:w="10201" w:type="dxa"/>
            <w:gridSpan w:val="2"/>
          </w:tcPr>
          <w:p w14:paraId="15EFD8CF" w14:textId="6A2AC92D" w:rsidR="00074BAA" w:rsidRPr="0060511C" w:rsidRDefault="0060511C" w:rsidP="00074BAA">
            <w:pPr>
              <w:rPr>
                <w:rFonts w:asciiTheme="majorHAnsi" w:hAnsiTheme="majorHAnsi" w:cstheme="majorHAnsi"/>
              </w:rPr>
            </w:pPr>
            <w:r w:rsidRPr="0060511C">
              <w:rPr>
                <w:rFonts w:asciiTheme="majorHAnsi" w:eastAsiaTheme="minorEastAsia" w:hAnsiTheme="majorHAnsi" w:cstheme="majorHAnsi"/>
              </w:rPr>
              <w:lastRenderedPageBreak/>
              <w:t>20</w:t>
            </w:r>
            <m:oMath>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Pr="0060511C">
              <w:rPr>
                <w:rFonts w:asciiTheme="majorHAnsi" w:eastAsiaTheme="minorEastAsia" w:hAnsiTheme="majorHAnsi" w:cstheme="majorHAnsi"/>
              </w:rPr>
              <w:t>.</w:t>
            </w:r>
            <w:r w:rsidRPr="0060511C">
              <w:rPr>
                <w:rFonts w:asciiTheme="majorHAnsi" w:eastAsiaTheme="minorEastAsia" w:hAnsiTheme="majorHAnsi" w:cstheme="majorHAnsi"/>
              </w:rPr>
              <w:t xml:space="preserve"> </w:t>
            </w:r>
            <w:r w:rsidR="00074BAA" w:rsidRPr="0060511C">
              <w:rPr>
                <w:rFonts w:asciiTheme="majorHAnsi" w:eastAsiaTheme="minorEastAsia" w:hAnsiTheme="majorHAnsi" w:cstheme="majorHAnsi"/>
              </w:rPr>
              <w:t xml:space="preserve">Hệ được biểu diễn bằng hình vẽ bên. Bỏ qua ma sát và lấy </w:t>
            </w:r>
            <m:oMath>
              <m:r>
                <w:rPr>
                  <w:rFonts w:ascii="Cambria Math" w:eastAsiaTheme="minorEastAsia" w:hAnsi="Cambria Math" w:cstheme="majorHAnsi"/>
                </w:rPr>
                <m:t xml:space="preserve">g=10 </m:t>
              </m:r>
              <m:r>
                <m:rPr>
                  <m:nor/>
                </m:rPr>
                <w:rPr>
                  <w:rFonts w:asciiTheme="majorHAnsi" w:eastAsiaTheme="minorEastAsia" w:hAnsiTheme="majorHAnsi" w:cstheme="majorHAnsi"/>
                </w:rPr>
                <m:t>m/</m:t>
              </m:r>
              <m:sSup>
                <m:sSupPr>
                  <m:ctrlPr>
                    <w:rPr>
                      <w:rFonts w:ascii="Cambria Math" w:eastAsiaTheme="minorEastAsia" w:hAnsi="Cambria Math" w:cstheme="majorHAnsi"/>
                      <w:lang w:val="en-US"/>
                    </w:rPr>
                  </m:ctrlPr>
                </m:sSupPr>
                <m:e>
                  <m:r>
                    <m:rPr>
                      <m:nor/>
                    </m:rPr>
                    <w:rPr>
                      <w:rFonts w:asciiTheme="majorHAnsi" w:eastAsiaTheme="minorEastAsia" w:hAnsiTheme="majorHAnsi" w:cstheme="majorHAnsi"/>
                    </w:rPr>
                    <m:t>s</m:t>
                  </m:r>
                </m:e>
                <m:sup>
                  <m:r>
                    <m:rPr>
                      <m:nor/>
                    </m:rPr>
                    <w:rPr>
                      <w:rFonts w:asciiTheme="majorHAnsi" w:eastAsiaTheme="minorEastAsia" w:hAnsiTheme="majorHAnsi" w:cstheme="majorHAnsi"/>
                    </w:rPr>
                    <m:t>2</m:t>
                  </m:r>
                </m:sup>
              </m:sSup>
            </m:oMath>
            <w:r w:rsidR="00074BAA" w:rsidRPr="0060511C">
              <w:rPr>
                <w:rFonts w:asciiTheme="majorHAnsi" w:eastAsiaTheme="minorEastAsia" w:hAnsiTheme="majorHAnsi" w:cstheme="majorHAnsi"/>
              </w:rPr>
              <w:t xml:space="preserve">. Đẩy quả cầu trên ván dọc theo trục lò xo để lò xo nén </w:t>
            </w:r>
            <m:oMath>
              <m:r>
                <w:rPr>
                  <w:rFonts w:ascii="Cambria Math" w:eastAsiaTheme="minorEastAsia" w:hAnsi="Cambria Math" w:cstheme="majorHAnsi"/>
                </w:rPr>
                <m:t xml:space="preserve">16 </m:t>
              </m:r>
              <m:r>
                <m:rPr>
                  <m:nor/>
                </m:rPr>
                <w:rPr>
                  <w:rFonts w:asciiTheme="majorHAnsi" w:eastAsiaTheme="minorEastAsia" w:hAnsiTheme="majorHAnsi" w:cstheme="majorHAnsi"/>
                </w:rPr>
                <m:t>cm</m:t>
              </m:r>
            </m:oMath>
            <w:r w:rsidR="00074BAA" w:rsidRPr="0060511C">
              <w:rPr>
                <w:rFonts w:asciiTheme="majorHAnsi" w:eastAsiaTheme="minorEastAsia" w:hAnsiTheme="majorHAnsi" w:cstheme="majorHAnsi"/>
              </w:rPr>
              <w:t>. Nâng quả cầu bên dưới từ vị trí cân bằng lên một khoảng 16</w:t>
            </w:r>
            <m:oMath>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00074BAA" w:rsidRPr="0060511C">
              <w:rPr>
                <w:rFonts w:asciiTheme="majorHAnsi" w:eastAsiaTheme="minorEastAsia" w:hAnsiTheme="majorHAnsi" w:cstheme="majorHAnsi"/>
              </w:rPr>
              <w:t>. Thả nhẹ quả cầu bên trên trước, khi nó đến vị trí cân bằng thì thả quả cầu bên dưới. Để tấm ván không bị nghiêng, trong mỗi chu kì dao động của các con lắc, phải giữ tấm ván trong trong thời gian nhỏ nhất là</w:t>
            </w:r>
          </w:p>
        </w:tc>
      </w:tr>
    </w:tbl>
    <w:p w14:paraId="20173B5A"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en-US"/>
        </w:rPr>
        <w:t>0,96 s.</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en-US"/>
        </w:rPr>
        <w:t>0,32 s.</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en-US"/>
        </w:rPr>
        <w:t>0,48 s.</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en-US"/>
        </w:rPr>
        <w:t>0,64 s.</w:t>
      </w:r>
    </w:p>
    <w:p w14:paraId="364CBE0B"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36. </w:t>
      </w:r>
      <w:r w:rsidRPr="0060511C">
        <w:rPr>
          <w:rFonts w:asciiTheme="majorHAnsi" w:hAnsiTheme="majorHAnsi" w:cstheme="majorHAnsi"/>
        </w:rPr>
        <w:t xml:space="preserve">Chuỗi phóng xạ của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238</m:t>
            </m:r>
          </m:sup>
          <m:e>
            <m:r>
              <m:rPr>
                <m:nor/>
              </m:rPr>
              <w:rPr>
                <w:rFonts w:asciiTheme="majorHAnsi" w:hAnsiTheme="majorHAnsi" w:cstheme="majorHAnsi"/>
              </w:rPr>
              <m:t>U</m:t>
            </m:r>
          </m:e>
        </m:sPre>
      </m:oMath>
      <w:r w:rsidRPr="0060511C">
        <w:rPr>
          <w:rFonts w:asciiTheme="majorHAnsi" w:hAnsiTheme="majorHAnsi" w:cstheme="majorHAnsi"/>
        </w:rPr>
        <w:t xml:space="preserve"> kết thúc là sản phẩm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206</m:t>
            </m:r>
          </m:sup>
          <m:e>
            <m:r>
              <m:rPr>
                <m:nor/>
              </m:rPr>
              <w:rPr>
                <w:rFonts w:asciiTheme="majorHAnsi" w:hAnsiTheme="majorHAnsi" w:cstheme="majorHAnsi"/>
              </w:rPr>
              <m:t>Pb</m:t>
            </m:r>
          </m:e>
        </m:sPre>
      </m:oMath>
      <w:r w:rsidRPr="0060511C">
        <w:rPr>
          <w:rFonts w:asciiTheme="majorHAnsi" w:hAnsiTheme="majorHAnsi" w:cstheme="majorHAnsi"/>
        </w:rPr>
        <w:t xml:space="preserve"> bền, với chu kì bán rã </w:t>
      </w:r>
      <m:oMath>
        <m:sSup>
          <m:sSupPr>
            <m:ctrlPr>
              <w:rPr>
                <w:rFonts w:ascii="Cambria Math" w:hAnsi="Cambria Math" w:cstheme="majorHAnsi"/>
                <w:i/>
                <w:lang w:val="en-US"/>
              </w:rPr>
            </m:ctrlPr>
          </m:sSupPr>
          <m:e>
            <m:r>
              <w:rPr>
                <w:rFonts w:ascii="Cambria Math" w:hAnsi="Cambria Math" w:cstheme="majorHAnsi"/>
              </w:rPr>
              <m:t>4,5.10</m:t>
            </m:r>
          </m:e>
          <m:sup>
            <m:r>
              <w:rPr>
                <w:rFonts w:ascii="Cambria Math" w:hAnsi="Cambria Math" w:cstheme="majorHAnsi"/>
              </w:rPr>
              <m:t>9</m:t>
            </m:r>
          </m:sup>
        </m:sSup>
      </m:oMath>
      <w:r w:rsidRPr="0060511C">
        <w:rPr>
          <w:rFonts w:asciiTheme="majorHAnsi" w:hAnsiTheme="majorHAnsi" w:cstheme="majorHAnsi"/>
        </w:rPr>
        <w:t xml:space="preserve"> năm. Chuỗi phóng xạ của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235</m:t>
            </m:r>
          </m:sup>
          <m:e>
            <m:r>
              <m:rPr>
                <m:nor/>
              </m:rPr>
              <w:rPr>
                <w:rFonts w:asciiTheme="majorHAnsi" w:hAnsiTheme="majorHAnsi" w:cstheme="majorHAnsi"/>
              </w:rPr>
              <m:t>U</m:t>
            </m:r>
          </m:e>
        </m:sPre>
      </m:oMath>
      <w:r w:rsidRPr="0060511C">
        <w:rPr>
          <w:rFonts w:asciiTheme="majorHAnsi" w:hAnsiTheme="majorHAnsi" w:cstheme="majorHAnsi"/>
        </w:rPr>
        <w:t xml:space="preserve"> kết thúc là sản phẩm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207</m:t>
            </m:r>
          </m:sup>
          <m:e>
            <m:r>
              <m:rPr>
                <m:nor/>
              </m:rPr>
              <w:rPr>
                <w:rFonts w:asciiTheme="majorHAnsi" w:hAnsiTheme="majorHAnsi" w:cstheme="majorHAnsi"/>
              </w:rPr>
              <m:t>Pb</m:t>
            </m:r>
          </m:e>
        </m:sPre>
      </m:oMath>
      <w:r w:rsidRPr="0060511C">
        <w:rPr>
          <w:rFonts w:asciiTheme="majorHAnsi" w:hAnsiTheme="majorHAnsi" w:cstheme="majorHAnsi"/>
        </w:rPr>
        <w:t xml:space="preserve"> bền, với chu kì bán rã </w:t>
      </w:r>
      <m:oMath>
        <m:sSup>
          <m:sSupPr>
            <m:ctrlPr>
              <w:rPr>
                <w:rFonts w:ascii="Cambria Math" w:hAnsi="Cambria Math" w:cstheme="majorHAnsi"/>
                <w:i/>
                <w:lang w:val="en-US"/>
              </w:rPr>
            </m:ctrlPr>
          </m:sSupPr>
          <m:e>
            <m:r>
              <w:rPr>
                <w:rFonts w:ascii="Cambria Math" w:hAnsi="Cambria Math" w:cstheme="majorHAnsi"/>
              </w:rPr>
              <m:t>0,71.10</m:t>
            </m:r>
          </m:e>
          <m:sup>
            <m:r>
              <w:rPr>
                <w:rFonts w:ascii="Cambria Math" w:hAnsi="Cambria Math" w:cstheme="majorHAnsi"/>
              </w:rPr>
              <m:t>9</m:t>
            </m:r>
          </m:sup>
        </m:sSup>
      </m:oMath>
      <w:r w:rsidRPr="0060511C">
        <w:rPr>
          <w:rFonts w:asciiTheme="majorHAnsi" w:hAnsiTheme="majorHAnsi" w:cstheme="majorHAnsi"/>
        </w:rPr>
        <w:t xml:space="preserve"> năm. Người ta cho rằng, khi Trái đất hình thành, đã có mặt các đồng vị chì và urani nhưng chưa có sản phẩm phân rã của chúng. Một mẫu quặng tìm thấy có lẫn chì và urani, trong đó tỉ lệ số nguyên tử của ba đồng vị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204</m:t>
            </m:r>
          </m:sup>
          <m:e>
            <m:r>
              <m:rPr>
                <m:nor/>
              </m:rPr>
              <w:rPr>
                <w:rFonts w:asciiTheme="majorHAnsi" w:hAnsiTheme="majorHAnsi" w:cstheme="majorHAnsi"/>
              </w:rPr>
              <m:t>Pb</m:t>
            </m:r>
          </m:e>
        </m:sPre>
      </m:oMath>
      <w:r w:rsidRPr="0060511C">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206</m:t>
            </m:r>
          </m:sup>
          <m:e>
            <m:r>
              <m:rPr>
                <m:nor/>
              </m:rPr>
              <w:rPr>
                <w:rFonts w:asciiTheme="majorHAnsi" w:hAnsiTheme="majorHAnsi" w:cstheme="majorHAnsi"/>
              </w:rPr>
              <m:t>Pb</m:t>
            </m:r>
          </m:e>
        </m:sPre>
      </m:oMath>
      <w:r w:rsidRPr="0060511C">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207</m:t>
            </m:r>
          </m:sup>
          <m:e>
            <m:r>
              <m:rPr>
                <m:nor/>
              </m:rPr>
              <w:rPr>
                <w:rFonts w:asciiTheme="majorHAnsi" w:hAnsiTheme="majorHAnsi" w:cstheme="majorHAnsi"/>
              </w:rPr>
              <m:t>Pb</m:t>
            </m:r>
          </m:e>
        </m:sPre>
      </m:oMath>
      <w:r w:rsidRPr="0060511C">
        <w:rPr>
          <w:rFonts w:asciiTheme="majorHAnsi" w:hAnsiTheme="majorHAnsi" w:cstheme="majorHAnsi"/>
        </w:rPr>
        <w:t xml:space="preserve"> tương ứng là </w:t>
      </w:r>
      <m:oMath>
        <m:r>
          <w:rPr>
            <w:rFonts w:ascii="Cambria Math" w:hAnsi="Cambria Math" w:cstheme="majorHAnsi"/>
          </w:rPr>
          <m:t>1,00 :29,6 :22,6</m:t>
        </m:r>
      </m:oMath>
      <w:r w:rsidRPr="0060511C">
        <w:rPr>
          <w:rFonts w:asciiTheme="majorHAnsi" w:hAnsiTheme="majorHAnsi" w:cstheme="majorHAnsi"/>
        </w:rPr>
        <w:t xml:space="preserve">; tỉ lệ số nguyên tử của hai đồng vị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235</m:t>
            </m:r>
          </m:sup>
          <m:e>
            <m:r>
              <m:rPr>
                <m:nor/>
              </m:rPr>
              <w:rPr>
                <w:rFonts w:asciiTheme="majorHAnsi" w:hAnsiTheme="majorHAnsi" w:cstheme="majorHAnsi"/>
              </w:rPr>
              <m:t>U</m:t>
            </m:r>
          </m:e>
        </m:sPre>
      </m:oMath>
      <w:r w:rsidRPr="0060511C">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238</m:t>
            </m:r>
          </m:sup>
          <m:e>
            <m:r>
              <m:rPr>
                <m:nor/>
              </m:rPr>
              <w:rPr>
                <w:rFonts w:asciiTheme="majorHAnsi" w:hAnsiTheme="majorHAnsi" w:cstheme="majorHAnsi"/>
              </w:rPr>
              <m:t>U</m:t>
            </m:r>
          </m:e>
        </m:sPre>
      </m:oMath>
      <w:r w:rsidRPr="0060511C">
        <w:rPr>
          <w:rFonts w:asciiTheme="majorHAnsi" w:hAnsiTheme="majorHAnsi" w:cstheme="majorHAnsi"/>
        </w:rPr>
        <w:t xml:space="preserve"> tương ứng là </w:t>
      </w:r>
      <m:oMath>
        <m:r>
          <w:rPr>
            <w:rFonts w:ascii="Cambria Math" w:hAnsi="Cambria Math" w:cstheme="majorHAnsi"/>
          </w:rPr>
          <m:t>1 :137</m:t>
        </m:r>
      </m:oMath>
      <w:r w:rsidRPr="0060511C">
        <w:rPr>
          <w:rFonts w:asciiTheme="majorHAnsi" w:hAnsiTheme="majorHAnsi" w:cstheme="majorHAnsi"/>
        </w:rPr>
        <w:t xml:space="preserve">. Trong đó đồng vị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204</m:t>
            </m:r>
          </m:sup>
          <m:e>
            <m:r>
              <m:rPr>
                <m:nor/>
              </m:rPr>
              <w:rPr>
                <w:rFonts w:asciiTheme="majorHAnsi" w:hAnsiTheme="majorHAnsi" w:cstheme="majorHAnsi"/>
              </w:rPr>
              <m:t>Pb</m:t>
            </m:r>
          </m:e>
        </m:sPre>
      </m:oMath>
      <w:r w:rsidRPr="0060511C">
        <w:rPr>
          <w:rFonts w:asciiTheme="majorHAnsi" w:hAnsiTheme="majorHAnsi" w:cstheme="majorHAnsi"/>
        </w:rPr>
        <w:t xml:space="preserve"> chỉ được dùng để tham khảo vì nó không có nguồn gốc phóng xạ. Một mẫu quặng khác chỉ có chì tinh khiết cho tỷ lệ tương tự </w:t>
      </w:r>
      <m:oMath>
        <m:r>
          <w:rPr>
            <w:rFonts w:ascii="Cambria Math" w:hAnsi="Cambria Math" w:cstheme="majorHAnsi"/>
          </w:rPr>
          <m:t>1,00 :17,9 :15,5</m:t>
        </m:r>
      </m:oMath>
      <w:r w:rsidRPr="0060511C">
        <w:rPr>
          <w:rFonts w:asciiTheme="majorHAnsi" w:hAnsiTheme="majorHAnsi" w:cstheme="majorHAnsi"/>
        </w:rPr>
        <w:t>, đây được xem là tỉ lệ chì khi Trái đất hình thành. Với những số liệu đã cho, có thể tính được tuổi của Trái đất là</w:t>
      </w:r>
    </w:p>
    <w:p w14:paraId="39237760"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sSup>
          <m:sSupPr>
            <m:ctrlPr>
              <w:rPr>
                <w:rFonts w:ascii="Cambria Math" w:hAnsi="Cambria Math" w:cstheme="majorHAnsi"/>
                <w:i/>
                <w:lang w:val="en-US"/>
              </w:rPr>
            </m:ctrlPr>
          </m:sSupPr>
          <m:e>
            <m:r>
              <w:rPr>
                <w:rFonts w:ascii="Cambria Math" w:hAnsi="Cambria Math" w:cstheme="majorHAnsi"/>
              </w:rPr>
              <m:t>4,747.10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rPr>
          <m:t>năm</m:t>
        </m:r>
      </m:oMath>
      <w:r w:rsidRPr="0060511C">
        <w:rPr>
          <w:rFonts w:asciiTheme="majorHAnsi" w:hAnsiTheme="majorHAnsi" w:cstheme="majorHAnsi"/>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sSup>
          <m:sSupPr>
            <m:ctrlPr>
              <w:rPr>
                <w:rFonts w:ascii="Cambria Math" w:hAnsi="Cambria Math" w:cstheme="majorHAnsi"/>
                <w:i/>
                <w:lang w:val="en-US"/>
              </w:rPr>
            </m:ctrlPr>
          </m:sSupPr>
          <m:e>
            <m:r>
              <w:rPr>
                <w:rFonts w:ascii="Cambria Math" w:hAnsi="Cambria Math" w:cstheme="majorHAnsi"/>
              </w:rPr>
              <m:t>4,615.10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rPr>
          <m:t>năm</m:t>
        </m:r>
      </m:oMath>
      <w:r w:rsidRPr="0060511C">
        <w:rPr>
          <w:rFonts w:asciiTheme="majorHAnsi" w:hAnsiTheme="majorHAnsi" w:cstheme="majorHAnsi"/>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sSup>
          <m:sSupPr>
            <m:ctrlPr>
              <w:rPr>
                <w:rFonts w:ascii="Cambria Math" w:hAnsi="Cambria Math" w:cstheme="majorHAnsi"/>
                <w:i/>
                <w:lang w:val="en-US"/>
              </w:rPr>
            </m:ctrlPr>
          </m:sSupPr>
          <m:e>
            <m:r>
              <w:rPr>
                <w:rFonts w:ascii="Cambria Math" w:hAnsi="Cambria Math" w:cstheme="majorHAnsi"/>
              </w:rPr>
              <m:t>4,832.10</m:t>
            </m:r>
          </m:e>
          <m:sup>
            <m:r>
              <w:rPr>
                <w:rFonts w:ascii="Cambria Math" w:hAnsi="Cambria Math" w:cstheme="majorHAnsi"/>
              </w:rPr>
              <m:t>9</m:t>
            </m:r>
          </m:sup>
        </m:sSup>
        <m:r>
          <m:rPr>
            <m:nor/>
          </m:rPr>
          <w:rPr>
            <w:rFonts w:asciiTheme="majorHAnsi" w:hAnsiTheme="majorHAnsi" w:cstheme="majorHAnsi"/>
          </w:rPr>
          <m:t>năm</m:t>
        </m:r>
      </m:oMath>
      <w:r w:rsidRPr="0060511C">
        <w:rPr>
          <w:rFonts w:asciiTheme="majorHAnsi" w:hAnsiTheme="majorHAnsi" w:cstheme="majorHAnsi"/>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sSup>
          <m:sSupPr>
            <m:ctrlPr>
              <w:rPr>
                <w:rFonts w:ascii="Cambria Math" w:hAnsi="Cambria Math" w:cstheme="majorHAnsi"/>
                <w:i/>
                <w:iCs/>
                <w:lang w:val="en-US"/>
              </w:rPr>
            </m:ctrlPr>
          </m:sSupPr>
          <m:e>
            <m:r>
              <w:rPr>
                <w:rFonts w:ascii="Cambria Math" w:hAnsi="Cambria Math" w:cstheme="majorHAnsi"/>
              </w:rPr>
              <m:t>4,558.10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iCs/>
          </w:rPr>
          <m:t>năm</m:t>
        </m:r>
      </m:oMath>
      <w:r w:rsidRPr="0060511C">
        <w:rPr>
          <w:rFonts w:asciiTheme="majorHAnsi" w:hAnsiTheme="majorHAnsi" w:cstheme="majorHAnsi"/>
          <w:iCs/>
        </w:rPr>
        <w:t>.</w:t>
      </w:r>
    </w:p>
    <w:p w14:paraId="20A76D60" w14:textId="77777777" w:rsidR="00074BAA" w:rsidRPr="0060511C" w:rsidRDefault="00074BAA" w:rsidP="00074BAA">
      <w:pPr>
        <w:rPr>
          <w:rFonts w:asciiTheme="majorHAnsi" w:hAnsiTheme="majorHAnsi" w:cstheme="majorHAnsi"/>
          <w:u w:val="single"/>
        </w:rPr>
      </w:pPr>
      <w:r w:rsidRPr="0060511C">
        <w:rPr>
          <w:rFonts w:asciiTheme="majorHAnsi" w:hAnsiTheme="majorHAnsi" w:cstheme="majorHAnsi"/>
          <w:b/>
          <w:color w:val="0000FF"/>
        </w:rPr>
        <w:t xml:space="preserve">Câu 37. </w:t>
      </w:r>
      <w:r w:rsidRPr="0060511C">
        <w:rPr>
          <w:rFonts w:asciiTheme="majorHAnsi" w:hAnsiTheme="majorHAnsi" w:cstheme="majorHAnsi"/>
        </w:rPr>
        <w:t xml:space="preserve">Trong thí nghiệm Y-âng về giao thoa ánh sáng, khoảng cách giữa hai khe là 0,5 mm, màn quan sát cách mặt phẳng chứa hai khe một khoảng 1,5 m. Chiếu sáng hai khe bằng ánh sáng tổng hợp gồm hai bức xạ có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60511C">
        <w:rPr>
          <w:rFonts w:asciiTheme="majorHAnsi" w:hAnsiTheme="majorHAnsi" w:cstheme="majorHAnsi"/>
        </w:rPr>
        <w:t xml:space="preserve"> và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60511C">
        <w:rPr>
          <w:rFonts w:asciiTheme="majorHAnsi" w:hAnsiTheme="majorHAnsi" w:cstheme="majorHAnsi"/>
        </w:rPr>
        <w:t xml:space="preserve"> (</w:t>
      </w:r>
      <m:oMath>
        <m:r>
          <w:rPr>
            <w:rFonts w:ascii="Cambria Math" w:hAnsi="Cambria Math" w:cstheme="majorHAnsi"/>
          </w:rPr>
          <m:t xml:space="preserve">410 </m:t>
        </m:r>
        <m:r>
          <m:rPr>
            <m:nor/>
          </m:rPr>
          <w:rPr>
            <w:rFonts w:asciiTheme="majorHAnsi" w:hAnsiTheme="majorHAnsi" w:cstheme="majorHAnsi"/>
          </w:rPr>
          <m:t>nm</m:t>
        </m:r>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r>
          <w:rPr>
            <w:rFonts w:ascii="Cambria Math" w:hAnsi="Cambria Math" w:cstheme="majorHAnsi"/>
          </w:rPr>
          <m:t xml:space="preserve">≤680 </m:t>
        </m:r>
        <m:r>
          <m:rPr>
            <m:nor/>
          </m:rPr>
          <w:rPr>
            <w:rFonts w:asciiTheme="majorHAnsi" w:hAnsiTheme="majorHAnsi" w:cstheme="majorHAnsi"/>
          </w:rPr>
          <m:t>nm</m:t>
        </m:r>
        <m:r>
          <w:rPr>
            <w:rFonts w:ascii="Cambria Math" w:hAnsi="Cambria Math" w:cstheme="majorHAnsi"/>
          </w:rPr>
          <m:t xml:space="preserve">; 410 </m:t>
        </m:r>
        <m:r>
          <m:rPr>
            <m:nor/>
          </m:rPr>
          <w:rPr>
            <w:rFonts w:asciiTheme="majorHAnsi" w:hAnsiTheme="majorHAnsi" w:cstheme="majorHAnsi"/>
          </w:rPr>
          <m:t>nm</m:t>
        </m:r>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r>
          <w:rPr>
            <w:rFonts w:ascii="Cambria Math" w:hAnsi="Cambria Math" w:cstheme="majorHAnsi"/>
          </w:rPr>
          <m:t xml:space="preserve">≤680 </m:t>
        </m:r>
        <m:r>
          <m:rPr>
            <m:nor/>
          </m:rPr>
          <w:rPr>
            <w:rFonts w:asciiTheme="majorHAnsi" w:hAnsiTheme="majorHAnsi" w:cstheme="majorHAnsi"/>
          </w:rPr>
          <m:t>nm</m:t>
        </m:r>
      </m:oMath>
      <w:r w:rsidRPr="0060511C">
        <w:rPr>
          <w:rFonts w:asciiTheme="majorHAnsi" w:hAnsiTheme="majorHAnsi" w:cstheme="majorHAnsi"/>
        </w:rPr>
        <w:t xml:space="preserve">). </w:t>
      </w:r>
    </w:p>
    <w:p w14:paraId="521BCB00" w14:textId="77777777" w:rsidR="00074BAA" w:rsidRPr="0060511C" w:rsidRDefault="00074BAA" w:rsidP="00074BAA">
      <w:pPr>
        <w:rPr>
          <w:rFonts w:asciiTheme="majorHAnsi" w:hAnsiTheme="majorHAnsi" w:cstheme="majorHAnsi"/>
        </w:rPr>
      </w:pPr>
      <w:r w:rsidRPr="0060511C">
        <w:rPr>
          <w:rFonts w:asciiTheme="majorHAnsi" w:hAnsiTheme="majorHAnsi" w:cstheme="majorHAnsi"/>
        </w:rPr>
        <w:t xml:space="preserve">Trên màn quan sát người ta đánh dấu một điểm M cách vân sáng trung tâm một khoảng 12,6 mm. Tại M có vân sáng của bức xạ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60511C">
        <w:rPr>
          <w:rFonts w:asciiTheme="majorHAnsi" w:hAnsiTheme="majorHAnsi" w:cstheme="majorHAnsi"/>
        </w:rPr>
        <w:t xml:space="preserve"> và vân tối của bức xạ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60511C">
        <w:rPr>
          <w:rFonts w:asciiTheme="majorHAnsi" w:hAnsiTheme="majorHAnsi" w:cstheme="majorHAnsi"/>
        </w:rPr>
        <w:t xml:space="preserve">. Giữa M và vân sáng trung tâm có hai vị trí mà tại đó vân sáng của hai bức xạ trùng nhau. Để tại M chỉ có vân sáng của một bức xạ, phải dịch chuyển màn tịnh tiến theo phương vuông góc với màn, ra xa nguồn sáng thêm một khoảng nhỏ nhất bằng </w:t>
      </w:r>
      <m:oMath>
        <m:f>
          <m:fPr>
            <m:ctrlPr>
              <w:rPr>
                <w:rFonts w:ascii="Cambria Math" w:hAnsi="Cambria Math" w:cstheme="majorHAnsi"/>
                <w:i/>
                <w:lang w:val="en-US"/>
              </w:rPr>
            </m:ctrlPr>
          </m:fPr>
          <m:num>
            <m:r>
              <w:rPr>
                <w:rFonts w:ascii="Cambria Math" w:hAnsi="Cambria Math" w:cstheme="majorHAnsi"/>
              </w:rPr>
              <m:t>1</m:t>
            </m:r>
          </m:num>
          <m:den>
            <m:r>
              <w:rPr>
                <w:rFonts w:ascii="Cambria Math" w:hAnsi="Cambria Math" w:cstheme="majorHAnsi"/>
              </w:rPr>
              <m:t>6</m:t>
            </m:r>
          </m:den>
        </m:f>
        <m:r>
          <w:rPr>
            <w:rFonts w:ascii="Cambria Math" w:hAnsi="Cambria Math" w:cstheme="majorHAnsi"/>
          </w:rPr>
          <m:t xml:space="preserve"> </m:t>
        </m:r>
        <m:r>
          <m:rPr>
            <m:nor/>
          </m:rPr>
          <w:rPr>
            <w:rFonts w:asciiTheme="majorHAnsi" w:hAnsiTheme="majorHAnsi" w:cstheme="majorHAnsi"/>
          </w:rPr>
          <m:t>m</m:t>
        </m:r>
      </m:oMath>
      <w:r w:rsidRPr="0060511C">
        <w:rPr>
          <w:rFonts w:asciiTheme="majorHAnsi" w:hAnsiTheme="majorHAnsi" w:cstheme="majorHAnsi"/>
        </w:rPr>
        <w:t xml:space="preserve">. Bước sóng của hai bức xạ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60511C">
        <w:rPr>
          <w:rFonts w:asciiTheme="majorHAnsi" w:hAnsiTheme="majorHAnsi" w:cstheme="majorHAnsi"/>
        </w:rPr>
        <w:t xml:space="preserve"> và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60511C">
        <w:rPr>
          <w:rFonts w:asciiTheme="majorHAnsi" w:hAnsiTheme="majorHAnsi" w:cstheme="majorHAnsi"/>
        </w:rPr>
        <w:t xml:space="preserve"> chênh lệch nhau</w:t>
      </w:r>
    </w:p>
    <w:p w14:paraId="0F4791A6"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en-US"/>
        </w:rPr>
        <w:t>71 nm.</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en-US"/>
        </w:rPr>
        <w:t>226 nm.</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en-US"/>
        </w:rPr>
        <w:t>140 nm.</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en-US"/>
        </w:rPr>
        <w:t>47 nm.</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06"/>
        <w:gridCol w:w="6095"/>
      </w:tblGrid>
      <w:tr w:rsidR="00074BAA" w:rsidRPr="0060511C" w14:paraId="62921C55" w14:textId="77777777" w:rsidTr="0060511C">
        <w:tc>
          <w:tcPr>
            <w:tcW w:w="4106" w:type="dxa"/>
          </w:tcPr>
          <w:p w14:paraId="47AB4E31" w14:textId="7B86BE8C" w:rsidR="00074BAA" w:rsidRPr="0060511C" w:rsidRDefault="00074BAA" w:rsidP="00074BAA">
            <w:pPr>
              <w:rPr>
                <w:rFonts w:asciiTheme="majorHAnsi" w:hAnsiTheme="majorHAnsi" w:cstheme="majorHAnsi"/>
                <w:lang w:val="en-US"/>
              </w:rPr>
            </w:pPr>
            <w:r w:rsidRPr="0060511C">
              <w:rPr>
                <w:rFonts w:asciiTheme="majorHAnsi" w:hAnsiTheme="majorHAnsi" w:cstheme="majorHAnsi"/>
                <w:b/>
                <w:color w:val="0000FF"/>
              </w:rPr>
              <w:t xml:space="preserve">Câu 38. </w:t>
            </w:r>
            <w:r w:rsidRPr="0060511C">
              <w:rPr>
                <w:rFonts w:asciiTheme="majorHAnsi" w:hAnsiTheme="majorHAnsi" w:cstheme="majorHAnsi"/>
              </w:rPr>
              <w:t xml:space="preserve">Trên một sợi dây đang có sóng dừng, hai đầu sợi dây đều là nút sóng. Chọn trục </w:t>
            </w:r>
            <m:oMath>
              <m:r>
                <w:rPr>
                  <w:rFonts w:ascii="Cambria Math" w:hAnsi="Cambria Math" w:cstheme="majorHAnsi"/>
                </w:rPr>
                <m:t>Ox</m:t>
              </m:r>
            </m:oMath>
            <w:r w:rsidRPr="0060511C">
              <w:rPr>
                <w:rFonts w:asciiTheme="majorHAnsi" w:eastAsiaTheme="minorEastAsia" w:hAnsiTheme="majorHAnsi" w:cstheme="majorHAnsi"/>
              </w:rPr>
              <w:t xml:space="preserve"> trùng với đường thẳng chứa sợi dây khi nó duỗi thẳng, gốc </w:t>
            </w:r>
            <m:oMath>
              <m:r>
                <w:rPr>
                  <w:rFonts w:ascii="Cambria Math" w:eastAsiaTheme="minorEastAsia" w:hAnsi="Cambria Math" w:cstheme="majorHAnsi"/>
                </w:rPr>
                <m:t>O</m:t>
              </m:r>
            </m:oMath>
            <w:r w:rsidRPr="0060511C">
              <w:rPr>
                <w:rFonts w:asciiTheme="majorHAnsi" w:eastAsiaTheme="minorEastAsia" w:hAnsiTheme="majorHAnsi" w:cstheme="majorHAnsi"/>
              </w:rPr>
              <w:t xml:space="preserve"> tại một đầu sợi dây. Xét sợi dây khi nó biến dạng nhiều nhất. Gọi hệ số góc của tiếp tuyến với sợi dây tại điểm có tọa độ </w:t>
            </w:r>
            <m:oMath>
              <m:r>
                <w:rPr>
                  <w:rFonts w:ascii="Cambria Math" w:eastAsiaTheme="minorEastAsia" w:hAnsi="Cambria Math" w:cstheme="majorHAnsi"/>
                </w:rPr>
                <m:t>x</m:t>
              </m:r>
            </m:oMath>
            <w:r w:rsidRPr="0060511C">
              <w:rPr>
                <w:rFonts w:asciiTheme="majorHAnsi" w:eastAsiaTheme="minorEastAsia" w:hAnsiTheme="majorHAnsi" w:cstheme="majorHAnsi"/>
              </w:rPr>
              <w:t xml:space="preserve"> là </w:t>
            </w:r>
            <m:oMath>
              <m:r>
                <w:rPr>
                  <w:rFonts w:ascii="Cambria Math" w:eastAsiaTheme="minorEastAsia" w:hAnsi="Cambria Math" w:cstheme="majorHAnsi"/>
                </w:rPr>
                <m:t>a</m:t>
              </m:r>
            </m:oMath>
            <w:r w:rsidRPr="0060511C">
              <w:rPr>
                <w:rFonts w:asciiTheme="majorHAnsi" w:eastAsiaTheme="minorEastAsia" w:hAnsiTheme="majorHAnsi" w:cstheme="majorHAnsi"/>
              </w:rPr>
              <w:t xml:space="preserve">. Sự phụ thuộc của </w:t>
            </w:r>
            <m:oMath>
              <m:r>
                <w:rPr>
                  <w:rFonts w:ascii="Cambria Math" w:eastAsiaTheme="minorEastAsia" w:hAnsi="Cambria Math" w:cstheme="majorHAnsi"/>
                </w:rPr>
                <m:t>a</m:t>
              </m:r>
            </m:oMath>
            <w:r w:rsidRPr="0060511C">
              <w:rPr>
                <w:rFonts w:asciiTheme="majorHAnsi" w:eastAsiaTheme="minorEastAsia" w:hAnsiTheme="majorHAnsi" w:cstheme="majorHAnsi"/>
              </w:rPr>
              <w:t xml:space="preserve"> theo </w:t>
            </w:r>
            <m:oMath>
              <m:r>
                <w:rPr>
                  <w:rFonts w:ascii="Cambria Math" w:eastAsiaTheme="minorEastAsia" w:hAnsi="Cambria Math" w:cstheme="majorHAnsi"/>
                </w:rPr>
                <m:t>x</m:t>
              </m:r>
            </m:oMath>
            <w:r w:rsidRPr="0060511C">
              <w:rPr>
                <w:rFonts w:asciiTheme="majorHAnsi" w:eastAsiaTheme="minorEastAsia" w:hAnsiTheme="majorHAnsi" w:cstheme="majorHAnsi"/>
              </w:rPr>
              <w:t xml:space="preserve"> được biểu diễn bằng đồ thị như</w:t>
            </w:r>
            <w:r w:rsidR="0060511C" w:rsidRPr="0060511C">
              <w:rPr>
                <w:rFonts w:asciiTheme="majorHAnsi" w:eastAsiaTheme="minorEastAsia" w:hAnsiTheme="majorHAnsi" w:cstheme="majorHAnsi"/>
              </w:rPr>
              <w:t xml:space="preserve"> </w:t>
            </w:r>
            <w:r w:rsidR="0060511C" w:rsidRPr="0060511C">
              <w:rPr>
                <w:rFonts w:asciiTheme="majorHAnsi" w:hAnsiTheme="majorHAnsi" w:cstheme="majorHAnsi"/>
              </w:rPr>
              <w:t>hình vẽ bên. Khoảng cách lớn nhất giữa hai bụng sóng là</w:t>
            </w:r>
          </w:p>
        </w:tc>
        <w:tc>
          <w:tcPr>
            <w:tcW w:w="6095" w:type="dxa"/>
            <w:vAlign w:val="center"/>
          </w:tcPr>
          <w:p w14:paraId="11E3932F" w14:textId="77777777" w:rsidR="00074BAA" w:rsidRPr="0060511C" w:rsidRDefault="00074BAA" w:rsidP="0060511C">
            <w:pPr>
              <w:jc w:val="right"/>
              <w:rPr>
                <w:rFonts w:asciiTheme="majorHAnsi" w:hAnsiTheme="majorHAnsi" w:cstheme="majorHAnsi"/>
                <w:lang w:val="en-US"/>
              </w:rPr>
            </w:pPr>
            <w:r w:rsidRPr="0060511C">
              <w:rPr>
                <w:rFonts w:asciiTheme="majorHAnsi" w:hAnsiTheme="majorHAnsi" w:cstheme="majorHAnsi"/>
                <w:noProof/>
                <w:lang w:val="en-US"/>
              </w:rPr>
              <w:drawing>
                <wp:inline distT="0" distB="0" distL="0" distR="0" wp14:anchorId="51A98ABF" wp14:editId="703CAC75">
                  <wp:extent cx="3583940" cy="1646375"/>
                  <wp:effectExtent l="0" t="0" r="0" b="0"/>
                  <wp:docPr id="756897082"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97082" name="Picture 1" descr="Chart, line chart&#10;&#10;Description automatically generated"/>
                          <pic:cNvPicPr/>
                        </pic:nvPicPr>
                        <pic:blipFill>
                          <a:blip r:embed="rId10"/>
                          <a:stretch>
                            <a:fillRect/>
                          </a:stretch>
                        </pic:blipFill>
                        <pic:spPr>
                          <a:xfrm>
                            <a:off x="0" y="0"/>
                            <a:ext cx="3583940" cy="1646375"/>
                          </a:xfrm>
                          <a:prstGeom prst="rect">
                            <a:avLst/>
                          </a:prstGeom>
                        </pic:spPr>
                      </pic:pic>
                    </a:graphicData>
                  </a:graphic>
                </wp:inline>
              </w:drawing>
            </w:r>
          </w:p>
        </w:tc>
      </w:tr>
    </w:tbl>
    <w:p w14:paraId="6799376C"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en-US"/>
        </w:rPr>
        <w:t>60,12 cm.</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en-US"/>
        </w:rPr>
        <w:t>57,24 cm.</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en-US"/>
        </w:rPr>
        <w:t>63,77 cm.</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en-US"/>
        </w:rPr>
        <w:t>67,56 cm.</w:t>
      </w:r>
    </w:p>
    <w:p w14:paraId="7BF01F0B"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39. </w:t>
      </w:r>
      <w:r w:rsidRPr="0060511C">
        <w:rPr>
          <w:rFonts w:asciiTheme="majorHAnsi" w:hAnsiTheme="majorHAnsi" w:cstheme="majorHAnsi"/>
        </w:rPr>
        <w:t xml:space="preserve">Một sợi dây dài 1,8 m được cắt làm hai đoạn, mỗi đoạn dây được gắn với một quả cầu nhỏ tạo thành con lắc đơn. Hai con lắc đơn này có điểm treo gần nhau và ở cùng độ cao. Kéo nhẹ các quả cầu để các sợi dây lệch khỏi vị trí cân bằng các góc bằng nhau và bằng </w:t>
      </w:r>
      <m:oMath>
        <m:sSub>
          <m:sSubPr>
            <m:ctrlPr>
              <w:rPr>
                <w:rFonts w:ascii="Cambria Math" w:hAnsi="Cambria Math" w:cstheme="majorHAnsi"/>
                <w:i/>
                <w:lang w:val="en-US"/>
              </w:rPr>
            </m:ctrlPr>
          </m:sSubPr>
          <m:e>
            <m:r>
              <w:rPr>
                <w:rFonts w:ascii="Cambria Math" w:hAnsi="Cambria Math" w:cstheme="majorHAnsi"/>
              </w:rPr>
              <m:t>α</m:t>
            </m:r>
          </m:e>
          <m:sub>
            <m:r>
              <w:rPr>
                <w:rFonts w:ascii="Cambria Math" w:hAnsi="Cambria Math" w:cstheme="majorHAnsi"/>
              </w:rPr>
              <m:t>0</m:t>
            </m:r>
          </m:sub>
        </m:sSub>
      </m:oMath>
      <w:r w:rsidRPr="0060511C">
        <w:rPr>
          <w:rFonts w:asciiTheme="majorHAnsi" w:hAnsiTheme="majorHAnsi" w:cstheme="majorHAnsi"/>
        </w:rPr>
        <w:t xml:space="preserve"> đồng thời các sợi dây song song với nhau. Thả nhẹ hai con lắc ở cùng một thời điểm để chúng dao động điều hòa trong hai mặt phẳng thẳng đứng song song với nhau. Khi một trong hai con lắc lệch góc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rPr>
                  <m:t>α</m:t>
                </m:r>
              </m:e>
              <m:sub>
                <m:r>
                  <w:rPr>
                    <w:rFonts w:ascii="Cambria Math" w:hAnsi="Cambria Math" w:cstheme="majorHAnsi"/>
                  </w:rPr>
                  <m:t>0</m:t>
                </m:r>
              </m:sub>
            </m:sSub>
          </m:num>
          <m:den>
            <m:r>
              <w:rPr>
                <w:rFonts w:ascii="Cambria Math" w:hAnsi="Cambria Math" w:cstheme="majorHAnsi"/>
              </w:rPr>
              <m:t>2</m:t>
            </m:r>
          </m:den>
        </m:f>
      </m:oMath>
      <w:r w:rsidRPr="0060511C">
        <w:rPr>
          <w:rFonts w:asciiTheme="majorHAnsi" w:hAnsiTheme="majorHAnsi" w:cstheme="majorHAnsi"/>
        </w:rPr>
        <w:t xml:space="preserve"> so với vị trí cân bằng của nó lần thứ hai thì hai sợi dây lại song song với nhau. Chiều dài của một trong hai đoạn dây là</w:t>
      </w:r>
    </w:p>
    <w:p w14:paraId="45E3F004"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rPr>
        <w:t>0,36 m.</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rPr>
        <w:t>0,45 m.</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rPr>
        <w:t>1,45 m.</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rPr>
        <w:t>1,36 m.</w:t>
      </w:r>
    </w:p>
    <w:p w14:paraId="547BAF94" w14:textId="77777777" w:rsidR="00074BAA" w:rsidRPr="0060511C" w:rsidRDefault="00074BAA" w:rsidP="00074BAA">
      <w:pPr>
        <w:rPr>
          <w:rFonts w:asciiTheme="majorHAnsi" w:hAnsiTheme="majorHAnsi" w:cstheme="majorHAnsi"/>
          <w:lang w:val="fr-FR"/>
        </w:rPr>
      </w:pPr>
      <w:r w:rsidRPr="0060511C">
        <w:rPr>
          <w:rFonts w:asciiTheme="majorHAnsi" w:hAnsiTheme="majorHAnsi" w:cstheme="majorHAnsi"/>
          <w:b/>
          <w:color w:val="0000FF"/>
        </w:rPr>
        <w:t xml:space="preserve">Câu 40. </w:t>
      </w:r>
      <w:r w:rsidRPr="0060511C">
        <w:rPr>
          <w:rFonts w:asciiTheme="majorHAnsi" w:hAnsiTheme="majorHAnsi" w:cstheme="majorHAnsi"/>
          <w:lang w:val="fr-FR"/>
        </w:rPr>
        <w:t xml:space="preserve">Cho mạch điện xoay chiều gồm </w:t>
      </w:r>
      <m:oMath>
        <m:r>
          <w:rPr>
            <w:rFonts w:ascii="Cambria Math" w:hAnsi="Cambria Math" w:cstheme="majorHAnsi"/>
          </w:rPr>
          <m:t>R</m:t>
        </m:r>
      </m:oMath>
      <w:r w:rsidRPr="0060511C">
        <w:rPr>
          <w:rFonts w:asciiTheme="majorHAnsi" w:hAnsiTheme="majorHAnsi" w:cstheme="majorHAnsi"/>
          <w:lang w:val="fr-FR"/>
        </w:rPr>
        <w:t xml:space="preserve">, </w:t>
      </w:r>
      <m:oMath>
        <m:r>
          <w:rPr>
            <w:rFonts w:ascii="Cambria Math" w:hAnsi="Cambria Math" w:cstheme="majorHAnsi"/>
          </w:rPr>
          <m:t>L</m:t>
        </m:r>
      </m:oMath>
      <w:r w:rsidRPr="0060511C">
        <w:rPr>
          <w:rFonts w:asciiTheme="majorHAnsi" w:hAnsiTheme="majorHAnsi" w:cstheme="majorHAnsi"/>
          <w:lang w:val="fr-FR"/>
        </w:rPr>
        <w:t xml:space="preserve">, </w:t>
      </w:r>
      <m:oMath>
        <m:r>
          <w:rPr>
            <w:rFonts w:ascii="Cambria Math" w:hAnsi="Cambria Math" w:cstheme="majorHAnsi"/>
          </w:rPr>
          <m:t>C</m:t>
        </m:r>
      </m:oMath>
      <w:r w:rsidRPr="0060511C">
        <w:rPr>
          <w:rFonts w:asciiTheme="majorHAnsi" w:hAnsiTheme="majorHAnsi" w:cstheme="majorHAnsi"/>
          <w:lang w:val="fr-FR"/>
        </w:rPr>
        <w:t xml:space="preserve"> mắc nối tiếp. Trong đó điện trở </w:t>
      </w:r>
      <m:oMath>
        <m:r>
          <w:rPr>
            <w:rFonts w:ascii="Cambria Math" w:hAnsi="Cambria Math" w:cstheme="majorHAnsi"/>
            <w:lang w:val="en-US"/>
          </w:rPr>
          <m:t>R</m:t>
        </m:r>
        <m:r>
          <w:rPr>
            <w:rFonts w:ascii="Cambria Math" w:hAnsi="Cambria Math" w:cstheme="majorHAnsi"/>
            <w:lang w:val="fr-FR"/>
          </w:rPr>
          <m:t xml:space="preserve">=100 </m:t>
        </m:r>
        <m:r>
          <m:rPr>
            <m:nor/>
          </m:rPr>
          <w:rPr>
            <w:rFonts w:asciiTheme="majorHAnsi" w:hAnsiTheme="majorHAnsi" w:cstheme="majorHAnsi"/>
            <w:lang w:val="en-US"/>
          </w:rPr>
          <m:t>Ω</m:t>
        </m:r>
      </m:oMath>
      <w:r w:rsidRPr="0060511C">
        <w:rPr>
          <w:rFonts w:asciiTheme="majorHAnsi" w:hAnsiTheme="majorHAnsi" w:cstheme="majorHAnsi"/>
          <w:lang w:val="fr-FR"/>
        </w:rPr>
        <w:t xml:space="preserve">, độ tự cảm </w:t>
      </w:r>
      <m:oMath>
        <m:r>
          <w:rPr>
            <w:rFonts w:ascii="Cambria Math" w:hAnsi="Cambria Math" w:cstheme="majorHAnsi"/>
            <w:lang w:val="en-US"/>
          </w:rPr>
          <m:t>L</m:t>
        </m:r>
      </m:oMath>
      <w:r w:rsidRPr="0060511C">
        <w:rPr>
          <w:rFonts w:asciiTheme="majorHAnsi" w:hAnsiTheme="majorHAnsi" w:cstheme="majorHAnsi"/>
          <w:lang w:val="fr-FR"/>
        </w:rPr>
        <w:t xml:space="preserve"> của cuộn dây cảm thuần và điện dung </w:t>
      </w:r>
      <m:oMath>
        <m:r>
          <w:rPr>
            <w:rFonts w:ascii="Cambria Math" w:hAnsi="Cambria Math" w:cstheme="majorHAnsi"/>
            <w:lang w:val="en-US"/>
          </w:rPr>
          <m:t>C</m:t>
        </m:r>
      </m:oMath>
      <w:r w:rsidRPr="0060511C">
        <w:rPr>
          <w:rFonts w:asciiTheme="majorHAnsi" w:hAnsiTheme="majorHAnsi" w:cstheme="majorHAnsi"/>
          <w:lang w:val="fr-FR"/>
        </w:rPr>
        <w:t xml:space="preserve"> của tụ điện không đổi. Đặt vào hai đầu đoạn mạch một điện áp xoay chiều có tần số góc </w:t>
      </w:r>
      <m:oMath>
        <m:r>
          <w:rPr>
            <w:rFonts w:ascii="Cambria Math" w:hAnsi="Cambria Math" w:cstheme="majorHAnsi"/>
            <w:lang w:val="en-US"/>
          </w:rPr>
          <m:t>ω</m:t>
        </m:r>
      </m:oMath>
      <w:r w:rsidRPr="0060511C">
        <w:rPr>
          <w:rFonts w:asciiTheme="majorHAnsi" w:hAnsiTheme="majorHAnsi" w:cstheme="majorHAnsi"/>
          <w:lang w:val="fr-FR"/>
        </w:rPr>
        <w:t xml:space="preserve"> có thể thay đổi được. Khi </w:t>
      </w:r>
      <m:oMath>
        <m:r>
          <w:rPr>
            <w:rFonts w:ascii="Cambria Math" w:hAnsi="Cambria Math" w:cstheme="majorHAnsi"/>
            <w:lang w:val="en-US"/>
          </w:rPr>
          <m:t>ω</m:t>
        </m:r>
        <m:r>
          <w:rPr>
            <w:rFonts w:ascii="Cambria Math" w:hAnsi="Cambria Math" w:cstheme="majorHAnsi"/>
            <w:lang w:val="fr-FR"/>
          </w:rPr>
          <m:t>=</m:t>
        </m:r>
        <m:sSub>
          <m:sSubPr>
            <m:ctrlPr>
              <w:rPr>
                <w:rFonts w:ascii="Cambria Math" w:hAnsi="Cambria Math" w:cstheme="majorHAnsi"/>
                <w:i/>
                <w:lang w:val="en-US"/>
              </w:rPr>
            </m:ctrlPr>
          </m:sSubPr>
          <m:e>
            <m:r>
              <w:rPr>
                <w:rFonts w:ascii="Cambria Math" w:hAnsi="Cambria Math" w:cstheme="majorHAnsi"/>
                <w:lang w:val="en-US"/>
              </w:rPr>
              <m:t>ω</m:t>
            </m:r>
          </m:e>
          <m:sub>
            <m:r>
              <w:rPr>
                <w:rFonts w:ascii="Cambria Math" w:hAnsi="Cambria Math" w:cstheme="majorHAnsi"/>
                <w:lang w:val="fr-FR"/>
              </w:rPr>
              <m:t>1</m:t>
            </m:r>
          </m:sub>
        </m:sSub>
        <m:r>
          <w:rPr>
            <w:rFonts w:ascii="Cambria Math" w:hAnsi="Cambria Math" w:cstheme="majorHAnsi"/>
            <w:lang w:val="fr-FR"/>
          </w:rPr>
          <m:t xml:space="preserve"> </m:t>
        </m:r>
        <m:r>
          <m:rPr>
            <m:nor/>
          </m:rPr>
          <w:rPr>
            <w:rFonts w:asciiTheme="majorHAnsi" w:hAnsiTheme="majorHAnsi" w:cstheme="majorHAnsi"/>
            <w:lang w:val="fr-FR"/>
          </w:rPr>
          <m:t>(rad/s)</m:t>
        </m:r>
      </m:oMath>
      <w:r w:rsidRPr="0060511C">
        <w:rPr>
          <w:rFonts w:asciiTheme="majorHAnsi" w:hAnsiTheme="majorHAnsi" w:cstheme="majorHAnsi"/>
          <w:lang w:val="fr-FR"/>
        </w:rPr>
        <w:t xml:space="preserve"> thì tổng trở của mạch là </w:t>
      </w:r>
      <m:oMath>
        <m:r>
          <w:rPr>
            <w:rFonts w:ascii="Cambria Math" w:hAnsi="Cambria Math" w:cstheme="majorHAnsi"/>
            <w:lang w:val="fr-FR"/>
          </w:rPr>
          <m:t xml:space="preserve">120 </m:t>
        </m:r>
        <m:r>
          <m:rPr>
            <m:nor/>
          </m:rPr>
          <w:rPr>
            <w:rFonts w:asciiTheme="majorHAnsi" w:hAnsiTheme="majorHAnsi" w:cstheme="majorHAnsi"/>
            <w:lang w:val="en-US"/>
          </w:rPr>
          <m:t>Ω</m:t>
        </m:r>
      </m:oMath>
      <w:r w:rsidRPr="0060511C">
        <w:rPr>
          <w:rFonts w:asciiTheme="majorHAnsi" w:hAnsiTheme="majorHAnsi" w:cstheme="majorHAnsi"/>
          <w:lang w:val="fr-FR"/>
        </w:rPr>
        <w:t xml:space="preserve">. Tăng tần số góc từ giá trị </w:t>
      </w:r>
      <m:oMath>
        <m:sSub>
          <m:sSubPr>
            <m:ctrlPr>
              <w:rPr>
                <w:rFonts w:ascii="Cambria Math" w:hAnsi="Cambria Math" w:cstheme="majorHAnsi"/>
                <w:i/>
                <w:lang w:val="en-US"/>
              </w:rPr>
            </m:ctrlPr>
          </m:sSubPr>
          <m:e>
            <m:r>
              <w:rPr>
                <w:rFonts w:ascii="Cambria Math" w:hAnsi="Cambria Math" w:cstheme="majorHAnsi"/>
                <w:lang w:val="en-US"/>
              </w:rPr>
              <m:t>ω</m:t>
            </m:r>
          </m:e>
          <m:sub>
            <m:r>
              <w:rPr>
                <w:rFonts w:ascii="Cambria Math" w:hAnsi="Cambria Math" w:cstheme="majorHAnsi"/>
                <w:lang w:val="fr-FR"/>
              </w:rPr>
              <m:t>1</m:t>
            </m:r>
          </m:sub>
        </m:sSub>
      </m:oMath>
      <w:r w:rsidRPr="0060511C">
        <w:rPr>
          <w:rFonts w:asciiTheme="majorHAnsi" w:hAnsiTheme="majorHAnsi" w:cstheme="majorHAnsi"/>
          <w:lang w:val="fr-FR"/>
        </w:rPr>
        <w:t xml:space="preserve"> thêm </w:t>
      </w:r>
      <m:oMath>
        <m:r>
          <w:rPr>
            <w:rFonts w:ascii="Cambria Math" w:hAnsi="Cambria Math" w:cstheme="majorHAnsi"/>
            <w:lang w:val="fr-FR"/>
          </w:rPr>
          <m:t>500</m:t>
        </m:r>
        <m:r>
          <w:rPr>
            <w:rFonts w:ascii="Cambria Math" w:hAnsi="Cambria Math" w:cstheme="majorHAnsi"/>
            <w:lang w:val="en-US"/>
          </w:rPr>
          <m:t>π</m:t>
        </m:r>
        <m:r>
          <w:rPr>
            <w:rFonts w:ascii="Cambria Math" w:hAnsi="Cambria Math" w:cstheme="majorHAnsi"/>
            <w:lang w:val="fr-FR"/>
          </w:rPr>
          <m:t xml:space="preserve"> </m:t>
        </m:r>
        <m:r>
          <m:rPr>
            <m:nor/>
          </m:rPr>
          <w:rPr>
            <w:rFonts w:asciiTheme="majorHAnsi" w:hAnsiTheme="majorHAnsi" w:cstheme="majorHAnsi"/>
            <w:lang w:val="fr-FR"/>
          </w:rPr>
          <m:t>(rad/s)</m:t>
        </m:r>
      </m:oMath>
      <w:r w:rsidRPr="0060511C">
        <w:rPr>
          <w:rFonts w:asciiTheme="majorHAnsi" w:hAnsiTheme="majorHAnsi" w:cstheme="majorHAnsi"/>
          <w:lang w:val="fr-FR"/>
        </w:rPr>
        <w:t xml:space="preserve"> thì tổng trở của mạch lại có giá trị </w:t>
      </w:r>
      <m:oMath>
        <m:r>
          <w:rPr>
            <w:rFonts w:ascii="Cambria Math" w:hAnsi="Cambria Math" w:cstheme="majorHAnsi"/>
            <w:lang w:val="fr-FR"/>
          </w:rPr>
          <m:t xml:space="preserve">120 </m:t>
        </m:r>
        <m:r>
          <m:rPr>
            <m:nor/>
          </m:rPr>
          <w:rPr>
            <w:rFonts w:asciiTheme="majorHAnsi" w:hAnsiTheme="majorHAnsi" w:cstheme="majorHAnsi"/>
            <w:lang w:val="en-US"/>
          </w:rPr>
          <m:t>Ω</m:t>
        </m:r>
      </m:oMath>
      <w:r w:rsidRPr="0060511C">
        <w:rPr>
          <w:rFonts w:asciiTheme="majorHAnsi" w:hAnsiTheme="majorHAnsi" w:cstheme="majorHAnsi"/>
          <w:lang w:val="fr-FR"/>
        </w:rPr>
        <w:t xml:space="preserve">. Giá trị của </w:t>
      </w:r>
      <m:oMath>
        <m:r>
          <w:rPr>
            <w:rFonts w:ascii="Cambria Math" w:hAnsi="Cambria Math" w:cstheme="majorHAnsi"/>
            <w:lang w:val="en-US"/>
          </w:rPr>
          <m:t>L</m:t>
        </m:r>
      </m:oMath>
      <w:r w:rsidRPr="0060511C">
        <w:rPr>
          <w:rFonts w:asciiTheme="majorHAnsi" w:hAnsiTheme="majorHAnsi" w:cstheme="majorHAnsi"/>
          <w:lang w:val="fr-FR"/>
        </w:rPr>
        <w:t xml:space="preserve"> là</w:t>
      </w:r>
    </w:p>
    <w:p w14:paraId="280BB0B6"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en-US"/>
        </w:rPr>
        <w:t>12,7 mH.</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en-US"/>
        </w:rPr>
        <w:t>42,2 mH.</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en-US"/>
        </w:rPr>
        <w:t>140,0 mH.</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en-US"/>
        </w:rPr>
        <w:t>99,4 mH.</w:t>
      </w:r>
    </w:p>
    <w:p w14:paraId="7BCF5ABD" w14:textId="77777777" w:rsidR="0060511C" w:rsidRDefault="0060511C">
      <w:pPr>
        <w:rPr>
          <w:rFonts w:asciiTheme="majorHAnsi" w:hAnsiTheme="majorHAnsi" w:cstheme="majorHAnsi"/>
          <w:lang w:val="fr-FR"/>
        </w:rPr>
      </w:pPr>
    </w:p>
    <w:p w14:paraId="6386F7D4" w14:textId="7DD8A8C4" w:rsidR="00074BAA" w:rsidRPr="0060511C" w:rsidRDefault="00074BAA" w:rsidP="0060511C">
      <w:pPr>
        <w:jc w:val="center"/>
        <w:rPr>
          <w:rFonts w:asciiTheme="majorHAnsi" w:hAnsiTheme="majorHAnsi" w:cstheme="majorHAnsi"/>
          <w:lang w:val="fr-FR"/>
        </w:rPr>
      </w:pPr>
      <w:r w:rsidRPr="0060511C">
        <w:rPr>
          <w:rFonts w:asciiTheme="majorHAnsi" w:hAnsiTheme="majorHAnsi" w:cstheme="majorHAnsi"/>
          <w:lang w:val="fr-FR"/>
        </w:rPr>
        <w:t xml:space="preserve">--------------- </w:t>
      </w:r>
      <w:r w:rsidRPr="0060511C">
        <w:rPr>
          <w:rFonts w:asciiTheme="majorHAnsi" w:hAnsiTheme="majorHAnsi" w:cstheme="majorHAnsi"/>
          <w:b/>
          <w:bCs/>
          <w:lang w:val="fr-FR"/>
        </w:rPr>
        <w:t xml:space="preserve">HẾT </w:t>
      </w:r>
      <w:r w:rsidRPr="0060511C">
        <w:rPr>
          <w:rFonts w:asciiTheme="majorHAnsi" w:hAnsiTheme="majorHAnsi" w:cstheme="majorHAnsi"/>
          <w:lang w:val="fr-FR"/>
        </w:rPr>
        <w:t>---------------</w:t>
      </w:r>
    </w:p>
    <w:p w14:paraId="4BDE6551" w14:textId="77777777" w:rsidR="00074BAA" w:rsidRPr="0060511C" w:rsidRDefault="00074BAA">
      <w:pPr>
        <w:rPr>
          <w:rFonts w:asciiTheme="majorHAnsi" w:hAnsiTheme="majorHAnsi" w:cstheme="majorHAnsi"/>
        </w:rPr>
      </w:pPr>
    </w:p>
    <w:sectPr w:rsidR="00074BAA" w:rsidRPr="0060511C" w:rsidSect="0060511C">
      <w:footerReference w:type="default" r:id="rId11"/>
      <w:pgSz w:w="11906" w:h="16838"/>
      <w:pgMar w:top="851" w:right="737" w:bottom="851" w:left="102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40D9" w14:textId="77777777" w:rsidR="000D077B" w:rsidRPr="00074BAA" w:rsidRDefault="000D077B" w:rsidP="00074BAA">
      <w:pPr>
        <w:pStyle w:val="Footer"/>
      </w:pPr>
    </w:p>
  </w:endnote>
  <w:endnote w:type="continuationSeparator" w:id="0">
    <w:p w14:paraId="49501E6B" w14:textId="77777777" w:rsidR="000D077B" w:rsidRPr="00074BAA" w:rsidRDefault="000D077B" w:rsidP="00074BA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5351" w14:textId="2D2657D1" w:rsidR="001D2D99" w:rsidRPr="0060511C" w:rsidRDefault="0060511C" w:rsidP="0060511C">
    <w:pPr>
      <w:pStyle w:val="Footer"/>
      <w:jc w:val="right"/>
      <w:rPr>
        <w:lang w:val="en-US"/>
      </w:rPr>
    </w:pPr>
    <w:r>
      <w:rPr>
        <w:lang w:val="en-US"/>
      </w:rPr>
      <w:t>Mã đ</w:t>
    </w:r>
    <w:r w:rsidR="00074BAA">
      <w:t>ề 00</w:t>
    </w:r>
    <w:r>
      <w:rPr>
        <w:lang w:val="en-US"/>
      </w:rPr>
      <w:t>3</w:t>
    </w:r>
    <w:r w:rsidR="00074BAA">
      <w:t xml:space="preserve"> - Trang </w:t>
    </w:r>
    <w:r w:rsidR="00074BAA">
      <w:fldChar w:fldCharType="begin"/>
    </w:r>
    <w:r w:rsidR="00074BAA">
      <w:instrText xml:space="preserve"> PAGE Page Number \* MERGEFORMAT </w:instrText>
    </w:r>
    <w:r w:rsidR="00074BAA">
      <w:fldChar w:fldCharType="separate"/>
    </w:r>
    <w:r w:rsidR="00074BAA">
      <w:rPr>
        <w:noProof/>
      </w:rPr>
      <w:t>1</w:t>
    </w:r>
    <w:r w:rsidR="00074BAA">
      <w:fldChar w:fldCharType="end"/>
    </w:r>
    <w:r w:rsidR="00074BAA">
      <w:t>/</w:t>
    </w:r>
    <w:r>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1CA8" w14:textId="77777777" w:rsidR="000D077B" w:rsidRPr="00074BAA" w:rsidRDefault="000D077B" w:rsidP="00074BAA">
      <w:pPr>
        <w:pStyle w:val="Footer"/>
      </w:pPr>
    </w:p>
  </w:footnote>
  <w:footnote w:type="continuationSeparator" w:id="0">
    <w:p w14:paraId="114132E6" w14:textId="77777777" w:rsidR="000D077B" w:rsidRPr="00074BAA" w:rsidRDefault="000D077B" w:rsidP="00074BAA">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32877"/>
    <w:multiLevelType w:val="singleLevel"/>
    <w:tmpl w:val="9A632877"/>
    <w:lvl w:ilvl="0">
      <w:start w:val="1"/>
      <w:numFmt w:val="upperLetter"/>
      <w:suff w:val="space"/>
      <w:lvlText w:val="%1."/>
      <w:lvlJc w:val="left"/>
      <w:pPr>
        <w:ind w:left="-80"/>
      </w:pPr>
      <w:rPr>
        <w:rFonts w:hint="default"/>
        <w:u w:val="single"/>
      </w:rPr>
    </w:lvl>
  </w:abstractNum>
  <w:abstractNum w:abstractNumId="1" w15:restartNumberingAfterBreak="0">
    <w:nsid w:val="9C9F3232"/>
    <w:multiLevelType w:val="singleLevel"/>
    <w:tmpl w:val="9C9F3232"/>
    <w:lvl w:ilvl="0">
      <w:start w:val="1"/>
      <w:numFmt w:val="upperLetter"/>
      <w:suff w:val="space"/>
      <w:lvlText w:val="%1."/>
      <w:lvlJc w:val="left"/>
      <w:pPr>
        <w:ind w:left="-42"/>
      </w:pPr>
      <w:rPr>
        <w:rFonts w:hint="default"/>
        <w:u w:val="single"/>
      </w:rPr>
    </w:lvl>
  </w:abstractNum>
  <w:abstractNum w:abstractNumId="2" w15:restartNumberingAfterBreak="0">
    <w:nsid w:val="1CC9EF84"/>
    <w:multiLevelType w:val="singleLevel"/>
    <w:tmpl w:val="1CC9EF84"/>
    <w:lvl w:ilvl="0">
      <w:start w:val="1"/>
      <w:numFmt w:val="upperLetter"/>
      <w:suff w:val="space"/>
      <w:lvlText w:val="%1."/>
      <w:lvlJc w:val="left"/>
      <w:rPr>
        <w:rFonts w:hint="default"/>
        <w:u w:val="single"/>
      </w:rPr>
    </w:lvl>
  </w:abstractNum>
  <w:num w:numId="1" w16cid:durableId="872301212">
    <w:abstractNumId w:val="0"/>
  </w:num>
  <w:num w:numId="2" w16cid:durableId="636959646">
    <w:abstractNumId w:val="1"/>
  </w:num>
  <w:num w:numId="3" w16cid:durableId="163710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55"/>
    <w:rsid w:val="000079BC"/>
    <w:rsid w:val="00065CF0"/>
    <w:rsid w:val="00074BAA"/>
    <w:rsid w:val="000A1037"/>
    <w:rsid w:val="000D077B"/>
    <w:rsid w:val="001D2D99"/>
    <w:rsid w:val="002124E1"/>
    <w:rsid w:val="002625F7"/>
    <w:rsid w:val="00312EAA"/>
    <w:rsid w:val="00403C6B"/>
    <w:rsid w:val="004245A7"/>
    <w:rsid w:val="0060511C"/>
    <w:rsid w:val="006162BF"/>
    <w:rsid w:val="008039A3"/>
    <w:rsid w:val="00805EF8"/>
    <w:rsid w:val="00824D23"/>
    <w:rsid w:val="009D157F"/>
    <w:rsid w:val="00A83043"/>
    <w:rsid w:val="00B16655"/>
    <w:rsid w:val="00BC7FF4"/>
    <w:rsid w:val="00C70051"/>
    <w:rsid w:val="00D23E7D"/>
    <w:rsid w:val="00D26C56"/>
    <w:rsid w:val="00D4716B"/>
    <w:rsid w:val="00DA5504"/>
    <w:rsid w:val="00DB0A19"/>
    <w:rsid w:val="00E27192"/>
    <w:rsid w:val="00E76170"/>
    <w:rsid w:val="00F10AF2"/>
    <w:rsid w:val="00F30003"/>
    <w:rsid w:val="00F6738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85FE9"/>
  <w15:chartTrackingRefBased/>
  <w15:docId w15:val="{A434B598-5255-4EFF-9A2F-FBFDE117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2"/>
        <w:lang w:val="vi-VN" w:eastAsia="zh-CN"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655"/>
    <w:pPr>
      <w:tabs>
        <w:tab w:val="center" w:pos="4513"/>
        <w:tab w:val="right" w:pos="9026"/>
      </w:tabs>
    </w:pPr>
  </w:style>
  <w:style w:type="character" w:customStyle="1" w:styleId="HeaderChar">
    <w:name w:val="Header Char"/>
    <w:basedOn w:val="DefaultParagraphFont"/>
    <w:link w:val="Header"/>
    <w:uiPriority w:val="99"/>
    <w:rsid w:val="00B16655"/>
  </w:style>
  <w:style w:type="paragraph" w:styleId="Footer">
    <w:name w:val="footer"/>
    <w:basedOn w:val="Normal"/>
    <w:link w:val="FooterChar"/>
    <w:uiPriority w:val="99"/>
    <w:unhideWhenUsed/>
    <w:rsid w:val="00B16655"/>
    <w:pPr>
      <w:tabs>
        <w:tab w:val="center" w:pos="4513"/>
        <w:tab w:val="right" w:pos="9026"/>
      </w:tabs>
    </w:pPr>
  </w:style>
  <w:style w:type="character" w:customStyle="1" w:styleId="FooterChar">
    <w:name w:val="Footer Char"/>
    <w:basedOn w:val="DefaultParagraphFont"/>
    <w:link w:val="Footer"/>
    <w:uiPriority w:val="99"/>
    <w:rsid w:val="00B16655"/>
  </w:style>
  <w:style w:type="character" w:styleId="PlaceholderText">
    <w:name w:val="Placeholder Text"/>
    <w:basedOn w:val="DefaultParagraphFont"/>
    <w:uiPriority w:val="99"/>
    <w:semiHidden/>
    <w:rsid w:val="00B16655"/>
    <w:rPr>
      <w:color w:val="808080"/>
    </w:rPr>
  </w:style>
  <w:style w:type="paragraph" w:styleId="ListParagraph">
    <w:name w:val="List Paragraph"/>
    <w:basedOn w:val="Normal"/>
    <w:uiPriority w:val="34"/>
    <w:qFormat/>
    <w:rsid w:val="00DA5504"/>
    <w:pPr>
      <w:ind w:left="720"/>
      <w:contextualSpacing/>
    </w:pPr>
  </w:style>
  <w:style w:type="table" w:styleId="TableGrid">
    <w:name w:val="Table Grid"/>
    <w:basedOn w:val="TableNormal"/>
    <w:uiPriority w:val="59"/>
    <w:rsid w:val="00065CF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Q">
    <w:name w:val="HC-Q"/>
    <w:basedOn w:val="Normal"/>
    <w:link w:val="HC-QChar"/>
    <w:unhideWhenUsed/>
    <w:qFormat/>
    <w:rsid w:val="00D4716B"/>
    <w:pPr>
      <w:keepLines/>
    </w:pPr>
    <w:rPr>
      <w:rFonts w:cs="Times New Roman"/>
      <w:lang w:val="fr-FR"/>
    </w:rPr>
  </w:style>
  <w:style w:type="character" w:customStyle="1" w:styleId="HC-QChar">
    <w:name w:val="HC-Q Char"/>
    <w:basedOn w:val="DefaultParagraphFont"/>
    <w:link w:val="HC-Q"/>
    <w:rsid w:val="00D4716B"/>
    <w:rPr>
      <w:rFonts w:cs="Times New Roman"/>
      <w:lang w:val="fr-FR"/>
    </w:rPr>
  </w:style>
  <w:style w:type="paragraph" w:customStyle="1" w:styleId="HC-A">
    <w:name w:val="HC-A"/>
    <w:basedOn w:val="Normal"/>
    <w:link w:val="HC-AChar"/>
    <w:unhideWhenUsed/>
    <w:qFormat/>
    <w:rsid w:val="00D4716B"/>
    <w:pPr>
      <w:keepLines/>
    </w:pPr>
    <w:rPr>
      <w:rFonts w:ascii="Cambria Math" w:hAnsi="Cambria Math"/>
      <w:lang w:val="fr-FR"/>
    </w:rPr>
  </w:style>
  <w:style w:type="character" w:customStyle="1" w:styleId="HC-AChar">
    <w:name w:val="HC-A Char"/>
    <w:basedOn w:val="DefaultParagraphFont"/>
    <w:link w:val="HC-A"/>
    <w:rsid w:val="00D4716B"/>
    <w:rPr>
      <w:rFonts w:ascii="Cambria Math" w:hAnsi="Cambria Math"/>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Tấn Nguyễn Đình</cp:lastModifiedBy>
  <cp:revision>2</cp:revision>
  <dcterms:created xsi:type="dcterms:W3CDTF">2023-04-24T00:12:00Z</dcterms:created>
  <dcterms:modified xsi:type="dcterms:W3CDTF">2023-04-24T00:39:00Z</dcterms:modified>
</cp:coreProperties>
</file>