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3F" w:rsidRPr="00714B3C" w:rsidRDefault="00D57A3F" w:rsidP="00D57A3F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>A GIỮA KÌ II</w:t>
      </w:r>
    </w:p>
    <w:p w:rsidR="00D57A3F" w:rsidRPr="00F94E1E" w:rsidRDefault="00D57A3F" w:rsidP="00D57A3F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HÓA HỌC</w:t>
      </w:r>
      <w:r w:rsidRPr="0071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LỚP 11. </w:t>
      </w:r>
      <w:r w:rsidRPr="00714B3C">
        <w:rPr>
          <w:b/>
          <w:sz w:val="28"/>
          <w:szCs w:val="28"/>
        </w:rPr>
        <w:t>THỜI GIAN LÀM BÀI:</w:t>
      </w:r>
      <w:r>
        <w:rPr>
          <w:b/>
          <w:sz w:val="28"/>
          <w:szCs w:val="28"/>
        </w:rPr>
        <w:t xml:space="preserve"> 45 PHÚT</w:t>
      </w:r>
    </w:p>
    <w:tbl>
      <w:tblPr>
        <w:tblW w:w="15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42"/>
        <w:gridCol w:w="2427"/>
        <w:gridCol w:w="900"/>
        <w:gridCol w:w="900"/>
        <w:gridCol w:w="810"/>
        <w:gridCol w:w="901"/>
        <w:gridCol w:w="900"/>
        <w:gridCol w:w="990"/>
        <w:gridCol w:w="903"/>
        <w:gridCol w:w="900"/>
        <w:gridCol w:w="721"/>
        <w:gridCol w:w="810"/>
        <w:gridCol w:w="899"/>
        <w:gridCol w:w="989"/>
      </w:tblGrid>
      <w:tr w:rsidR="00D57A3F" w:rsidRPr="00F94E1E" w:rsidTr="00B02811">
        <w:trPr>
          <w:trHeight w:val="557"/>
        </w:trPr>
        <w:tc>
          <w:tcPr>
            <w:tcW w:w="597" w:type="dxa"/>
            <w:vMerge w:val="restart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TT</w:t>
            </w:r>
          </w:p>
        </w:tc>
        <w:tc>
          <w:tcPr>
            <w:tcW w:w="1842" w:type="dxa"/>
            <w:vMerge w:val="restart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2427" w:type="dxa"/>
            <w:vMerge w:val="restart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>
              <w:rPr>
                <w:b/>
              </w:rPr>
              <w:t>Chi tiết</w:t>
            </w:r>
          </w:p>
        </w:tc>
        <w:tc>
          <w:tcPr>
            <w:tcW w:w="7204" w:type="dxa"/>
            <w:gridSpan w:val="8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Mức độ nhận thức</w:t>
            </w:r>
          </w:p>
        </w:tc>
        <w:tc>
          <w:tcPr>
            <w:tcW w:w="2430" w:type="dxa"/>
            <w:gridSpan w:val="3"/>
            <w:vMerge w:val="restart"/>
            <w:shd w:val="clear" w:color="auto" w:fill="auto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989" w:type="dxa"/>
            <w:vMerge w:val="restart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% tổng</w:t>
            </w:r>
          </w:p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điểm</w:t>
            </w:r>
          </w:p>
        </w:tc>
      </w:tr>
      <w:tr w:rsidR="00D57A3F" w:rsidRPr="00F94E1E" w:rsidTr="00B02811">
        <w:trPr>
          <w:trHeight w:val="276"/>
        </w:trPr>
        <w:tc>
          <w:tcPr>
            <w:tcW w:w="597" w:type="dxa"/>
            <w:vMerge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2427" w:type="dxa"/>
            <w:vMerge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Nhận biết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Thông hiểu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 cao</w:t>
            </w:r>
          </w:p>
        </w:tc>
        <w:tc>
          <w:tcPr>
            <w:tcW w:w="2430" w:type="dxa"/>
            <w:gridSpan w:val="3"/>
            <w:vMerge/>
            <w:shd w:val="clear" w:color="auto" w:fill="auto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989" w:type="dxa"/>
            <w:vMerge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</w:tr>
      <w:tr w:rsidR="00D57A3F" w:rsidRPr="00F94E1E" w:rsidTr="00B02811">
        <w:tc>
          <w:tcPr>
            <w:tcW w:w="597" w:type="dxa"/>
            <w:vMerge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2427" w:type="dxa"/>
            <w:vMerge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89" w:type="dxa"/>
            <w:vMerge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</w:tr>
      <w:tr w:rsidR="00D57A3F" w:rsidRPr="00F94E1E" w:rsidTr="00B02811">
        <w:tc>
          <w:tcPr>
            <w:tcW w:w="597" w:type="dxa"/>
            <w:vMerge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2427" w:type="dxa"/>
            <w:vMerge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7A3F" w:rsidRPr="00F94E1E" w:rsidRDefault="00D57A3F" w:rsidP="004712FF">
            <w:pPr>
              <w:jc w:val="center"/>
              <w:rPr>
                <w:b/>
              </w:rPr>
            </w:pPr>
            <w:r w:rsidRPr="00F94E1E">
              <w:rPr>
                <w:b/>
              </w:rPr>
              <w:t xml:space="preserve">Số </w:t>
            </w:r>
            <w:r w:rsidR="004712FF">
              <w:rPr>
                <w:b/>
              </w:rPr>
              <w:t>đơn vị kiến thức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A3F" w:rsidRPr="00F94E1E" w:rsidRDefault="004712F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 xml:space="preserve">Số </w:t>
            </w:r>
            <w:r>
              <w:rPr>
                <w:b/>
              </w:rPr>
              <w:t>đơn vị kiến thức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A3F" w:rsidRPr="00F94E1E" w:rsidRDefault="004712F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 xml:space="preserve">Số </w:t>
            </w:r>
            <w:r>
              <w:rPr>
                <w:b/>
              </w:rPr>
              <w:t>đơn vị kiến thức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57A3F" w:rsidRPr="00F94E1E" w:rsidRDefault="00A156AC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 xml:space="preserve">Số </w:t>
            </w:r>
            <w:r>
              <w:rPr>
                <w:b/>
              </w:rPr>
              <w:t>đơn vị kiến thức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810" w:type="dxa"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899" w:type="dxa"/>
            <w:vMerge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  <w:tc>
          <w:tcPr>
            <w:tcW w:w="989" w:type="dxa"/>
            <w:vMerge/>
            <w:vAlign w:val="center"/>
          </w:tcPr>
          <w:p w:rsidR="00D57A3F" w:rsidRPr="00F94E1E" w:rsidRDefault="00D57A3F" w:rsidP="00B02811">
            <w:pPr>
              <w:jc w:val="center"/>
              <w:rPr>
                <w:b/>
              </w:rPr>
            </w:pPr>
          </w:p>
        </w:tc>
      </w:tr>
      <w:tr w:rsidR="003A2B17" w:rsidRPr="00F94E1E" w:rsidTr="00B02811">
        <w:trPr>
          <w:trHeight w:val="589"/>
        </w:trPr>
        <w:tc>
          <w:tcPr>
            <w:tcW w:w="597" w:type="dxa"/>
            <w:vMerge w:val="restart"/>
            <w:vAlign w:val="center"/>
          </w:tcPr>
          <w:p w:rsidR="003A2B17" w:rsidRPr="00F94E1E" w:rsidRDefault="003A2B17" w:rsidP="003A2B17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A2B17" w:rsidRPr="00F94E1E" w:rsidRDefault="003A2B17" w:rsidP="003A2B17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A2B17" w:rsidRPr="00296984" w:rsidRDefault="003A2B17" w:rsidP="003A2B17">
            <w:pPr>
              <w:rPr>
                <w:b/>
              </w:rPr>
            </w:pPr>
            <w:r w:rsidRPr="00296984">
              <w:rPr>
                <w:b/>
              </w:rPr>
              <w:t>Riêng từng dãy đồng đẳng:</w:t>
            </w:r>
          </w:p>
          <w:p w:rsidR="003A2B17" w:rsidRPr="00296984" w:rsidRDefault="003A2B17" w:rsidP="003A2B17">
            <w:pPr>
              <w:rPr>
                <w:b/>
              </w:rPr>
            </w:pPr>
            <w:r w:rsidRPr="00296984">
              <w:rPr>
                <w:b/>
              </w:rPr>
              <w:t>a.Hiđrocacbon no</w:t>
            </w:r>
          </w:p>
          <w:p w:rsidR="003A2B17" w:rsidRPr="00296984" w:rsidRDefault="003A2B17" w:rsidP="003A2B17">
            <w:pPr>
              <w:rPr>
                <w:b/>
              </w:rPr>
            </w:pPr>
            <w:r w:rsidRPr="00296984">
              <w:t>Ankan</w:t>
            </w:r>
          </w:p>
          <w:p w:rsidR="003A2B17" w:rsidRPr="00296984" w:rsidRDefault="003A2B17" w:rsidP="003A2B17">
            <w:pPr>
              <w:spacing w:beforeLines="40" w:before="96" w:line="360" w:lineRule="auto"/>
              <w:rPr>
                <w:b/>
              </w:rPr>
            </w:pPr>
            <w:r w:rsidRPr="00296984">
              <w:rPr>
                <w:b/>
              </w:rPr>
              <w:t>b. Hiđrocacbon không no</w:t>
            </w:r>
          </w:p>
          <w:p w:rsidR="003A2B17" w:rsidRPr="00296984" w:rsidRDefault="003A2B17" w:rsidP="003A2B17">
            <w:pPr>
              <w:spacing w:beforeLines="40" w:before="96" w:line="360" w:lineRule="auto"/>
              <w:rPr>
                <w:bCs/>
              </w:rPr>
            </w:pPr>
            <w:r w:rsidRPr="00296984">
              <w:rPr>
                <w:bCs/>
              </w:rPr>
              <w:t>- Anken</w:t>
            </w:r>
          </w:p>
          <w:p w:rsidR="003A2B17" w:rsidRPr="00296984" w:rsidRDefault="003A2B17" w:rsidP="003A2B17">
            <w:pPr>
              <w:spacing w:beforeLines="40" w:before="96" w:line="360" w:lineRule="auto"/>
            </w:pPr>
            <w:r w:rsidRPr="00296984">
              <w:t>- Ankađien</w:t>
            </w:r>
          </w:p>
          <w:p w:rsidR="003A2B17" w:rsidRPr="00BA6757" w:rsidRDefault="003A2B17" w:rsidP="003A2B17">
            <w:pPr>
              <w:spacing w:beforeLines="40" w:before="96" w:line="360" w:lineRule="auto"/>
              <w:rPr>
                <w:b/>
              </w:rPr>
            </w:pPr>
            <w:r w:rsidRPr="00296984">
              <w:t>- Ankin</w:t>
            </w:r>
          </w:p>
          <w:p w:rsidR="003A2B17" w:rsidRDefault="003A2B17" w:rsidP="003A2B17">
            <w:pPr>
              <w:spacing w:line="360" w:lineRule="auto"/>
              <w:rPr>
                <w:b/>
              </w:rPr>
            </w:pPr>
            <w:r>
              <w:rPr>
                <w:b/>
              </w:rPr>
              <w:t>c. Hiđrocacbon thơm</w:t>
            </w:r>
          </w:p>
          <w:p w:rsidR="003A2B17" w:rsidRDefault="003A2B17" w:rsidP="003A2B17">
            <w:pPr>
              <w:spacing w:line="360" w:lineRule="auto"/>
              <w:rPr>
                <w:b/>
              </w:rPr>
            </w:pPr>
            <w:r>
              <w:rPr>
                <w:b/>
              </w:rPr>
              <w:t>d. Ancol</w:t>
            </w:r>
          </w:p>
          <w:p w:rsidR="003A2B17" w:rsidRPr="00811D35" w:rsidRDefault="003A2B17" w:rsidP="003A2B17">
            <w:pPr>
              <w:spacing w:line="360" w:lineRule="auto"/>
            </w:pPr>
            <w:r w:rsidRPr="00811D35">
              <w:lastRenderedPageBreak/>
              <w:t>- Ancol</w:t>
            </w:r>
          </w:p>
          <w:p w:rsidR="003A2B17" w:rsidRPr="00811D35" w:rsidRDefault="003A2B17" w:rsidP="003A2B17">
            <w:pPr>
              <w:spacing w:line="360" w:lineRule="auto"/>
            </w:pPr>
            <w:r w:rsidRPr="00811D35">
              <w:t>- Phenol</w:t>
            </w:r>
          </w:p>
          <w:p w:rsidR="003A2B17" w:rsidRDefault="003A2B17" w:rsidP="003A2B17">
            <w:pPr>
              <w:spacing w:line="360" w:lineRule="auto"/>
              <w:rPr>
                <w:b/>
              </w:rPr>
            </w:pPr>
            <w:r>
              <w:rPr>
                <w:b/>
              </w:rPr>
              <w:t>e. Andehit</w:t>
            </w:r>
          </w:p>
          <w:p w:rsidR="003A2B17" w:rsidRPr="00BA6757" w:rsidRDefault="003A2B17" w:rsidP="003A2B17">
            <w:pPr>
              <w:spacing w:line="360" w:lineRule="auto"/>
              <w:rPr>
                <w:b/>
              </w:rPr>
            </w:pPr>
            <w:r>
              <w:rPr>
                <w:b/>
              </w:rPr>
              <w:t>f. Axit cacboxylic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7" w:rsidRDefault="003A2B17" w:rsidP="003A2B17">
            <w:r>
              <w:lastRenderedPageBreak/>
              <w:t xml:space="preserve">Cho CTCT </w:t>
            </w:r>
            <w:r>
              <w:sym w:font="Wingdings" w:char="F0E0"/>
            </w:r>
            <w:r>
              <w:t xml:space="preserve"> gọi tên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jc w:val="center"/>
            </w:pPr>
            <w: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B17" w:rsidRPr="00F94E1E" w:rsidRDefault="003A2B17" w:rsidP="003A2B17">
            <w:pPr>
              <w:jc w:val="center"/>
            </w:pPr>
            <w: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A2B17" w:rsidRPr="00F94E1E" w:rsidRDefault="003A2B17" w:rsidP="003A2B17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2B17" w:rsidRPr="00F94E1E" w:rsidRDefault="003A2B17" w:rsidP="003A2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Pr="00F94E1E" w:rsidRDefault="003A2B17" w:rsidP="003A2B17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899" w:type="dxa"/>
            <w:vAlign w:val="center"/>
          </w:tcPr>
          <w:p w:rsidR="003A2B17" w:rsidRPr="00F94E1E" w:rsidRDefault="003A2B17" w:rsidP="003A2B17">
            <w:pPr>
              <w:jc w:val="center"/>
            </w:pPr>
            <w:r>
              <w:t>1,5</w:t>
            </w:r>
          </w:p>
        </w:tc>
        <w:tc>
          <w:tcPr>
            <w:tcW w:w="98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t>5</w:t>
            </w:r>
          </w:p>
        </w:tc>
      </w:tr>
      <w:tr w:rsidR="003A2B17" w:rsidRPr="00F94E1E" w:rsidTr="00B02811">
        <w:trPr>
          <w:trHeight w:val="595"/>
        </w:trPr>
        <w:tc>
          <w:tcPr>
            <w:tcW w:w="597" w:type="dxa"/>
            <w:vMerge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7" w:rsidRPr="00F94E1E" w:rsidRDefault="003A2B17" w:rsidP="003A2B17">
            <w:pPr>
              <w:spacing w:beforeLines="40" w:before="96" w:line="360" w:lineRule="auto"/>
              <w:rPr>
                <w:lang w:bidi="hi-IN"/>
              </w:rPr>
            </w:pPr>
            <w:r>
              <w:t xml:space="preserve">Cho tên </w:t>
            </w:r>
            <w:r>
              <w:sym w:font="Wingdings" w:char="F0E0"/>
            </w:r>
            <w:r>
              <w:t xml:space="preserve"> CTCT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89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1,5</w:t>
            </w:r>
          </w:p>
        </w:tc>
        <w:tc>
          <w:tcPr>
            <w:tcW w:w="98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5</w:t>
            </w:r>
          </w:p>
        </w:tc>
      </w:tr>
      <w:tr w:rsidR="003A2B17" w:rsidRPr="00F94E1E" w:rsidTr="00B02811">
        <w:trPr>
          <w:trHeight w:val="595"/>
        </w:trPr>
        <w:tc>
          <w:tcPr>
            <w:tcW w:w="597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7" w:rsidRPr="003A2B17" w:rsidRDefault="003A2B17" w:rsidP="003A2B17">
            <w:pPr>
              <w:spacing w:beforeLines="40" w:before="96" w:line="360" w:lineRule="auto"/>
            </w:pPr>
            <w:r w:rsidRPr="003A2B17">
              <w:rPr>
                <w:color w:val="000000"/>
              </w:rPr>
              <w:t>Chọn chất tác dụng với Na ; NaOH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89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1,5</w:t>
            </w:r>
          </w:p>
        </w:tc>
        <w:tc>
          <w:tcPr>
            <w:tcW w:w="98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5</w:t>
            </w:r>
          </w:p>
        </w:tc>
      </w:tr>
      <w:tr w:rsidR="003A2B17" w:rsidRPr="00F94E1E" w:rsidTr="00B02811">
        <w:trPr>
          <w:trHeight w:val="595"/>
        </w:trPr>
        <w:tc>
          <w:tcPr>
            <w:tcW w:w="597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7" w:rsidRPr="003A2B17" w:rsidRDefault="003A2B17" w:rsidP="003A2B17">
            <w:pPr>
              <w:spacing w:beforeLines="40" w:before="96" w:line="360" w:lineRule="auto"/>
            </w:pPr>
            <w:r w:rsidRPr="003A2B17">
              <w:rPr>
                <w:color w:val="000000"/>
              </w:rPr>
              <w:t>Chọn chất tác dụng với dd AgNO</w:t>
            </w:r>
            <w:r w:rsidRPr="003A2B17">
              <w:rPr>
                <w:color w:val="000000"/>
                <w:vertAlign w:val="subscript"/>
              </w:rPr>
              <w:t>3</w:t>
            </w:r>
            <w:r w:rsidRPr="003A2B17">
              <w:rPr>
                <w:color w:val="000000"/>
              </w:rPr>
              <w:t>/NH</w:t>
            </w:r>
            <w:r w:rsidRPr="003A2B17">
              <w:rPr>
                <w:color w:val="000000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89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</w:t>
            </w:r>
            <w:r>
              <w:t>,5</w:t>
            </w:r>
          </w:p>
        </w:tc>
        <w:tc>
          <w:tcPr>
            <w:tcW w:w="98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5</w:t>
            </w:r>
          </w:p>
        </w:tc>
      </w:tr>
      <w:tr w:rsidR="003A2B17" w:rsidRPr="00F94E1E" w:rsidTr="00B02811">
        <w:trPr>
          <w:trHeight w:val="1016"/>
        </w:trPr>
        <w:tc>
          <w:tcPr>
            <w:tcW w:w="597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7" w:rsidRPr="003A2B17" w:rsidRDefault="003A2B17" w:rsidP="003A2B17">
            <w:pPr>
              <w:spacing w:beforeLines="40" w:before="96" w:line="360" w:lineRule="auto"/>
            </w:pPr>
            <w:r w:rsidRPr="003A2B17">
              <w:rPr>
                <w:color w:val="000000"/>
              </w:rPr>
              <w:t>Chọn chất có khả năng trùng hợp hoặc</w:t>
            </w:r>
            <w:r w:rsidRPr="003A2B17">
              <w:rPr>
                <w:color w:val="000000"/>
              </w:rPr>
              <w:t xml:space="preserve"> tác dụn nước Brom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89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</w:t>
            </w:r>
            <w:r>
              <w:t>,5</w:t>
            </w:r>
          </w:p>
        </w:tc>
        <w:tc>
          <w:tcPr>
            <w:tcW w:w="98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5</w:t>
            </w:r>
          </w:p>
        </w:tc>
      </w:tr>
      <w:tr w:rsidR="003A2B17" w:rsidRPr="00F94E1E" w:rsidTr="006E3346">
        <w:trPr>
          <w:trHeight w:val="1016"/>
        </w:trPr>
        <w:tc>
          <w:tcPr>
            <w:tcW w:w="597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7" w:rsidRPr="003A2B17" w:rsidRDefault="003A2B17" w:rsidP="003A2B17">
            <w:pPr>
              <w:spacing w:line="360" w:lineRule="auto"/>
              <w:rPr>
                <w:noProof/>
                <w:color w:val="000000"/>
              </w:rPr>
            </w:pPr>
            <w:r w:rsidRPr="003A2B17">
              <w:rPr>
                <w:color w:val="000000"/>
                <w:lang w:val="de-DE"/>
              </w:rPr>
              <w:t>Xác định CTCT của sản phẩm chính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89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1,5</w:t>
            </w:r>
          </w:p>
        </w:tc>
        <w:tc>
          <w:tcPr>
            <w:tcW w:w="98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5</w:t>
            </w:r>
          </w:p>
        </w:tc>
      </w:tr>
      <w:tr w:rsidR="003A2B17" w:rsidRPr="00F94E1E" w:rsidTr="00B02811">
        <w:trPr>
          <w:trHeight w:val="1016"/>
        </w:trPr>
        <w:tc>
          <w:tcPr>
            <w:tcW w:w="597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7" w:rsidRDefault="003A2B17" w:rsidP="003D2EA9">
            <w:pPr>
              <w:spacing w:beforeLines="40" w:before="96" w:line="360" w:lineRule="auto"/>
            </w:pPr>
            <w:r w:rsidRPr="00D90F7A">
              <w:rPr>
                <w:b/>
                <w:color w:val="000000"/>
                <w:lang w:val="de-DE"/>
              </w:rPr>
              <w:t>Xác định số đồng phân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89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2,5</w:t>
            </w:r>
          </w:p>
        </w:tc>
        <w:tc>
          <w:tcPr>
            <w:tcW w:w="98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5</w:t>
            </w:r>
          </w:p>
        </w:tc>
      </w:tr>
      <w:tr w:rsidR="003A2B17" w:rsidRPr="00F94E1E" w:rsidTr="00B02811">
        <w:trPr>
          <w:trHeight w:val="1016"/>
        </w:trPr>
        <w:tc>
          <w:tcPr>
            <w:tcW w:w="597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7" w:rsidRPr="00EA0A67" w:rsidRDefault="003A2B17" w:rsidP="003D2EA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Xác định CTPT dựa vào % nguyên tố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89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3,3</w:t>
            </w:r>
          </w:p>
        </w:tc>
        <w:tc>
          <w:tcPr>
            <w:tcW w:w="98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EA0A67">
              <w:t>5</w:t>
            </w:r>
          </w:p>
        </w:tc>
      </w:tr>
      <w:tr w:rsidR="003A2B17" w:rsidRPr="00F94E1E" w:rsidTr="00B02811">
        <w:trPr>
          <w:trHeight w:val="1016"/>
        </w:trPr>
        <w:tc>
          <w:tcPr>
            <w:tcW w:w="597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427" w:type="dxa"/>
            <w:vAlign w:val="center"/>
          </w:tcPr>
          <w:p w:rsidR="003A2B17" w:rsidRPr="00A92DF4" w:rsidRDefault="003A2B17" w:rsidP="003D2EA9">
            <w:pPr>
              <w:tabs>
                <w:tab w:val="left" w:pos="1440"/>
                <w:tab w:val="left" w:pos="8520"/>
              </w:tabs>
              <w:rPr>
                <w:rFonts w:eastAsia="Calibri"/>
                <w:bCs/>
              </w:rPr>
            </w:pPr>
            <w:r w:rsidRPr="00A92DF4">
              <w:rPr>
                <w:rFonts w:eastAsia="Calibri"/>
                <w:bCs/>
              </w:rPr>
              <w:t>Viết phương trình phản ứng</w:t>
            </w:r>
          </w:p>
          <w:p w:rsidR="003A2B17" w:rsidRPr="00A92DF4" w:rsidRDefault="003A2B17" w:rsidP="003D2EA9">
            <w:pPr>
              <w:tabs>
                <w:tab w:val="left" w:pos="1440"/>
                <w:tab w:val="left" w:pos="8520"/>
              </w:tabs>
              <w:ind w:left="450"/>
              <w:rPr>
                <w:rFonts w:eastAsia="Calibri"/>
                <w:b/>
              </w:rPr>
            </w:pPr>
          </w:p>
          <w:p w:rsidR="003A2B17" w:rsidRDefault="003A2B17" w:rsidP="003D2EA9">
            <w:pPr>
              <w:rPr>
                <w:rFonts w:eastAsia="Calibri"/>
                <w:position w:val="-12"/>
              </w:rPr>
            </w:pPr>
            <w:r>
              <w:rPr>
                <w:rFonts w:eastAsia="Calibri"/>
                <w:position w:val="-12"/>
              </w:rPr>
              <w:t xml:space="preserve">- </w:t>
            </w:r>
            <w:r w:rsidRPr="00A92DF4">
              <w:rPr>
                <w:rFonts w:eastAsia="Calibri"/>
                <w:position w:val="-12"/>
              </w:rPr>
              <w:t xml:space="preserve">Viết phương trình phản ứng  ( cho 4pt  </w:t>
            </w:r>
            <w:r w:rsidRPr="00A92DF4">
              <w:rPr>
                <w:rFonts w:eastAsia="Calibri"/>
                <w:position w:val="-12"/>
              </w:rPr>
              <w:sym w:font="Wingdings" w:char="F0E0"/>
            </w:r>
            <w:r w:rsidRPr="00A92DF4">
              <w:rPr>
                <w:rFonts w:eastAsia="Calibri"/>
                <w:position w:val="-12"/>
              </w:rPr>
              <w:t xml:space="preserve"> viết sản phẩm ) </w:t>
            </w:r>
          </w:p>
          <w:p w:rsidR="003A2B17" w:rsidRDefault="003A2B17" w:rsidP="003D2EA9">
            <w:r>
              <w:rPr>
                <w:rFonts w:eastAsia="Calibri"/>
                <w:position w:val="-12"/>
              </w:rPr>
              <w:t xml:space="preserve">- </w:t>
            </w:r>
            <w:r w:rsidRPr="00A92DF4">
              <w:rPr>
                <w:rFonts w:eastAsia="Calibri"/>
                <w:position w:val="-12"/>
              </w:rPr>
              <w:t xml:space="preserve">Viết phương trình </w:t>
            </w:r>
            <w:r>
              <w:rPr>
                <w:rFonts w:eastAsia="Calibri"/>
                <w:position w:val="-12"/>
              </w:rPr>
              <w:t>điều chế</w:t>
            </w:r>
            <w:r w:rsidRPr="00A92DF4">
              <w:rPr>
                <w:rFonts w:eastAsia="Calibri"/>
                <w:position w:val="-1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2,5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89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5,5</w:t>
            </w:r>
          </w:p>
        </w:tc>
        <w:tc>
          <w:tcPr>
            <w:tcW w:w="98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15</w:t>
            </w:r>
          </w:p>
        </w:tc>
      </w:tr>
      <w:tr w:rsidR="003A2B17" w:rsidRPr="00F94E1E" w:rsidTr="00B02811">
        <w:trPr>
          <w:trHeight w:val="1016"/>
        </w:trPr>
        <w:tc>
          <w:tcPr>
            <w:tcW w:w="597" w:type="dxa"/>
            <w:vMerge w:val="restart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3A2B17" w:rsidRDefault="003A2B17" w:rsidP="003A2B17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 xml:space="preserve">Tổng hợp Hydrocacbon, </w:t>
            </w:r>
            <w:r w:rsidRPr="006E041A">
              <w:rPr>
                <w:b/>
              </w:rPr>
              <w:t>Ancol, Phenol, Andehit, Axit cacboxylic</w:t>
            </w:r>
            <w:r>
              <w:rPr>
                <w:b/>
              </w:rPr>
              <w:t>.</w:t>
            </w:r>
          </w:p>
        </w:tc>
        <w:tc>
          <w:tcPr>
            <w:tcW w:w="2427" w:type="dxa"/>
            <w:vAlign w:val="center"/>
          </w:tcPr>
          <w:p w:rsidR="003A2B17" w:rsidRDefault="003A2B17" w:rsidP="003D2EA9">
            <w:pPr>
              <w:spacing w:beforeLines="40" w:before="96"/>
            </w:pPr>
            <w:r>
              <w:t>Nhận biết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3,3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810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9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8,3</w:t>
            </w:r>
          </w:p>
        </w:tc>
        <w:tc>
          <w:tcPr>
            <w:tcW w:w="989" w:type="dxa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3A2B17" w:rsidRPr="00F94E1E" w:rsidTr="00B02811">
        <w:trPr>
          <w:trHeight w:val="1016"/>
        </w:trPr>
        <w:tc>
          <w:tcPr>
            <w:tcW w:w="597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427" w:type="dxa"/>
            <w:vAlign w:val="center"/>
          </w:tcPr>
          <w:p w:rsidR="003A2B17" w:rsidRDefault="003A2B17" w:rsidP="003D2EA9">
            <w:pPr>
              <w:spacing w:beforeLines="40" w:before="96"/>
            </w:pPr>
            <w:r>
              <w:t>Toán hiệu suất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3,8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10" w:type="dxa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99" w:type="dxa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4,3</w:t>
            </w:r>
          </w:p>
        </w:tc>
        <w:tc>
          <w:tcPr>
            <w:tcW w:w="989" w:type="dxa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</w:tr>
      <w:tr w:rsidR="003A2B17" w:rsidRPr="00F94E1E" w:rsidTr="00B02811">
        <w:trPr>
          <w:trHeight w:val="1016"/>
        </w:trPr>
        <w:tc>
          <w:tcPr>
            <w:tcW w:w="597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A2B17" w:rsidRDefault="003A2B17" w:rsidP="003A2B17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427" w:type="dxa"/>
            <w:vAlign w:val="center"/>
          </w:tcPr>
          <w:p w:rsidR="003A2B17" w:rsidRDefault="003A2B17" w:rsidP="003D2EA9">
            <w:pPr>
              <w:spacing w:beforeLines="40" w:before="96"/>
            </w:pPr>
            <w:r>
              <w:t xml:space="preserve">- </w:t>
            </w:r>
            <w:r>
              <w:t>Toán hỗn hợp</w:t>
            </w:r>
            <w:r>
              <w:t xml:space="preserve"> </w:t>
            </w:r>
          </w:p>
          <w:p w:rsidR="003A2B17" w:rsidRDefault="003A2B17" w:rsidP="003D2EA9">
            <w:pPr>
              <w:spacing w:beforeLines="40" w:before="96"/>
            </w:pPr>
            <w:r>
              <w:t>- Hoặc tìm CTPT 2 chất củng dãy đồng đẳng.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6,6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810" w:type="dxa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99" w:type="dxa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11,1</w:t>
            </w:r>
          </w:p>
        </w:tc>
        <w:tc>
          <w:tcPr>
            <w:tcW w:w="989" w:type="dxa"/>
            <w:vAlign w:val="center"/>
          </w:tcPr>
          <w:p w:rsidR="003A2B17" w:rsidRDefault="003A2B17" w:rsidP="003A2B1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</w:tr>
      <w:tr w:rsidR="003A2B17" w:rsidRPr="00F94E1E" w:rsidTr="00B02811">
        <w:trPr>
          <w:trHeight w:val="70"/>
        </w:trPr>
        <w:tc>
          <w:tcPr>
            <w:tcW w:w="2439" w:type="dxa"/>
            <w:gridSpan w:val="2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2427" w:type="dxa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Cs/>
                <w:lang w:bidi="hi-IN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937A4A" w:rsidP="003A2B1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</w:rPr>
            </w:pPr>
            <w:r>
              <w:rPr>
                <w:bCs/>
              </w:rPr>
              <w:t>12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2B17" w:rsidRPr="00F94E1E" w:rsidRDefault="00937A4A" w:rsidP="003A2B1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</w:rPr>
            </w:pPr>
            <w:r w:rsidRPr="00A71648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810" w:type="dxa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</w:rPr>
            </w:pPr>
            <w:r>
              <w:rPr>
                <w:bCs/>
              </w:rPr>
              <w:t>0</w:t>
            </w:r>
          </w:p>
        </w:tc>
        <w:tc>
          <w:tcPr>
            <w:tcW w:w="899" w:type="dxa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 xml:space="preserve">45 </w:t>
            </w:r>
          </w:p>
        </w:tc>
        <w:tc>
          <w:tcPr>
            <w:tcW w:w="989" w:type="dxa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</w:rPr>
            </w:pPr>
            <w:r>
              <w:rPr>
                <w:bCs/>
              </w:rPr>
              <w:t>100%</w:t>
            </w:r>
          </w:p>
        </w:tc>
      </w:tr>
      <w:tr w:rsidR="003A2B17" w:rsidRPr="00F94E1E" w:rsidTr="00B02811">
        <w:trPr>
          <w:trHeight w:val="70"/>
        </w:trPr>
        <w:tc>
          <w:tcPr>
            <w:tcW w:w="2439" w:type="dxa"/>
            <w:gridSpan w:val="2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2427" w:type="dxa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A2B17" w:rsidRPr="00F94E1E" w:rsidRDefault="003D2EA9" w:rsidP="003A2B17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711" w:type="dxa"/>
            <w:gridSpan w:val="2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30</w:t>
            </w:r>
          </w:p>
        </w:tc>
        <w:tc>
          <w:tcPr>
            <w:tcW w:w="1890" w:type="dxa"/>
            <w:gridSpan w:val="2"/>
            <w:vAlign w:val="center"/>
          </w:tcPr>
          <w:p w:rsidR="003A2B17" w:rsidRPr="00F94E1E" w:rsidRDefault="003D2EA9" w:rsidP="003A2B1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03" w:type="dxa"/>
            <w:gridSpan w:val="2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899" w:type="dxa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:rsidR="003A2B17" w:rsidRPr="00F94E1E" w:rsidRDefault="003A2B17" w:rsidP="003A2B17">
            <w:pPr>
              <w:spacing w:beforeLines="40" w:before="96"/>
              <w:jc w:val="center"/>
              <w:rPr>
                <w:b/>
              </w:rPr>
            </w:pPr>
          </w:p>
        </w:tc>
      </w:tr>
      <w:tr w:rsidR="003A2B17" w:rsidRPr="00F94E1E" w:rsidTr="00B02811">
        <w:trPr>
          <w:trHeight w:val="70"/>
        </w:trPr>
        <w:tc>
          <w:tcPr>
            <w:tcW w:w="2439" w:type="dxa"/>
            <w:gridSpan w:val="2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2427" w:type="dxa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3511" w:type="dxa"/>
            <w:gridSpan w:val="4"/>
          </w:tcPr>
          <w:p w:rsidR="003A2B17" w:rsidRPr="00F94E1E" w:rsidRDefault="003D2EA9" w:rsidP="003A2B17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693" w:type="dxa"/>
            <w:gridSpan w:val="4"/>
          </w:tcPr>
          <w:p w:rsidR="003A2B17" w:rsidRPr="00F94E1E" w:rsidRDefault="003D2EA9" w:rsidP="003A2B17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89" w:type="dxa"/>
          </w:tcPr>
          <w:p w:rsidR="003A2B17" w:rsidRPr="00F94E1E" w:rsidRDefault="003A2B17" w:rsidP="003A2B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</w:tr>
    </w:tbl>
    <w:p w:rsidR="00D57A3F" w:rsidRPr="00F94E1E" w:rsidRDefault="00D57A3F" w:rsidP="00D57A3F">
      <w:pPr>
        <w:pStyle w:val="Footer"/>
        <w:jc w:val="both"/>
        <w:rPr>
          <w:b/>
          <w:bCs/>
          <w:sz w:val="28"/>
          <w:szCs w:val="28"/>
        </w:rPr>
      </w:pPr>
    </w:p>
    <w:p w:rsidR="003D2EA9" w:rsidRPr="00F94E1E" w:rsidRDefault="003D2EA9" w:rsidP="003D2EA9">
      <w:pPr>
        <w:pStyle w:val="Footer"/>
        <w:jc w:val="both"/>
        <w:rPr>
          <w:b/>
          <w:bCs/>
          <w:sz w:val="28"/>
          <w:szCs w:val="28"/>
        </w:rPr>
      </w:pPr>
      <w:r w:rsidRPr="00F94E1E">
        <w:rPr>
          <w:b/>
          <w:bCs/>
          <w:sz w:val="28"/>
          <w:szCs w:val="28"/>
        </w:rPr>
        <w:t>Lưu ý:</w:t>
      </w:r>
    </w:p>
    <w:p w:rsidR="003D2EA9" w:rsidRPr="00E579D5" w:rsidRDefault="003D2EA9" w:rsidP="003D2EA9">
      <w:pPr>
        <w:pStyle w:val="Footer"/>
        <w:spacing w:line="360" w:lineRule="auto"/>
        <w:jc w:val="both"/>
      </w:pPr>
      <w:r w:rsidRPr="00E579D5">
        <w:t>- Các ý ở cấp độ nhận biết và thông hiểu là các câu hỏi trả lời ngắn, viết PTPƯ hoặc nhận biết (mức độ nhẹ nhàng).</w:t>
      </w:r>
    </w:p>
    <w:p w:rsidR="003D2EA9" w:rsidRPr="00E579D5" w:rsidRDefault="003D2EA9" w:rsidP="003D2EA9">
      <w:pPr>
        <w:pStyle w:val="Footer"/>
        <w:spacing w:line="360" w:lineRule="auto"/>
        <w:jc w:val="both"/>
      </w:pPr>
      <w:r>
        <w:t xml:space="preserve">- Một câu trả lời ngắn tương đương 2 đơn vị kiến thức. </w:t>
      </w:r>
      <w:r w:rsidR="007B323A">
        <w:t xml:space="preserve">Số điểm tính cho </w:t>
      </w:r>
      <w:bookmarkStart w:id="0" w:name="_GoBack"/>
      <w:bookmarkEnd w:id="0"/>
      <w:r>
        <w:t>1 đơn vị kiến thức</w:t>
      </w:r>
      <w:r w:rsidRPr="00E579D5">
        <w:t xml:space="preserve"> là 0,</w:t>
      </w:r>
      <w:r>
        <w:t>2</w:t>
      </w:r>
      <w:r w:rsidRPr="00E579D5">
        <w:t>5 điểm; số điểm của câu tự luận được quy định trong hướng dẫn chấm nhưng phải tương ứng với tỉ lệ điểm được quy định trong ma trận.</w:t>
      </w:r>
    </w:p>
    <w:p w:rsidR="003D2EA9" w:rsidRPr="00E579D5" w:rsidRDefault="003D2EA9" w:rsidP="003D2EA9">
      <w:pPr>
        <w:pStyle w:val="Footer"/>
        <w:spacing w:line="360" w:lineRule="auto"/>
        <w:jc w:val="both"/>
      </w:pPr>
      <w:r w:rsidRPr="00E579D5">
        <w:t>- Các câu hỏi ở cấp độ vận dụng là các câu bài tập áp dụng (trong bài tập áp dụng các ý viết PTPƯ là mức độ biết, còn các ý tính toán thuộc mức độ vận dụng).</w:t>
      </w:r>
    </w:p>
    <w:p w:rsidR="003D2EA9" w:rsidRPr="00E579D5" w:rsidRDefault="003D2EA9" w:rsidP="003D2EA9">
      <w:pPr>
        <w:pStyle w:val="Footer"/>
        <w:spacing w:line="360" w:lineRule="auto"/>
        <w:ind w:firstLine="284"/>
        <w:jc w:val="both"/>
      </w:pPr>
      <w:r w:rsidRPr="00E579D5">
        <w:t xml:space="preserve">+ </w:t>
      </w:r>
      <w:r>
        <w:t>Bài toán hiệu suất là bài toán este hoá</w:t>
      </w:r>
      <w:r w:rsidRPr="00E579D5">
        <w:t>.</w:t>
      </w:r>
    </w:p>
    <w:p w:rsidR="003D2EA9" w:rsidRPr="00E579D5" w:rsidRDefault="003D2EA9" w:rsidP="003D2EA9">
      <w:pPr>
        <w:pStyle w:val="Footer"/>
        <w:spacing w:line="360" w:lineRule="auto"/>
        <w:ind w:firstLine="284"/>
        <w:jc w:val="both"/>
      </w:pPr>
      <w:r w:rsidRPr="00E579D5">
        <w:t xml:space="preserve">+ Dạng toán hỗn hợp: 2 chất cụ thể </w:t>
      </w:r>
      <w:r>
        <w:t>là ancol, phenol, andehit</w:t>
      </w:r>
      <w:r w:rsidRPr="00E579D5">
        <w:t xml:space="preserve">  </w:t>
      </w:r>
    </w:p>
    <w:p w:rsidR="003D2EA9" w:rsidRPr="00E579D5" w:rsidRDefault="003D2EA9" w:rsidP="003D2EA9">
      <w:pPr>
        <w:pStyle w:val="Footer"/>
        <w:spacing w:line="360" w:lineRule="auto"/>
        <w:jc w:val="both"/>
      </w:pPr>
      <w:r w:rsidRPr="00E579D5">
        <w:t>- Không có vận dụng cao trong đề.</w:t>
      </w:r>
    </w:p>
    <w:p w:rsidR="00D57A3F" w:rsidRPr="00F94E1E" w:rsidRDefault="00D57A3F" w:rsidP="00D57A3F"/>
    <w:p w:rsidR="00564295" w:rsidRDefault="00564295"/>
    <w:sectPr w:rsidR="00564295" w:rsidSect="005D0EF2">
      <w:footerReference w:type="default" r:id="rId4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57" w:rsidRDefault="007B323A">
    <w:pPr>
      <w:pStyle w:val="Footer"/>
    </w:pPr>
  </w:p>
  <w:p w:rsidR="00AE6457" w:rsidRDefault="007B323A">
    <w:pPr>
      <w:pStyle w:val="Footer"/>
    </w:pPr>
  </w:p>
  <w:p w:rsidR="00B27873" w:rsidRDefault="007B323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3F"/>
    <w:rsid w:val="001362FC"/>
    <w:rsid w:val="00166CAA"/>
    <w:rsid w:val="001851D5"/>
    <w:rsid w:val="001C60F7"/>
    <w:rsid w:val="002E302C"/>
    <w:rsid w:val="003A2B17"/>
    <w:rsid w:val="003D2EA9"/>
    <w:rsid w:val="00466677"/>
    <w:rsid w:val="004712FF"/>
    <w:rsid w:val="005219C1"/>
    <w:rsid w:val="00564295"/>
    <w:rsid w:val="007A25AE"/>
    <w:rsid w:val="007B323A"/>
    <w:rsid w:val="00937A4A"/>
    <w:rsid w:val="009829F9"/>
    <w:rsid w:val="00A156AC"/>
    <w:rsid w:val="00D57A3F"/>
    <w:rsid w:val="00EA0A67"/>
    <w:rsid w:val="00F7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A80C"/>
  <w15:chartTrackingRefBased/>
  <w15:docId w15:val="{0A8BD60E-6D08-4A64-8F0D-9B7C4DA9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3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57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A3F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330</Words>
  <Characters>1883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2022-04-23T03:19:00Z</dcterms:created>
  <dcterms:modified xsi:type="dcterms:W3CDTF">2022-04-23T04:38:00Z</dcterms:modified>
</cp:coreProperties>
</file>