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2" w:rsidRDefault="005D6562" w:rsidP="00965CF5">
      <w:pPr>
        <w:jc w:val="center"/>
        <w:rPr>
          <w:b/>
        </w:rPr>
      </w:pPr>
      <w:r>
        <w:rPr>
          <w:b/>
        </w:rPr>
        <w:t xml:space="preserve">THCS Mỹ Hưng </w:t>
      </w:r>
      <w:bookmarkStart w:id="0" w:name="_GoBack"/>
      <w:bookmarkEnd w:id="0"/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622700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622701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622702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622703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622704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622705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622706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622707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622708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622709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622710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622711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622712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622713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622714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622715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622716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622717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622718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622719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lastRenderedPageBreak/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622720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622721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622722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622723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622724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622725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622726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622727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622728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622729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622730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622731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622732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622733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622734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622735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622736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622737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622738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622739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622740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622741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622742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622743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622744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622745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622746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622747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5D6562"/>
    <w:rsid w:val="006B0687"/>
    <w:rsid w:val="00764FFE"/>
    <w:rsid w:val="008941D8"/>
    <w:rsid w:val="00965CF5"/>
    <w:rsid w:val="009B320D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2020-01-27T02:31:00Z</dcterms:created>
  <dcterms:modified xsi:type="dcterms:W3CDTF">2020-01-27T02:31:00Z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