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WRITING TEST 2 (SEMESTER 2)</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15 minutes</w:t>
      </w:r>
    </w:p>
    <w:p w:rsidR="00000000" w:rsidDel="00000000" w:rsidP="00000000" w:rsidRDefault="00000000" w:rsidRPr="00000000" w14:paraId="00000009">
      <w:pPr>
        <w:spacing w:line="240" w:lineRule="auto"/>
        <w:jc w:val="center"/>
        <w:rPr>
          <w:b w:val="1"/>
        </w:rPr>
      </w:pPr>
      <w:r w:rsidDel="00000000" w:rsidR="00000000" w:rsidRPr="00000000">
        <w:rPr>
          <w:rtl w:val="0"/>
        </w:rPr>
      </w:r>
    </w:p>
    <w:tbl>
      <w:tblPr>
        <w:tblStyle w:val="Table2"/>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8"/>
        <w:gridCol w:w="564"/>
        <w:gridCol w:w="8353"/>
        <w:tblGridChange w:id="0">
          <w:tblGrid>
            <w:gridCol w:w="558"/>
            <w:gridCol w:w="564"/>
            <w:gridCol w:w="8353"/>
          </w:tblGrid>
        </w:tblGridChange>
      </w:tblGrid>
      <w:tr>
        <w:trPr>
          <w:cantSplit w:val="0"/>
          <w:trHeight w:val="173" w:hRule="atLeast"/>
          <w:tblHeader w:val="0"/>
        </w:trPr>
        <w:tc>
          <w:tcPr>
            <w:gridSpan w:val="3"/>
            <w:shd w:fill="auto"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Write a paragraph about the challenges for Viet Nam as a member of many international organisations (120 – 150 words).</w:t>
            </w:r>
          </w:p>
          <w:p w:rsidR="00000000" w:rsidDel="00000000" w:rsidP="00000000" w:rsidRDefault="00000000" w:rsidRPr="00000000" w14:paraId="0000000B">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00E">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0F">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0">
            <w:pPr>
              <w:spacing w:after="60" w:before="60" w:lineRule="auto"/>
              <w:rPr>
                <w:color w:val="000000"/>
                <w:sz w:val="28"/>
                <w:szCs w:val="28"/>
              </w:rPr>
            </w:pPr>
            <w:r w:rsidDel="00000000" w:rsidR="00000000" w:rsidRPr="00000000">
              <w:rPr>
                <w:color w:val="000000"/>
                <w:sz w:val="28"/>
                <w:szCs w:val="28"/>
                <w:rtl w:val="0"/>
              </w:rPr>
              <w:t xml:space="preserve">What challenges does Viet Nam have to face from the economic aspect?</w:t>
            </w:r>
          </w:p>
        </w:tc>
      </w:tr>
      <w:tr>
        <w:trPr>
          <w:cantSplit w:val="0"/>
          <w:tblHeader w:val="0"/>
        </w:trPr>
        <w:tc>
          <w:tcPr/>
          <w:p w:rsidR="00000000" w:rsidDel="00000000" w:rsidP="00000000" w:rsidRDefault="00000000" w:rsidRPr="00000000" w14:paraId="00000011">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2">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3">
            <w:pPr>
              <w:spacing w:after="60" w:before="60" w:lineRule="auto"/>
              <w:rPr>
                <w:color w:val="000000"/>
                <w:sz w:val="28"/>
                <w:szCs w:val="28"/>
              </w:rPr>
            </w:pPr>
            <w:r w:rsidDel="00000000" w:rsidR="00000000" w:rsidRPr="00000000">
              <w:rPr>
                <w:color w:val="000000"/>
                <w:sz w:val="28"/>
                <w:szCs w:val="28"/>
                <w:rtl w:val="0"/>
              </w:rPr>
              <w:t xml:space="preserve">What challenges does Viet Nam have to face from the cultural aspect?</w:t>
            </w:r>
          </w:p>
        </w:tc>
      </w:tr>
      <w:tr>
        <w:trPr>
          <w:cantSplit w:val="0"/>
          <w:tblHeader w:val="0"/>
        </w:trPr>
        <w:tc>
          <w:tcPr/>
          <w:p w:rsidR="00000000" w:rsidDel="00000000" w:rsidP="00000000" w:rsidRDefault="00000000" w:rsidRPr="00000000" w14:paraId="00000014">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What should Viet Nam do to respond to these challenges?</w:t>
            </w:r>
          </w:p>
        </w:tc>
      </w:tr>
    </w:tbl>
    <w:p w:rsidR="00000000" w:rsidDel="00000000" w:rsidP="00000000" w:rsidRDefault="00000000" w:rsidRPr="00000000" w14:paraId="00000017">
      <w:pPr>
        <w:jc w:val="center"/>
        <w:rPr>
          <w:b w:val="1"/>
          <w:sz w:val="2"/>
          <w:szCs w:val="2"/>
        </w:rPr>
      </w:pPr>
      <w:r w:rsidDel="00000000" w:rsidR="00000000" w:rsidRPr="00000000">
        <w:rPr>
          <w:rtl w:val="0"/>
        </w:rPr>
      </w:r>
    </w:p>
    <w:p w:rsidR="00000000" w:rsidDel="00000000" w:rsidP="00000000" w:rsidRDefault="00000000" w:rsidRPr="00000000" w14:paraId="00000018">
      <w:pPr>
        <w:jc w:val="center"/>
        <w:rPr>
          <w:b w:val="1"/>
          <w:sz w:val="2"/>
          <w:szCs w:val="2"/>
        </w:rPr>
      </w:pPr>
      <w:r w:rsidDel="00000000" w:rsidR="00000000" w:rsidRPr="00000000">
        <w:rPr>
          <w:rtl w:val="0"/>
        </w:rPr>
      </w:r>
    </w:p>
    <w:tbl>
      <w:tblPr>
        <w:tblStyle w:val="Table3"/>
        <w:tblW w:w="9638.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96"/>
        <w:gridCol w:w="8535"/>
        <w:gridCol w:w="707"/>
        <w:tblGridChange w:id="0">
          <w:tblGrid>
            <w:gridCol w:w="396"/>
            <w:gridCol w:w="8535"/>
            <w:gridCol w:w="707"/>
          </w:tblGrid>
        </w:tblGridChange>
      </w:tblGrid>
      <w:tr>
        <w:trPr>
          <w:cantSplit w:val="0"/>
          <w:tblHeader w:val="0"/>
        </w:trPr>
        <w:tc>
          <w:tcPr/>
          <w:p w:rsidR="00000000" w:rsidDel="00000000" w:rsidP="00000000" w:rsidRDefault="00000000" w:rsidRPr="00000000" w14:paraId="00000019">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1A">
            <w:pPr>
              <w:spacing w:after="60" w:before="60" w:lineRule="auto"/>
              <w:rPr>
                <w:b w:val="1"/>
                <w:i w:val="1"/>
                <w:sz w:val="28"/>
                <w:szCs w:val="28"/>
              </w:rPr>
            </w:pPr>
            <w:bookmarkStart w:colFirst="0" w:colLast="0" w:name="_heading=h.gjdgxs" w:id="0"/>
            <w:bookmarkEnd w:id="0"/>
            <w:r w:rsidDel="00000000" w:rsidR="00000000" w:rsidRPr="00000000">
              <w:rPr>
                <w:b w:val="1"/>
                <w:i w:val="1"/>
                <w:sz w:val="28"/>
                <w:szCs w:val="28"/>
                <w:rtl w:val="0"/>
              </w:rPr>
              <w:t xml:space="preserve">Sample writing</w:t>
            </w:r>
          </w:p>
          <w:p w:rsidR="00000000" w:rsidDel="00000000" w:rsidP="00000000" w:rsidRDefault="00000000" w:rsidRPr="00000000" w14:paraId="0000001B">
            <w:pPr>
              <w:spacing w:after="60" w:before="60" w:lineRule="auto"/>
              <w:jc w:val="both"/>
              <w:rPr>
                <w:i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C">
            <w:pPr>
              <w:spacing w:after="60" w:before="60" w:lineRule="auto"/>
              <w:jc w:val="both"/>
              <w:rPr>
                <w:color w:val="ff0000"/>
                <w:sz w:val="28"/>
                <w:szCs w:val="28"/>
              </w:rPr>
            </w:pPr>
            <w:r w:rsidDel="00000000" w:rsidR="00000000" w:rsidRPr="00000000">
              <w:rPr>
                <w:i w:val="1"/>
                <w:sz w:val="28"/>
                <w:szCs w:val="28"/>
                <w:rtl w:val="0"/>
              </w:rPr>
              <w:t xml:space="preserve">In the globalisation era, as an energetic member of many international organisations, besides the benefits, Viet Nam has to face many considerable challenges in a wide range of aspects. First, economic competitions among nations are more severe. For example, when joining the WTO, the quality of agricultural products needs improving significantly to be allowed to export to Europe or the USA. Second, maintaining national identity has been a must-have since Viet Nam started to integrate in these organisations. Young individuals have numerous chances to get access to western culture through films, music, fashion, etc., so many cultural values might be undermined gradually. To overcome the above mentioned issues, Viet Nam needs to be vigilant enough to confront these challenges and ensure its position on the international stage</w:t>
            </w:r>
            <w:r w:rsidDel="00000000" w:rsidR="00000000" w:rsidRPr="00000000">
              <w:rPr>
                <w:sz w:val="28"/>
                <w:szCs w:val="28"/>
                <w:rtl w:val="0"/>
              </w:rPr>
              <w:t xml:space="preserve">. </w:t>
            </w:r>
            <w:r w:rsidDel="00000000" w:rsidR="00000000" w:rsidRPr="00000000">
              <w:rPr>
                <w:rtl w:val="0"/>
              </w:rPr>
            </w:r>
          </w:p>
        </w:tc>
        <w:tc>
          <w:tcPr/>
          <w:p w:rsidR="00000000" w:rsidDel="00000000" w:rsidP="00000000" w:rsidRDefault="00000000" w:rsidRPr="00000000" w14:paraId="0000001D">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01E">
      <w:pPr>
        <w:jc w:val="center"/>
        <w:rPr>
          <w:b w:val="1"/>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81075" cy="6286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085850" cy="55245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236B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6B17"/>
    <w:rPr>
      <w:lang w:val="en-GB"/>
    </w:rPr>
  </w:style>
  <w:style w:type="paragraph" w:styleId="Footer">
    <w:name w:val="footer"/>
    <w:basedOn w:val="Normal"/>
    <w:link w:val="FooterChar"/>
    <w:uiPriority w:val="99"/>
    <w:unhideWhenUsed w:val="1"/>
    <w:rsid w:val="00236B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6B17"/>
    <w:rPr>
      <w:lang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MvhRFIJH8D0ZSZl4Z6qAgEF3Q==">AMUW2mW0Q0BlahRTDVntjDzng42IYkGD/I/PsKueri71pFRB0QmX2e+rfr5IYo+7Fm4ooEAhJl5DRy1muVulbphPzBzKFiNEyqNWNZvgJ8X8+L5q8FGMt3rWCg/XR5SeQrD/nqjPWTfK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2022-01-07T02:59:00Z</dcterms:created>
</cp:coreProperties>
</file>