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0760F5" w:rsidRDefault="00D42BDC" w:rsidP="00286DA7">
            <w:pPr>
              <w:jc w:val="center"/>
              <w:rPr>
                <w:bCs/>
                <w:sz w:val="22"/>
                <w:szCs w:val="22"/>
              </w:rPr>
            </w:pPr>
            <w:r w:rsidRPr="000760F5">
              <w:rPr>
                <w:bCs/>
                <w:sz w:val="22"/>
                <w:szCs w:val="22"/>
              </w:rPr>
              <w:t xml:space="preserve">SỞ </w:t>
            </w:r>
            <w:r w:rsidR="00286DA7" w:rsidRPr="000760F5">
              <w:rPr>
                <w:bCs/>
                <w:sz w:val="22"/>
                <w:szCs w:val="22"/>
              </w:rPr>
              <w:t xml:space="preserve">GDĐT </w:t>
            </w:r>
            <w:r w:rsidRPr="000760F5">
              <w:rPr>
                <w:bCs/>
                <w:sz w:val="22"/>
                <w:szCs w:val="22"/>
              </w:rPr>
              <w:t>BẮC GIANG</w:t>
            </w:r>
          </w:p>
          <w:p w14:paraId="43AB6919" w14:textId="24051B10" w:rsidR="00286DA7" w:rsidRPr="000760F5" w:rsidRDefault="00286DA7" w:rsidP="009F07A4">
            <w:pPr>
              <w:jc w:val="center"/>
              <w:rPr>
                <w:b/>
                <w:sz w:val="22"/>
                <w:szCs w:val="22"/>
              </w:rPr>
            </w:pPr>
            <w:r w:rsidRPr="000760F5">
              <w:rPr>
                <w:b/>
                <w:sz w:val="22"/>
                <w:szCs w:val="22"/>
              </w:rPr>
              <w:t>TRƯỜNG THP</w:t>
            </w:r>
            <w:r w:rsidR="000760F5" w:rsidRPr="000760F5">
              <w:rPr>
                <w:b/>
                <w:sz w:val="22"/>
                <w:szCs w:val="22"/>
              </w:rPr>
              <w:t>T HIỆP HÒA SỐ 4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4D856A7F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0760F5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3E0F93E9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0BA72811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76AA2FFA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26B8C22F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79FF7DF5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18FE4CC9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9900ED2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6ED467F9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06958102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397964C3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3082E0BA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11B5227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2F9B7832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102B5652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7A5EE98E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99B4B73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2632F329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5AA60F2" w:rsidR="002F100B" w:rsidRPr="002F100B" w:rsidRDefault="008422B8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93D128F" w14:textId="77777777" w:rsidR="008422B8" w:rsidRPr="003031A9" w:rsidRDefault="008422B8" w:rsidP="008422B8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Câu 17: </w:t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(VD2)</w:t>
      </w: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Quả cầu nhỏ mang điện tích </w:t>
      </w:r>
      <w:r w:rsidRPr="003031A9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750DE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15.7pt" o:ole="">
            <v:imagedata r:id="rId7" o:title=""/>
          </v:shape>
          <o:OLEObject Type="Embed" ProgID="Equation.DSMT4" ShapeID="_x0000_i1025" DrawAspect="Content" ObjectID="_1771525512" r:id="rId8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 C đặt trong không khí. Cường độ điện trường tại điểm cách quả cầu 5 cm là</w:t>
      </w:r>
    </w:p>
    <w:p w14:paraId="56FDA594" w14:textId="77777777" w:rsidR="008422B8" w:rsidRPr="003031A9" w:rsidRDefault="008422B8" w:rsidP="008422B8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</w:pP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A. </w:t>
      </w:r>
      <w:r w:rsidRPr="003031A9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940" w:dyaOrig="360" w14:anchorId="32AE189A">
          <v:shape id="_x0000_i1026" type="#_x0000_t75" style="width:46.45pt;height:18pt" o:ole="">
            <v:imagedata r:id="rId9" o:title=""/>
          </v:shape>
          <o:OLEObject Type="Embed" ProgID="Equation.DSMT4" ShapeID="_x0000_i1026" DrawAspect="Content" ObjectID="_1771525513" r:id="rId10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> V/m.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ab/>
      </w: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B. 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1,08 V/m.         </w:t>
      </w: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C. 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vi-VN"/>
        </w:rPr>
        <w:t xml:space="preserve">540 V/m.        </w:t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3031A9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859" w:dyaOrig="360" w14:anchorId="5BF29932">
          <v:shape id="_x0000_i1027" type="#_x0000_t75" style="width:42.95pt;height:18pt" o:ole="">
            <v:imagedata r:id="rId11" o:title=""/>
          </v:shape>
          <o:OLEObject Type="Embed" ProgID="Equation.DSMT4" ShapeID="_x0000_i1027" DrawAspect="Content" ObjectID="_1771525514" r:id="rId12"/>
        </w:object>
      </w:r>
      <w:r w:rsidRPr="003031A9">
        <w:rPr>
          <w:rFonts w:ascii="Times New Roman" w:hAnsi="Times New Roman" w:cs="Times New Roman"/>
          <w:color w:val="FF0000"/>
          <w:sz w:val="24"/>
          <w:szCs w:val="24"/>
          <w:lang w:val="vi-VN"/>
        </w:rPr>
        <w:t> V/m.</w:t>
      </w:r>
    </w:p>
    <w:p w14:paraId="5BC6105B" w14:textId="77777777" w:rsidR="008422B8" w:rsidRPr="003031A9" w:rsidRDefault="008422B8" w:rsidP="008422B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center"/>
        <w:rPr>
          <w:rFonts w:eastAsia="Calibri"/>
          <w:b/>
          <w:bCs/>
          <w:color w:val="FF0000"/>
          <w:lang w:val="vi" w:eastAsia="x-none"/>
        </w:rPr>
      </w:pPr>
      <w:r w:rsidRPr="003031A9">
        <w:rPr>
          <w:rFonts w:eastAsia="Calibri"/>
          <w:b/>
          <w:bCs/>
          <w:color w:val="FF0000"/>
          <w:lang w:val="vi" w:eastAsia="x-none"/>
        </w:rPr>
        <w:t>Hướng dẫn giải</w:t>
      </w:r>
    </w:p>
    <w:p w14:paraId="586E5AFC" w14:textId="77777777" w:rsidR="008422B8" w:rsidRPr="003031A9" w:rsidRDefault="008422B8" w:rsidP="008422B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both"/>
        <w:rPr>
          <w:rFonts w:eastAsia="Aptos"/>
          <w:b/>
        </w:rPr>
      </w:pPr>
      <w:r w:rsidRPr="003031A9">
        <w:rPr>
          <w:position w:val="-42"/>
        </w:rPr>
        <w:object w:dxaOrig="4220" w:dyaOrig="840" w14:anchorId="04EBF76C">
          <v:shape id="_x0000_i1028" type="#_x0000_t75" style="width:211.4pt;height:41.8pt" o:ole="">
            <v:imagedata r:id="rId13" o:title=""/>
          </v:shape>
          <o:OLEObject Type="Embed" ProgID="Equation.DSMT4" ShapeID="_x0000_i1028" DrawAspect="Content" ObjectID="_1771525515" r:id="rId14"/>
        </w:object>
      </w:r>
    </w:p>
    <w:p w14:paraId="1CA54CEA" w14:textId="77777777" w:rsidR="008422B8" w:rsidRPr="003031A9" w:rsidRDefault="008422B8" w:rsidP="008422B8">
      <w:pPr>
        <w:pStyle w:val="NoSpacing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Câu 18: </w:t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(VD3)</w:t>
      </w: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vi-VN"/>
        </w:rPr>
        <w:t xml:space="preserve"> 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Đặt một điện tích thử </w:t>
      </w:r>
      <w:r w:rsidRPr="003031A9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1140" w:dyaOrig="360" w14:anchorId="6B7F9F0E">
          <v:shape id="_x0000_i1029" type="#_x0000_t75" style="width:56.9pt;height:18pt" o:ole="">
            <v:imagedata r:id="rId15" o:title=""/>
          </v:shape>
          <o:OLEObject Type="Embed" ProgID="Equation.DSMT4" ShapeID="_x0000_i1029" DrawAspect="Content" ObjectID="_1771525516" r:id="rId16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 tại một điểm, nó chịu một lực điện </w:t>
      </w:r>
      <w:r w:rsidRPr="003031A9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999" w:dyaOrig="320" w14:anchorId="1A05DE77">
          <v:shape id="_x0000_i1030" type="#_x0000_t75" style="width:50.5pt;height:15.7pt" o:ole="">
            <v:imagedata r:id="rId17" o:title=""/>
          </v:shape>
          <o:OLEObject Type="Embed" ProgID="Equation.DSMT4" ShapeID="_x0000_i1030" DrawAspect="Content" ObjectID="_1771525517" r:id="rId18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>N có hướng từ trái sang phải. Cường độ điện trường có độ lớn và hướng là</w:t>
      </w:r>
    </w:p>
    <w:p w14:paraId="0C847EE8" w14:textId="77777777" w:rsidR="008422B8" w:rsidRPr="003031A9" w:rsidRDefault="008422B8" w:rsidP="008422B8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A. </w:t>
      </w:r>
      <w:r w:rsidRPr="003031A9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6E3430CD">
          <v:shape id="_x0000_i1031" type="#_x0000_t75" style="width:31.35pt;height:15.7pt" o:ole="">
            <v:imagedata r:id="rId19" o:title=""/>
          </v:shape>
          <o:OLEObject Type="Embed" ProgID="Equation.DSMT4" ShapeID="_x0000_i1031" DrawAspect="Content" ObjectID="_1771525518" r:id="rId20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>V/m, từ trái sang phải.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B. </w:t>
      </w:r>
      <w:r w:rsidRPr="003031A9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639" w:dyaOrig="320" w14:anchorId="634123CE">
          <v:shape id="_x0000_i1032" type="#_x0000_t75" style="width:31.35pt;height:15.7pt" o:ole="">
            <v:imagedata r:id="rId21" o:title=""/>
          </v:shape>
          <o:OLEObject Type="Embed" ProgID="Equation.DSMT4" ShapeID="_x0000_i1032" DrawAspect="Content" ObjectID="_1771525519" r:id="rId22"/>
        </w:objec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>V/m, từ phải sang trái.</w:t>
      </w:r>
    </w:p>
    <w:p w14:paraId="52055236" w14:textId="77777777" w:rsidR="008422B8" w:rsidRPr="003031A9" w:rsidRDefault="008422B8" w:rsidP="008422B8">
      <w:pPr>
        <w:pStyle w:val="NoSpacing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3031A9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C. 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>500 V/m, từ trái sang phải.</w:t>
      </w:r>
      <w:r w:rsidRPr="003031A9"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3031A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. </w:t>
      </w:r>
      <w:r w:rsidRPr="003031A9">
        <w:rPr>
          <w:rFonts w:ascii="Times New Roman" w:hAnsi="Times New Roman" w:cs="Times New Roman"/>
          <w:color w:val="FF0000"/>
          <w:sz w:val="24"/>
          <w:szCs w:val="24"/>
          <w:lang w:val="fr-FR"/>
        </w:rPr>
        <w:t>500 V/m, từ phải sang trái.</w:t>
      </w:r>
    </w:p>
    <w:p w14:paraId="312FC9D8" w14:textId="77777777" w:rsidR="008422B8" w:rsidRPr="003031A9" w:rsidRDefault="008422B8" w:rsidP="008422B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center"/>
        <w:rPr>
          <w:rFonts w:eastAsia="Calibri"/>
          <w:b/>
          <w:bCs/>
          <w:color w:val="FF0000"/>
          <w:lang w:val="vi" w:eastAsia="x-none"/>
        </w:rPr>
      </w:pPr>
      <w:r w:rsidRPr="003031A9">
        <w:rPr>
          <w:rFonts w:eastAsia="Calibri"/>
          <w:b/>
          <w:bCs/>
          <w:color w:val="FF0000"/>
          <w:lang w:val="vi" w:eastAsia="x-none"/>
        </w:rPr>
        <w:t>Hướng dẫn giải</w:t>
      </w:r>
    </w:p>
    <w:p w14:paraId="4DAFAF0C" w14:textId="7CA85C97" w:rsidR="008422B8" w:rsidRPr="008422B8" w:rsidRDefault="008422B8" w:rsidP="008422B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both"/>
        <w:rPr>
          <w:rFonts w:eastAsia="Aptos"/>
          <w:b/>
        </w:rPr>
      </w:pPr>
      <w:r w:rsidRPr="003031A9">
        <w:rPr>
          <w:position w:val="-36"/>
        </w:rPr>
        <w:object w:dxaOrig="3680" w:dyaOrig="780" w14:anchorId="55076F13">
          <v:shape id="_x0000_i1033" type="#_x0000_t75" style="width:184pt;height:38.9pt" o:ole="">
            <v:imagedata r:id="rId23" o:title=""/>
          </v:shape>
          <o:OLEObject Type="Embed" ProgID="Equation.DSMT4" ShapeID="_x0000_i1033" DrawAspect="Content" ObjectID="_1771525520" r:id="rId24"/>
        </w:object>
      </w:r>
    </w:p>
    <w:p w14:paraId="15CD6F3D" w14:textId="77777777" w:rsidR="008422B8" w:rsidRDefault="008422B8" w:rsidP="00845506">
      <w:pPr>
        <w:jc w:val="both"/>
        <w:rPr>
          <w:b/>
        </w:rPr>
      </w:pPr>
    </w:p>
    <w:p w14:paraId="13BA4463" w14:textId="59D9DBAD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092921C4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33D1E488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68ABD663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238E8CC1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47119E84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461AFF63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25B91BC4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13DA431A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491D30CD" w:rsidR="00EC0AD1" w:rsidRPr="00350674" w:rsidRDefault="000569F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72BEEFE8" w:rsidR="00EC0AD1" w:rsidRPr="00350674" w:rsidRDefault="008422B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36F91CF7" w:rsidR="00EC0AD1" w:rsidRPr="00350674" w:rsidRDefault="000569F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70E8AD7C" w:rsidR="00EC0AD1" w:rsidRPr="00350674" w:rsidRDefault="008422B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5104F1C1" w:rsidR="00EC0AD1" w:rsidRPr="00350674" w:rsidRDefault="000569F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6688020" w:rsidR="00EC0AD1" w:rsidRPr="00350674" w:rsidRDefault="00667B9F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419D5C18" w:rsidR="00EC0AD1" w:rsidRPr="00350674" w:rsidRDefault="00B1166A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0CA42CFC" w:rsidR="00EC0AD1" w:rsidRPr="00350674" w:rsidRDefault="00667B9F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46854F93" w:rsidR="002F100B" w:rsidRDefault="00667B9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03A51E89" w:rsidR="002F100B" w:rsidRDefault="00452D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2AF7AF50" w:rsidR="002F100B" w:rsidRDefault="00667B9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22AC2">
              <w:rPr>
                <w:bCs/>
              </w:rPr>
              <w:t>,6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0C56FE52" w:rsidR="002F100B" w:rsidRDefault="00634297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3600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1FB05773" w:rsidR="002F100B" w:rsidRDefault="00667B9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6C156D7A" w:rsidR="002F100B" w:rsidRDefault="00222AC2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67,2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6050F78" w14:textId="77777777" w:rsidR="00667B9F" w:rsidRPr="003031A9" w:rsidRDefault="00667B9F" w:rsidP="00667B9F">
      <w:pPr>
        <w:pStyle w:val="ListParagraph"/>
        <w:widowControl w:val="0"/>
        <w:tabs>
          <w:tab w:val="left" w:pos="426"/>
        </w:tabs>
        <w:spacing w:line="276" w:lineRule="auto"/>
        <w:ind w:left="0"/>
        <w:jc w:val="both"/>
        <w:rPr>
          <w:bCs/>
          <w:lang w:val="vi-VN" w:eastAsia="vi-VN" w:bidi="vi-VN"/>
        </w:rPr>
      </w:pPr>
      <w:r w:rsidRPr="003031A9">
        <w:rPr>
          <w:b/>
        </w:rPr>
        <w:tab/>
        <w:t xml:space="preserve">Câu 1: </w:t>
      </w:r>
      <w:r w:rsidRPr="003031A9">
        <w:rPr>
          <w:b/>
          <w:color w:val="FF0000"/>
        </w:rPr>
        <w:t>(VD1)</w:t>
      </w:r>
      <w:r w:rsidRPr="003031A9">
        <w:rPr>
          <w:b/>
        </w:rPr>
        <w:t xml:space="preserve"> </w:t>
      </w:r>
      <w:r w:rsidRPr="003031A9">
        <w:rPr>
          <w:rFonts w:eastAsia="Calibri"/>
          <w:bCs/>
          <w:kern w:val="2"/>
          <w:lang w:val="vi-VN"/>
        </w:rPr>
        <w:t xml:space="preserve">Hai điện tích điểm cùng độ lớn </w:t>
      </w:r>
      <w:r w:rsidRPr="003031A9">
        <w:rPr>
          <w:bCs/>
          <w:position w:val="-6"/>
        </w:rPr>
        <w:object w:dxaOrig="820" w:dyaOrig="320" w14:anchorId="7CD86085">
          <v:shape id="_x0000_i1034" type="#_x0000_t75" style="width:40.65pt;height:15.7pt" o:ole="">
            <v:imagedata r:id="rId25" o:title=""/>
          </v:shape>
          <o:OLEObject Type="Embed" ProgID="Equation.DSMT4" ShapeID="_x0000_i1034" DrawAspect="Content" ObjectID="_1771525521" r:id="rId26"/>
        </w:object>
      </w:r>
      <w:r w:rsidRPr="003031A9">
        <w:rPr>
          <w:rFonts w:eastAsia="Calibri"/>
          <w:bCs/>
          <w:kern w:val="2"/>
          <w:lang w:val="vi-VN"/>
        </w:rPr>
        <w:t xml:space="preserve"> đặt trong chân không, để tương tác nhau bằng lực có độ lớn 2,5.10</w:t>
      </w:r>
      <w:r w:rsidRPr="003031A9">
        <w:rPr>
          <w:rFonts w:eastAsia="Calibri"/>
          <w:bCs/>
          <w:kern w:val="2"/>
          <w:vertAlign w:val="superscript"/>
          <w:lang w:val="vi-VN"/>
        </w:rPr>
        <w:t>-2</w:t>
      </w:r>
      <w:r w:rsidRPr="003031A9">
        <w:rPr>
          <w:rFonts w:eastAsia="Calibri"/>
          <w:bCs/>
          <w:kern w:val="2"/>
          <w:lang w:val="vi-VN"/>
        </w:rPr>
        <w:t xml:space="preserve"> N thì chúng phải đặt cách nhau</w:t>
      </w:r>
      <w:r w:rsidRPr="003031A9">
        <w:rPr>
          <w:rFonts w:eastAsia="Calibri"/>
          <w:bCs/>
          <w:kern w:val="2"/>
        </w:rPr>
        <w:t xml:space="preserve"> </w:t>
      </w:r>
      <w:r w:rsidRPr="003031A9">
        <w:rPr>
          <w:bCs/>
          <w:lang w:val="vi-VN" w:eastAsia="vi-VN" w:bidi="vi-VN"/>
        </w:rPr>
        <w:t>bao nhiêu</w:t>
      </w:r>
      <w:r w:rsidRPr="003031A9">
        <w:rPr>
          <w:bCs/>
          <w:lang w:eastAsia="vi-VN" w:bidi="vi-VN"/>
        </w:rPr>
        <w:t xml:space="preserve"> m</w:t>
      </w:r>
      <w:r w:rsidRPr="003031A9">
        <w:rPr>
          <w:bCs/>
          <w:lang w:val="vi-VN" w:eastAsia="vi-VN" w:bidi="vi-VN"/>
        </w:rPr>
        <w:t>?</w:t>
      </w:r>
    </w:p>
    <w:p w14:paraId="4B2F4A3B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center"/>
        <w:rPr>
          <w:rFonts w:eastAsia="Calibri"/>
          <w:b/>
          <w:bCs/>
          <w:lang w:val="vi" w:eastAsia="x-none"/>
        </w:rPr>
      </w:pPr>
      <w:r w:rsidRPr="003031A9">
        <w:rPr>
          <w:rFonts w:eastAsia="Calibri"/>
          <w:b/>
          <w:bCs/>
          <w:lang w:val="vi" w:eastAsia="x-none"/>
        </w:rPr>
        <w:t>Hướng dẫn giải</w:t>
      </w:r>
    </w:p>
    <w:p w14:paraId="703FA747" w14:textId="54A8EB69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="120" w:after="120" w:line="276" w:lineRule="auto"/>
        <w:ind w:firstLine="283"/>
        <w:jc w:val="both"/>
        <w:rPr>
          <w:rFonts w:eastAsia="Calibri"/>
          <w:bCs/>
          <w:kern w:val="2"/>
          <w:lang w:val="vi-VN"/>
        </w:rPr>
      </w:pPr>
      <w:r w:rsidRPr="003031A9">
        <w:rPr>
          <w:bCs/>
          <w:position w:val="-30"/>
        </w:rPr>
        <w:object w:dxaOrig="4819" w:dyaOrig="880" w14:anchorId="13FBC4EE">
          <v:shape id="_x0000_i1035" type="#_x0000_t75" style="width:240.45pt;height:44.15pt" o:ole="">
            <v:imagedata r:id="rId27" o:title=""/>
          </v:shape>
          <o:OLEObject Type="Embed" ProgID="Equation.DSMT4" ShapeID="_x0000_i1035" DrawAspect="Content" ObjectID="_1771525522" r:id="rId28"/>
        </w:object>
      </w:r>
      <w:r w:rsidRPr="003031A9">
        <w:rPr>
          <w:rFonts w:eastAsia="Calibri"/>
          <w:bCs/>
          <w:kern w:val="2"/>
          <w:lang w:val="vi-VN"/>
        </w:rPr>
        <w:t xml:space="preserve"> 3 </w:t>
      </w:r>
      <w:r w:rsidR="00222AC2">
        <w:rPr>
          <w:rFonts w:eastAsia="Calibri"/>
          <w:bCs/>
          <w:kern w:val="2"/>
          <w:lang w:val="vi-VN"/>
        </w:rPr>
        <w:t>m</w:t>
      </w:r>
    </w:p>
    <w:p w14:paraId="55013392" w14:textId="77777777" w:rsidR="00667B9F" w:rsidRPr="003031A9" w:rsidRDefault="00667B9F" w:rsidP="00667B9F">
      <w:pPr>
        <w:pStyle w:val="ListParagraph"/>
        <w:widowControl w:val="0"/>
        <w:tabs>
          <w:tab w:val="left" w:pos="426"/>
        </w:tabs>
        <w:spacing w:line="276" w:lineRule="auto"/>
        <w:ind w:left="0"/>
        <w:rPr>
          <w:bCs/>
          <w:lang w:val="vi-VN" w:eastAsia="vi-VN" w:bidi="vi-VN"/>
        </w:rPr>
      </w:pPr>
      <w:r w:rsidRPr="003031A9">
        <w:rPr>
          <w:b/>
          <w:lang w:val="vi-VN"/>
        </w:rPr>
        <w:t xml:space="preserve">Câu 2: </w:t>
      </w:r>
      <w:r w:rsidRPr="003031A9">
        <w:rPr>
          <w:b/>
          <w:color w:val="FF0000"/>
          <w:lang w:val="vi-VN"/>
        </w:rPr>
        <w:t>(VD2)</w:t>
      </w:r>
      <w:r w:rsidRPr="003031A9">
        <w:rPr>
          <w:b/>
          <w:lang w:val="vi-VN"/>
        </w:rPr>
        <w:t xml:space="preserve"> </w:t>
      </w:r>
      <w:r w:rsidRPr="003031A9">
        <w:rPr>
          <w:rFonts w:eastAsia="Calibri"/>
          <w:bCs/>
          <w:kern w:val="2"/>
          <w:lang w:val="vi-VN"/>
        </w:rPr>
        <w:t xml:space="preserve">Quả cầu nhỏ mang điện tích </w:t>
      </w:r>
      <w:r w:rsidRPr="003031A9">
        <w:rPr>
          <w:bCs/>
          <w:position w:val="-6"/>
        </w:rPr>
        <w:object w:dxaOrig="620" w:dyaOrig="320" w14:anchorId="3CBEA69E">
          <v:shape id="_x0000_i1036" type="#_x0000_t75" style="width:31.35pt;height:15.7pt" o:ole="">
            <v:imagedata r:id="rId29" o:title=""/>
          </v:shape>
          <o:OLEObject Type="Embed" ProgID="Equation.DSMT4" ShapeID="_x0000_i1036" DrawAspect="Content" ObjectID="_1771525523" r:id="rId30"/>
        </w:object>
      </w:r>
      <w:r w:rsidRPr="003031A9">
        <w:rPr>
          <w:rFonts w:eastAsia="Calibri"/>
          <w:bCs/>
          <w:kern w:val="2"/>
          <w:lang w:val="vi-VN"/>
        </w:rPr>
        <w:t>đặt trong không khí. Cường độ điện trường tại 1 điểm cách quả cầu 5 cm là</w:t>
      </w:r>
      <w:r w:rsidRPr="003031A9">
        <w:rPr>
          <w:bCs/>
          <w:lang w:val="vi-VN" w:eastAsia="vi-VN" w:bidi="vi-VN"/>
        </w:rPr>
        <w:t xml:space="preserve"> bao nhiêu kV/m? (Kết quả lấy đến 2 chữ số có nghĩa).</w:t>
      </w:r>
    </w:p>
    <w:p w14:paraId="2A244DB8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center"/>
        <w:rPr>
          <w:rFonts w:eastAsia="Calibri"/>
          <w:b/>
          <w:bCs/>
          <w:lang w:val="vi" w:eastAsia="x-none"/>
        </w:rPr>
      </w:pPr>
      <w:r w:rsidRPr="003031A9">
        <w:rPr>
          <w:rFonts w:eastAsia="Calibri"/>
          <w:b/>
          <w:bCs/>
          <w:lang w:val="vi" w:eastAsia="x-none"/>
        </w:rPr>
        <w:t>Hướng dẫn giải</w:t>
      </w:r>
    </w:p>
    <w:p w14:paraId="4DC651FA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="120" w:after="120" w:line="276" w:lineRule="auto"/>
        <w:ind w:firstLine="283"/>
        <w:jc w:val="both"/>
        <w:rPr>
          <w:rFonts w:eastAsia="Calibri"/>
          <w:bCs/>
          <w:kern w:val="2"/>
          <w:lang w:val="vi"/>
        </w:rPr>
      </w:pPr>
      <w:r w:rsidRPr="003031A9">
        <w:rPr>
          <w:bCs/>
          <w:position w:val="-36"/>
        </w:rPr>
        <w:object w:dxaOrig="2220" w:dyaOrig="780" w14:anchorId="790AD22A">
          <v:shape id="_x0000_i1037" type="#_x0000_t75" style="width:110.9pt;height:38.9pt" o:ole="">
            <v:imagedata r:id="rId31" o:title=""/>
          </v:shape>
          <o:OLEObject Type="Embed" ProgID="Equation.DSMT4" ShapeID="_x0000_i1037" DrawAspect="Content" ObjectID="_1771525524" r:id="rId32"/>
        </w:object>
      </w:r>
      <w:r w:rsidRPr="003031A9">
        <w:rPr>
          <w:rFonts w:eastAsia="Calibri"/>
          <w:bCs/>
          <w:kern w:val="2"/>
          <w:lang w:val="vi"/>
        </w:rPr>
        <w:t xml:space="preserve"> 3,6.10</w:t>
      </w:r>
      <w:r w:rsidRPr="003031A9">
        <w:rPr>
          <w:rFonts w:eastAsia="Calibri"/>
          <w:bCs/>
          <w:kern w:val="2"/>
          <w:vertAlign w:val="superscript"/>
          <w:lang w:val="vi"/>
        </w:rPr>
        <w:t>3</w:t>
      </w:r>
      <w:r w:rsidRPr="003031A9">
        <w:rPr>
          <w:rFonts w:eastAsia="Calibri"/>
          <w:bCs/>
          <w:kern w:val="2"/>
          <w:lang w:val="vi"/>
        </w:rPr>
        <w:t xml:space="preserve"> V/m = 3,6 kV/m.        </w:t>
      </w:r>
    </w:p>
    <w:p w14:paraId="4C43BE42" w14:textId="77777777" w:rsidR="00667B9F" w:rsidRPr="003031A9" w:rsidRDefault="00667B9F" w:rsidP="00667B9F">
      <w:pPr>
        <w:pStyle w:val="ListParagraph"/>
        <w:widowControl w:val="0"/>
        <w:tabs>
          <w:tab w:val="left" w:pos="426"/>
        </w:tabs>
        <w:spacing w:line="276" w:lineRule="auto"/>
        <w:ind w:left="0"/>
        <w:jc w:val="both"/>
        <w:rPr>
          <w:bCs/>
          <w:lang w:val="vi-VN" w:eastAsia="vi-VN" w:bidi="vi-VN"/>
        </w:rPr>
      </w:pPr>
      <w:r w:rsidRPr="003031A9">
        <w:rPr>
          <w:b/>
          <w:lang w:val="vi"/>
        </w:rPr>
        <w:t xml:space="preserve">Câu 3: </w:t>
      </w:r>
      <w:r w:rsidRPr="003031A9">
        <w:rPr>
          <w:b/>
          <w:color w:val="FF0000"/>
          <w:lang w:val="vi"/>
        </w:rPr>
        <w:t>(VD3)</w:t>
      </w:r>
      <w:r w:rsidRPr="003031A9">
        <w:rPr>
          <w:b/>
          <w:lang w:val="vi"/>
        </w:rPr>
        <w:t xml:space="preserve"> </w:t>
      </w:r>
      <w:r w:rsidRPr="003031A9">
        <w:rPr>
          <w:rFonts w:eastAsia="Calibri"/>
          <w:bCs/>
          <w:kern w:val="2"/>
          <w:lang w:val="vi"/>
        </w:rPr>
        <w:t xml:space="preserve">Một điện tích điểm </w:t>
      </w:r>
      <w:r w:rsidRPr="003031A9">
        <w:rPr>
          <w:bCs/>
          <w:position w:val="-10"/>
        </w:rPr>
        <w:object w:dxaOrig="1200" w:dyaOrig="360" w14:anchorId="2F2D7C23">
          <v:shape id="_x0000_i1038" type="#_x0000_t75" style="width:59.8pt;height:18.6pt" o:ole="">
            <v:imagedata r:id="rId33" o:title=""/>
          </v:shape>
          <o:OLEObject Type="Embed" ProgID="Equation.DSMT4" ShapeID="_x0000_i1038" DrawAspect="Content" ObjectID="_1771525525" r:id="rId34"/>
        </w:object>
      </w:r>
      <w:r w:rsidRPr="003031A9">
        <w:rPr>
          <w:rFonts w:eastAsia="Calibri"/>
          <w:bCs/>
          <w:kern w:val="2"/>
          <w:lang w:val="vi"/>
        </w:rPr>
        <w:t xml:space="preserve">đặt tại điểm M trong điện trường, chịu tác dụng của lực điện trường có độ lớn </w:t>
      </w:r>
      <w:r w:rsidRPr="003031A9">
        <w:rPr>
          <w:bCs/>
          <w:position w:val="-6"/>
        </w:rPr>
        <w:object w:dxaOrig="859" w:dyaOrig="320" w14:anchorId="7F000D53">
          <v:shape id="_x0000_i1039" type="#_x0000_t75" style="width:42.95pt;height:15.7pt" o:ole="">
            <v:imagedata r:id="rId35" o:title=""/>
          </v:shape>
          <o:OLEObject Type="Embed" ProgID="Equation.DSMT4" ShapeID="_x0000_i1039" DrawAspect="Content" ObjectID="_1771525526" r:id="rId36"/>
        </w:object>
      </w:r>
      <w:r w:rsidRPr="003031A9">
        <w:rPr>
          <w:rFonts w:eastAsia="Calibri"/>
          <w:bCs/>
          <w:kern w:val="2"/>
          <w:lang w:val="vi"/>
        </w:rPr>
        <w:t xml:space="preserve">. Cường độ điện trường tại M là </w:t>
      </w:r>
      <w:r w:rsidRPr="003031A9">
        <w:rPr>
          <w:bCs/>
          <w:lang w:val="vi-VN" w:eastAsia="vi-VN" w:bidi="vi-VN"/>
        </w:rPr>
        <w:t xml:space="preserve"> bao nhiêu</w:t>
      </w:r>
      <w:r w:rsidRPr="003031A9">
        <w:rPr>
          <w:bCs/>
          <w:lang w:val="vi" w:eastAsia="vi-VN" w:bidi="vi-VN"/>
        </w:rPr>
        <w:t xml:space="preserve"> kV/m</w:t>
      </w:r>
      <w:r w:rsidRPr="003031A9">
        <w:rPr>
          <w:bCs/>
          <w:lang w:val="vi-VN" w:eastAsia="vi-VN" w:bidi="vi-VN"/>
        </w:rPr>
        <w:t>?</w:t>
      </w:r>
    </w:p>
    <w:p w14:paraId="5DE6CD08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contextualSpacing/>
        <w:jc w:val="center"/>
        <w:rPr>
          <w:rFonts w:eastAsia="Calibri"/>
          <w:b/>
          <w:bCs/>
          <w:lang w:val="vi" w:eastAsia="x-none"/>
        </w:rPr>
      </w:pPr>
      <w:r w:rsidRPr="003031A9">
        <w:rPr>
          <w:rFonts w:eastAsia="Calibri"/>
          <w:b/>
          <w:bCs/>
          <w:lang w:val="vi" w:eastAsia="x-none"/>
        </w:rPr>
        <w:t>Hướng dẫn giải</w:t>
      </w:r>
    </w:p>
    <w:p w14:paraId="7A548AB0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="120" w:after="120" w:line="276" w:lineRule="auto"/>
        <w:ind w:firstLine="283"/>
        <w:jc w:val="both"/>
        <w:rPr>
          <w:rFonts w:eastAsia="Calibri"/>
          <w:bCs/>
          <w:kern w:val="2"/>
          <w:lang w:val="vi-VN"/>
        </w:rPr>
      </w:pPr>
      <w:r w:rsidRPr="003031A9">
        <w:rPr>
          <w:bCs/>
          <w:position w:val="-28"/>
        </w:rPr>
        <w:object w:dxaOrig="1700" w:dyaOrig="700" w14:anchorId="400C1559">
          <v:shape id="_x0000_i1040" type="#_x0000_t75" style="width:84.75pt;height:35.4pt" o:ole="">
            <v:imagedata r:id="rId37" o:title=""/>
          </v:shape>
          <o:OLEObject Type="Embed" ProgID="Equation.DSMT4" ShapeID="_x0000_i1040" DrawAspect="Content" ObjectID="_1771525527" r:id="rId38"/>
        </w:object>
      </w:r>
      <w:r w:rsidRPr="003031A9">
        <w:rPr>
          <w:rFonts w:eastAsia="Calibri"/>
          <w:bCs/>
          <w:kern w:val="2"/>
          <w:lang w:val="vi-VN"/>
        </w:rPr>
        <w:t xml:space="preserve"> 1,2.10</w:t>
      </w:r>
      <w:r w:rsidRPr="003031A9">
        <w:rPr>
          <w:rFonts w:eastAsia="Calibri"/>
          <w:bCs/>
          <w:kern w:val="2"/>
          <w:vertAlign w:val="superscript"/>
          <w:lang w:val="vi-VN"/>
        </w:rPr>
        <w:t xml:space="preserve">4 </w:t>
      </w:r>
      <w:r w:rsidRPr="003031A9">
        <w:rPr>
          <w:rFonts w:eastAsia="Calibri"/>
          <w:bCs/>
          <w:kern w:val="2"/>
          <w:lang w:val="vi-VN"/>
        </w:rPr>
        <w:t xml:space="preserve">V/m =12 kV/m      </w:t>
      </w:r>
    </w:p>
    <w:p w14:paraId="18597987" w14:textId="77777777" w:rsidR="00667B9F" w:rsidRPr="003031A9" w:rsidRDefault="00667B9F" w:rsidP="00667B9F">
      <w:pPr>
        <w:pStyle w:val="ListBullet"/>
        <w:numPr>
          <w:ilvl w:val="0"/>
          <w:numId w:val="0"/>
        </w:numPr>
        <w:ind w:left="360" w:hanging="360"/>
        <w:rPr>
          <w:bCs/>
          <w:lang w:val="vi"/>
        </w:rPr>
      </w:pPr>
      <w:r w:rsidRPr="003031A9">
        <w:rPr>
          <w:b/>
          <w:lang w:val="vi"/>
        </w:rPr>
        <w:t xml:space="preserve">Câu 4:  </w:t>
      </w:r>
      <w:r w:rsidRPr="003031A9">
        <w:rPr>
          <w:b/>
          <w:color w:val="FF0000"/>
          <w:lang w:val="vi"/>
        </w:rPr>
        <w:t>(B1)</w:t>
      </w:r>
      <w:r w:rsidRPr="003031A9">
        <w:rPr>
          <w:b/>
          <w:lang w:val="vi"/>
        </w:rPr>
        <w:t xml:space="preserve"> </w:t>
      </w:r>
      <w:r w:rsidRPr="003031A9">
        <w:rPr>
          <w:bCs/>
          <w:lang w:val="vi"/>
        </w:rPr>
        <w:t xml:space="preserve">Vẽ  véc tơ cường độ điện trường tại điểm M ở câu 3 </w:t>
      </w:r>
    </w:p>
    <w:p w14:paraId="3B97DF9F" w14:textId="77777777" w:rsidR="00667B9F" w:rsidRPr="003031A9" w:rsidRDefault="00667B9F" w:rsidP="00667B9F">
      <w:pPr>
        <w:tabs>
          <w:tab w:val="left" w:pos="426"/>
        </w:tabs>
        <w:autoSpaceDE w:val="0"/>
        <w:autoSpaceDN w:val="0"/>
        <w:adjustRightInd w:val="0"/>
        <w:spacing w:before="120" w:line="276" w:lineRule="auto"/>
        <w:jc w:val="both"/>
        <w:textAlignment w:val="center"/>
        <w:rPr>
          <w:b/>
          <w:color w:val="0000FF"/>
          <w:lang w:val="vi"/>
        </w:rPr>
      </w:pPr>
      <w:r w:rsidRPr="003031A9">
        <w:rPr>
          <w:b/>
          <w:lang w:val="vi"/>
        </w:rPr>
        <w:t xml:space="preserve">Câu 5: </w:t>
      </w:r>
      <w:r w:rsidRPr="003031A9">
        <w:rPr>
          <w:rFonts w:eastAsia="Batang"/>
          <w:b/>
          <w:color w:val="FF0000"/>
          <w:lang w:val="vi"/>
        </w:rPr>
        <w:t>[H1]</w:t>
      </w:r>
      <w:r w:rsidRPr="003031A9">
        <w:rPr>
          <w:rFonts w:eastAsia="Batang"/>
          <w:b/>
          <w:color w:val="0000FF"/>
          <w:lang w:val="vi"/>
        </w:rPr>
        <w:t xml:space="preserve"> </w:t>
      </w:r>
      <w:r w:rsidRPr="003031A9">
        <w:rPr>
          <w:lang w:val="vi"/>
        </w:rPr>
        <w:t xml:space="preserve">Hai điện tích </w:t>
      </w:r>
      <w:r w:rsidRPr="003031A9">
        <w:rPr>
          <w:position w:val="-4"/>
        </w:rPr>
        <w:object w:dxaOrig="2840" w:dyaOrig="380" w14:anchorId="2A9BDC43">
          <v:shape id="_x0000_i1041" type="#_x0000_t75" style="width:142.3pt;height:19.15pt" o:ole="">
            <v:imagedata r:id="rId39" o:title=""/>
          </v:shape>
          <o:OLEObject Type="Embed" ProgID="Equation.DSMT4" ShapeID="_x0000_i1041" DrawAspect="Content" ObjectID="_1771525528" r:id="rId40"/>
        </w:object>
      </w:r>
      <w:r w:rsidRPr="003031A9">
        <w:rPr>
          <w:lang w:val="vi"/>
        </w:rPr>
        <w:t xml:space="preserve"> đặt tại hai điểm cách nhau </w:t>
      </w:r>
      <w:r w:rsidRPr="003031A9">
        <w:rPr>
          <w:position w:val="-4"/>
        </w:rPr>
        <w:object w:dxaOrig="660" w:dyaOrig="320" w14:anchorId="385DC384">
          <v:shape id="_x0000_i1042" type="#_x0000_t75" style="width:32.5pt;height:16.25pt" o:ole="">
            <v:imagedata r:id="rId41" o:title=""/>
          </v:shape>
          <o:OLEObject Type="Embed" ProgID="Equation.DSMT4" ShapeID="_x0000_i1042" DrawAspect="Content" ObjectID="_1771525529" r:id="rId42"/>
        </w:object>
      </w:r>
      <w:r w:rsidRPr="003031A9">
        <w:rPr>
          <w:lang w:val="vi"/>
        </w:rPr>
        <w:t xml:space="preserve"> trong chân không. Độ lớn cường độ điện trường tại điểm nằm trên đường thẳng đi qua hai điện tích và cách đều hai điện tích là bao nhiêu V/m?</w:t>
      </w:r>
    </w:p>
    <w:p w14:paraId="4C6ABDB6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eastAsia="Calibri"/>
          <w:b/>
          <w:color w:val="800080"/>
          <w:lang w:val="vi"/>
        </w:rPr>
      </w:pPr>
      <w:r w:rsidRPr="003031A9">
        <w:rPr>
          <w:rFonts w:eastAsia="Calibri"/>
          <w:b/>
          <w:color w:val="FF0000"/>
          <w:lang w:val="vi"/>
        </w:rPr>
        <w:t>Hướng dẫn giải</w:t>
      </w:r>
    </w:p>
    <w:p w14:paraId="35FCDEFC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textAlignment w:val="center"/>
        <w:rPr>
          <w:lang w:val="vi"/>
        </w:rPr>
      </w:pPr>
      <w:r w:rsidRPr="003031A9">
        <w:rPr>
          <w:lang w:val="vi"/>
        </w:rPr>
        <w:t xml:space="preserve">Hai điện tích khác dấu nên điểm chính giữa hai điện tích có điện trường cùng chiều. </w:t>
      </w:r>
    </w:p>
    <w:p w14:paraId="41034AA7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textAlignment w:val="center"/>
        <w:rPr>
          <w:rFonts w:eastAsia="Batang"/>
          <w:b/>
          <w:color w:val="0000FF"/>
          <w:lang w:val="vi"/>
        </w:rPr>
      </w:pPr>
      <w:r w:rsidRPr="003031A9">
        <w:rPr>
          <w:position w:val="-4"/>
        </w:rPr>
        <w:object w:dxaOrig="7000" w:dyaOrig="780" w14:anchorId="00227C3E">
          <v:shape id="_x0000_i1043" type="#_x0000_t75" style="width:349.65pt;height:39.5pt" o:ole="">
            <v:imagedata r:id="rId43" o:title=""/>
          </v:shape>
          <o:OLEObject Type="Embed" ProgID="Equation.DSMT4" ShapeID="_x0000_i1043" DrawAspect="Content" ObjectID="_1771525530" r:id="rId44"/>
        </w:object>
      </w:r>
      <w:r w:rsidRPr="003031A9">
        <w:rPr>
          <w:lang w:val="vi"/>
        </w:rPr>
        <w:t xml:space="preserve"> </w:t>
      </w:r>
    </w:p>
    <w:p w14:paraId="3653D218" w14:textId="163B85FB" w:rsidR="00667B9F" w:rsidRPr="003031A9" w:rsidRDefault="00667B9F" w:rsidP="00667B9F">
      <w:pPr>
        <w:tabs>
          <w:tab w:val="left" w:pos="426"/>
        </w:tabs>
        <w:spacing w:before="120" w:line="276" w:lineRule="auto"/>
        <w:jc w:val="both"/>
        <w:rPr>
          <w:b/>
          <w:color w:val="0000FF"/>
          <w:lang w:val="it-IT"/>
        </w:rPr>
      </w:pPr>
      <w:r w:rsidRPr="003031A9">
        <w:rPr>
          <w:b/>
          <w:lang w:val="vi"/>
        </w:rPr>
        <w:t xml:space="preserve">Câu </w:t>
      </w:r>
      <w:r w:rsidR="00634297">
        <w:rPr>
          <w:b/>
          <w:lang w:val="vi"/>
        </w:rPr>
        <w:t>6</w:t>
      </w:r>
      <w:r w:rsidRPr="003031A9">
        <w:rPr>
          <w:b/>
          <w:lang w:val="vi"/>
        </w:rPr>
        <w:t xml:space="preserve">: </w:t>
      </w:r>
      <w:r w:rsidRPr="003031A9">
        <w:rPr>
          <w:rFonts w:eastAsia="Batang"/>
          <w:b/>
          <w:color w:val="FF0000"/>
          <w:lang w:val="vi"/>
        </w:rPr>
        <w:t xml:space="preserve">[H2] </w:t>
      </w:r>
      <w:r w:rsidRPr="003031A9">
        <w:rPr>
          <w:lang w:val="it-IT"/>
        </w:rPr>
        <w:t>Lực tương tác tĩnh điện giữa hai điện tích điểm đứng yên đặt cách nhau một khoảng 4 cm là F. Nếu để chúng cách nhau 1 cm thì lực tương tác giữa chúng là</w:t>
      </w:r>
    </w:p>
    <w:p w14:paraId="48AFAC00" w14:textId="77777777" w:rsidR="00667B9F" w:rsidRPr="003031A9" w:rsidRDefault="00667B9F" w:rsidP="00667B9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eastAsia="Calibri"/>
          <w:b/>
          <w:color w:val="800080"/>
          <w:lang w:val="vi"/>
        </w:rPr>
      </w:pPr>
      <w:r w:rsidRPr="003031A9">
        <w:rPr>
          <w:rFonts w:eastAsia="Calibri"/>
          <w:b/>
          <w:color w:val="FF0000"/>
          <w:lang w:val="vi"/>
        </w:rPr>
        <w:t>Hướng dẫn giải</w:t>
      </w:r>
    </w:p>
    <w:p w14:paraId="16664834" w14:textId="77777777" w:rsidR="00667B9F" w:rsidRPr="003031A9" w:rsidRDefault="00667B9F" w:rsidP="00667B9F">
      <w:pPr>
        <w:pStyle w:val="ListBullet"/>
        <w:numPr>
          <w:ilvl w:val="0"/>
          <w:numId w:val="0"/>
        </w:numPr>
        <w:ind w:left="360" w:hanging="360"/>
        <w:rPr>
          <w:bCs/>
          <w:lang w:val="it-IT"/>
        </w:rPr>
      </w:pPr>
      <w:r w:rsidRPr="003031A9">
        <w:rPr>
          <w:bCs/>
          <w:lang w:val="it-IT"/>
        </w:rPr>
        <w:t>Áp dụng:</w:t>
      </w:r>
    </w:p>
    <w:p w14:paraId="6CECC250" w14:textId="1C9DDD27" w:rsidR="00667B9F" w:rsidRPr="003031A9" w:rsidRDefault="00000000" w:rsidP="00667B9F">
      <w:pPr>
        <w:pStyle w:val="ListBullet"/>
        <w:numPr>
          <w:ilvl w:val="0"/>
          <w:numId w:val="0"/>
        </w:numPr>
        <w:ind w:left="360" w:hanging="360"/>
        <w:rPr>
          <w:bCs/>
          <w:lang w:val="it-IT"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it-IT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lang w:val="it-IT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bCs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it-IT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lang w:val="it-IT"/>
          </w:rPr>
          <m:t xml:space="preserve"> </m:t>
        </m:r>
      </m:oMath>
      <w:r w:rsidR="00667B9F" w:rsidRPr="003031A9">
        <w:rPr>
          <w:bCs/>
          <w:lang w:val="it-IT"/>
        </w:rPr>
        <w:t xml:space="preserve"> Thay số tính được </w:t>
      </w:r>
      <m:oMath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F</m:t>
            </m:r>
          </m:e>
          <m:sub>
            <m:r>
              <w:rPr>
                <w:rFonts w:ascii="Cambria Math" w:hAnsi="Cambria Math"/>
                <w:lang w:val="it-IT"/>
              </w:rPr>
              <m:t>2</m:t>
            </m:r>
          </m:sub>
        </m:sSub>
        <m:r>
          <w:rPr>
            <w:rFonts w:ascii="Cambria Math" w:hAnsi="Cambria Math"/>
            <w:lang w:val="it-IT"/>
          </w:rPr>
          <m:t>=16F</m:t>
        </m:r>
      </m:oMath>
      <w:r w:rsidR="00222AC2">
        <w:rPr>
          <w:bCs/>
          <w:lang w:val="it-IT"/>
        </w:rPr>
        <w:t xml:space="preserve"> = 67,2N</w:t>
      </w:r>
    </w:p>
    <w:p w14:paraId="51E76595" w14:textId="77777777" w:rsidR="00667B9F" w:rsidRPr="003031A9" w:rsidRDefault="00667B9F" w:rsidP="00667B9F">
      <w:pPr>
        <w:pStyle w:val="ListBullet"/>
        <w:numPr>
          <w:ilvl w:val="0"/>
          <w:numId w:val="0"/>
        </w:numPr>
        <w:ind w:left="360" w:hanging="360"/>
        <w:rPr>
          <w:b/>
          <w:lang w:val="it-IT"/>
        </w:rPr>
      </w:pPr>
    </w:p>
    <w:p w14:paraId="3530DBF9" w14:textId="77777777" w:rsidR="00667B9F" w:rsidRPr="003031A9" w:rsidRDefault="00667B9F" w:rsidP="00667B9F">
      <w:pPr>
        <w:pStyle w:val="ListBullet"/>
        <w:numPr>
          <w:ilvl w:val="0"/>
          <w:numId w:val="0"/>
        </w:numPr>
        <w:ind w:left="360" w:hanging="360"/>
        <w:rPr>
          <w:lang w:val="vi-VN"/>
        </w:rPr>
      </w:pPr>
    </w:p>
    <w:p w14:paraId="4BBF16BE" w14:textId="77777777" w:rsidR="00667B9F" w:rsidRPr="00667B9F" w:rsidRDefault="00667B9F" w:rsidP="00BD3D99">
      <w:pPr>
        <w:jc w:val="center"/>
        <w:rPr>
          <w:b/>
          <w:lang w:val="vi-VN"/>
        </w:rPr>
      </w:pPr>
    </w:p>
    <w:p w14:paraId="4B813020" w14:textId="1347FCEF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EC65C4">
      <w:footerReference w:type="default" r:id="rId45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2280" w14:textId="77777777" w:rsidR="00EC65C4" w:rsidRDefault="00EC65C4">
      <w:r>
        <w:separator/>
      </w:r>
    </w:p>
  </w:endnote>
  <w:endnote w:type="continuationSeparator" w:id="0">
    <w:p w14:paraId="0D2846EE" w14:textId="77777777" w:rsidR="00EC65C4" w:rsidRDefault="00EC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88D4" w14:textId="77777777" w:rsidR="00EC65C4" w:rsidRDefault="00EC65C4">
      <w:r>
        <w:separator/>
      </w:r>
    </w:p>
  </w:footnote>
  <w:footnote w:type="continuationSeparator" w:id="0">
    <w:p w14:paraId="3F724A90" w14:textId="77777777" w:rsidR="00EC65C4" w:rsidRDefault="00EC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9EC9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08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569F3"/>
    <w:rsid w:val="00072822"/>
    <w:rsid w:val="000760F5"/>
    <w:rsid w:val="000873FC"/>
    <w:rsid w:val="000B7369"/>
    <w:rsid w:val="000E1178"/>
    <w:rsid w:val="000E2369"/>
    <w:rsid w:val="000E3CAF"/>
    <w:rsid w:val="0010067C"/>
    <w:rsid w:val="00100B80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1F7D68"/>
    <w:rsid w:val="00222AC2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52D0B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4297"/>
    <w:rsid w:val="0063720A"/>
    <w:rsid w:val="00667B9F"/>
    <w:rsid w:val="00695E3C"/>
    <w:rsid w:val="006F3A49"/>
    <w:rsid w:val="006F3F6A"/>
    <w:rsid w:val="00702AD8"/>
    <w:rsid w:val="00707821"/>
    <w:rsid w:val="007419DC"/>
    <w:rsid w:val="00757419"/>
    <w:rsid w:val="00760E4F"/>
    <w:rsid w:val="00776ED5"/>
    <w:rsid w:val="007C7148"/>
    <w:rsid w:val="007E2739"/>
    <w:rsid w:val="00805FC4"/>
    <w:rsid w:val="008179E2"/>
    <w:rsid w:val="00825ED3"/>
    <w:rsid w:val="008270F8"/>
    <w:rsid w:val="008422B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158A7"/>
    <w:rsid w:val="00A20158"/>
    <w:rsid w:val="00A56C9A"/>
    <w:rsid w:val="00AB416A"/>
    <w:rsid w:val="00AD67D7"/>
    <w:rsid w:val="00AE5374"/>
    <w:rsid w:val="00B1166A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EC65C4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422B8"/>
    <w:rPr>
      <w:rFonts w:ascii=".VnTime" w:hAnsi=".VnTime" w:cs=".VnTime"/>
      <w:color w:val="000000"/>
      <w:szCs w:val="28"/>
    </w:rPr>
  </w:style>
  <w:style w:type="paragraph" w:styleId="NoSpacing">
    <w:name w:val="No Spacing"/>
    <w:link w:val="NoSpacingChar"/>
    <w:uiPriority w:val="1"/>
    <w:qFormat/>
    <w:rsid w:val="008422B8"/>
    <w:rPr>
      <w:rFonts w:ascii=".VnTime" w:hAnsi=".VnTime" w:cs=".VnTime"/>
      <w:color w:val="000000"/>
      <w:szCs w:val="28"/>
    </w:rPr>
  </w:style>
  <w:style w:type="paragraph" w:styleId="ListBullet">
    <w:name w:val="List Bullet"/>
    <w:basedOn w:val="Normal"/>
    <w:uiPriority w:val="99"/>
    <w:unhideWhenUsed/>
    <w:rsid w:val="00667B9F"/>
    <w:pPr>
      <w:numPr>
        <w:numId w:val="1"/>
      </w:numPr>
      <w:contextualSpacing/>
    </w:pPr>
    <w:rPr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67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2024-03-05T06:50:00Z</dcterms:created>
  <dcterms:modified xsi:type="dcterms:W3CDTF">2024-03-09T14:37:00Z</dcterms:modified>
</cp:coreProperties>
</file>