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DA4A0E" w14:textId="77777777" w:rsidR="00726952" w:rsidRPr="00AD3780" w:rsidRDefault="006277EF">
      <w:pPr>
        <w:spacing w:before="0" w:beforeAutospacing="0" w:after="0" w:line="257" w:lineRule="auto"/>
        <w:rPr>
          <w:color w:val="000000"/>
        </w:rPr>
      </w:pPr>
      <w:r w:rsidRPr="00AD3780">
        <w:rPr>
          <w:color w:val="000000"/>
        </w:rPr>
        <w:t xml:space="preserve">      </w:t>
      </w:r>
    </w:p>
    <w:tbl>
      <w:tblPr>
        <w:tblW w:w="9389" w:type="dxa"/>
        <w:tblInd w:w="108" w:type="dxa"/>
        <w:tblLook w:val="01E0" w:firstRow="1" w:lastRow="1" w:firstColumn="1" w:lastColumn="1" w:noHBand="0" w:noVBand="0"/>
      </w:tblPr>
      <w:tblGrid>
        <w:gridCol w:w="3861"/>
        <w:gridCol w:w="5528"/>
      </w:tblGrid>
      <w:tr w:rsidR="00726952" w:rsidRPr="00AD3780" w14:paraId="74793188" w14:textId="77777777" w:rsidTr="00F0197B">
        <w:tc>
          <w:tcPr>
            <w:tcW w:w="3861" w:type="dxa"/>
            <w:shd w:val="clear" w:color="auto" w:fill="auto"/>
          </w:tcPr>
          <w:p w14:paraId="3E57DBAB" w14:textId="77777777" w:rsidR="00726952" w:rsidRPr="00AD3780" w:rsidRDefault="00726952" w:rsidP="00726952">
            <w:pPr>
              <w:spacing w:before="0" w:beforeAutospacing="0" w:after="0" w:line="240" w:lineRule="auto"/>
              <w:jc w:val="center"/>
              <w:rPr>
                <w:rFonts w:eastAsia="Times New Roman"/>
                <w:b/>
              </w:rPr>
            </w:pPr>
            <w:r w:rsidRPr="00AD3780">
              <w:rPr>
                <w:rFonts w:eastAsia="Times New Roman"/>
                <w:noProof/>
              </w:rPr>
              <mc:AlternateContent>
                <mc:Choice Requires="wps">
                  <w:drawing>
                    <wp:anchor distT="0" distB="0" distL="114300" distR="114300" simplePos="0" relativeHeight="251659264" behindDoc="0" locked="0" layoutInCell="0" allowOverlap="1" wp14:anchorId="72A28C18" wp14:editId="60E55CB8">
                      <wp:simplePos x="0" y="0"/>
                      <wp:positionH relativeFrom="column">
                        <wp:posOffset>254635</wp:posOffset>
                      </wp:positionH>
                      <wp:positionV relativeFrom="paragraph">
                        <wp:posOffset>396240</wp:posOffset>
                      </wp:positionV>
                      <wp:extent cx="1866900" cy="0"/>
                      <wp:effectExtent l="13970" t="8890" r="5080" b="1016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F5D18" id="Straight Connector 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5pt,31.2pt" to="167.0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QWHAIAADY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" o:allowincell="f"/>
                  </w:pict>
                </mc:Fallback>
              </mc:AlternateContent>
            </w:r>
            <w:r w:rsidRPr="00AD3780">
              <w:rPr>
                <w:rFonts w:eastAsia="Times New Roman"/>
                <w:b/>
                <w:spacing w:val="-6"/>
              </w:rPr>
              <w:t xml:space="preserve">SỞ GD &amp; ĐT </w:t>
            </w:r>
            <w:r w:rsidRPr="00AD3780">
              <w:rPr>
                <w:rFonts w:eastAsia="Times New Roman"/>
                <w:b/>
              </w:rPr>
              <w:t>BẮC GIANG</w:t>
            </w:r>
          </w:p>
          <w:p w14:paraId="4B930E21" w14:textId="0F361DF8" w:rsidR="00726952" w:rsidRPr="00AD3780" w:rsidRDefault="00726952" w:rsidP="00726952">
            <w:pPr>
              <w:spacing w:before="0" w:beforeAutospacing="0" w:after="0" w:line="240" w:lineRule="auto"/>
              <w:jc w:val="center"/>
              <w:rPr>
                <w:rFonts w:eastAsia="Times New Roman"/>
                <w:b/>
              </w:rPr>
            </w:pPr>
            <w:r w:rsidRPr="00AD3780">
              <w:rPr>
                <w:rFonts w:eastAsia="Times New Roman"/>
                <w:b/>
              </w:rPr>
              <w:t xml:space="preserve">CỤM THPT HUYỆN </w:t>
            </w:r>
            <w:r w:rsidR="00F0197B">
              <w:rPr>
                <w:rFonts w:eastAsia="Times New Roman"/>
                <w:b/>
              </w:rPr>
              <w:t>SƠN ĐỘNG</w:t>
            </w:r>
          </w:p>
          <w:p w14:paraId="6391EE1D" w14:textId="77777777" w:rsidR="00726952" w:rsidRPr="00AD3780" w:rsidRDefault="00726952" w:rsidP="00726952">
            <w:pPr>
              <w:spacing w:before="0" w:beforeAutospacing="0" w:after="0" w:line="240" w:lineRule="auto"/>
              <w:jc w:val="center"/>
              <w:rPr>
                <w:rFonts w:eastAsia="Times New Roman"/>
                <w:b/>
              </w:rPr>
            </w:pPr>
          </w:p>
          <w:p w14:paraId="7068BE7A" w14:textId="3F2A1603" w:rsidR="00726952" w:rsidRPr="00AD3780" w:rsidRDefault="00726952" w:rsidP="00726952">
            <w:pPr>
              <w:spacing w:before="0" w:beforeAutospacing="0" w:after="0" w:line="240" w:lineRule="auto"/>
              <w:jc w:val="center"/>
              <w:rPr>
                <w:rFonts w:eastAsia="Times New Roman"/>
                <w:b/>
              </w:rPr>
            </w:pPr>
            <w:r w:rsidRPr="00AD3780">
              <w:rPr>
                <w:rFonts w:eastAsia="Times New Roman"/>
                <w:b/>
              </w:rPr>
              <w:t>ĐỀ CHÍNH THỨC</w:t>
            </w:r>
          </w:p>
          <w:p w14:paraId="7D603664" w14:textId="787403D9" w:rsidR="00726952" w:rsidRPr="00AD3780" w:rsidRDefault="00726952" w:rsidP="00726952">
            <w:pPr>
              <w:spacing w:before="0" w:beforeAutospacing="0" w:after="0" w:line="240" w:lineRule="auto"/>
              <w:jc w:val="center"/>
              <w:rPr>
                <w:rFonts w:eastAsia="Times New Roman"/>
                <w:i/>
                <w:iCs/>
              </w:rPr>
            </w:pPr>
            <w:r w:rsidRPr="00AD3780">
              <w:rPr>
                <w:rFonts w:eastAsia="Times New Roman"/>
                <w:i/>
                <w:iCs/>
              </w:rPr>
              <w:t xml:space="preserve">(Đề thi gồm </w:t>
            </w:r>
            <w:r w:rsidR="0099678B" w:rsidRPr="00AD3780">
              <w:rPr>
                <w:rFonts w:eastAsia="Times New Roman"/>
                <w:i/>
                <w:iCs/>
              </w:rPr>
              <w:t>01</w:t>
            </w:r>
            <w:r w:rsidRPr="00AD3780">
              <w:rPr>
                <w:rFonts w:eastAsia="Times New Roman"/>
                <w:i/>
                <w:iCs/>
              </w:rPr>
              <w:t xml:space="preserve"> trang)</w:t>
            </w:r>
          </w:p>
        </w:tc>
        <w:tc>
          <w:tcPr>
            <w:tcW w:w="5528" w:type="dxa"/>
            <w:shd w:val="clear" w:color="auto" w:fill="auto"/>
            <w:hideMark/>
          </w:tcPr>
          <w:p w14:paraId="6327A13F" w14:textId="07F2A0FD" w:rsidR="00AD3780" w:rsidRPr="00AD3780" w:rsidRDefault="00726952" w:rsidP="00726952">
            <w:pPr>
              <w:spacing w:before="0" w:beforeAutospacing="0" w:after="0" w:line="240" w:lineRule="auto"/>
              <w:jc w:val="center"/>
              <w:rPr>
                <w:rFonts w:eastAsia="Times New Roman"/>
                <w:b/>
              </w:rPr>
            </w:pPr>
            <w:r w:rsidRPr="00AD3780">
              <w:rPr>
                <w:rFonts w:eastAsia="Times New Roman"/>
                <w:b/>
              </w:rPr>
              <w:t>ĐỀ THI</w:t>
            </w:r>
            <w:r w:rsidR="002212B7" w:rsidRPr="00AD3780">
              <w:rPr>
                <w:rFonts w:eastAsia="Times New Roman"/>
                <w:b/>
              </w:rPr>
              <w:t xml:space="preserve"> </w:t>
            </w:r>
            <w:r w:rsidRPr="00AD3780">
              <w:rPr>
                <w:rFonts w:eastAsia="Times New Roman"/>
                <w:b/>
              </w:rPr>
              <w:t>HỌC SINH GIỎI CẤP CƠ SỞ</w:t>
            </w:r>
          </w:p>
          <w:p w14:paraId="5FD6D13C" w14:textId="427D7CC0" w:rsidR="00726952" w:rsidRPr="00AD3780" w:rsidRDefault="002212B7" w:rsidP="00726952">
            <w:pPr>
              <w:spacing w:before="0" w:beforeAutospacing="0" w:after="0" w:line="240" w:lineRule="auto"/>
              <w:jc w:val="center"/>
              <w:rPr>
                <w:rFonts w:eastAsia="Times New Roman"/>
                <w:b/>
              </w:rPr>
            </w:pPr>
            <w:r w:rsidRPr="00AD3780">
              <w:rPr>
                <w:rFonts w:eastAsia="Times New Roman"/>
                <w:b/>
              </w:rPr>
              <w:t xml:space="preserve"> </w:t>
            </w:r>
            <w:r w:rsidR="00726952" w:rsidRPr="00AD3780">
              <w:rPr>
                <w:rFonts w:eastAsia="Times New Roman"/>
                <w:b/>
              </w:rPr>
              <w:t>NĂM HỌC 2023 – 2024</w:t>
            </w:r>
          </w:p>
          <w:p w14:paraId="4F25DCC3" w14:textId="1D8F1D2C" w:rsidR="00726952" w:rsidRPr="00AD3780" w:rsidRDefault="002212B7" w:rsidP="00726952">
            <w:pPr>
              <w:spacing w:before="0" w:beforeAutospacing="0" w:after="0" w:line="240" w:lineRule="auto"/>
              <w:jc w:val="center"/>
              <w:rPr>
                <w:rFonts w:eastAsia="Times New Roman"/>
                <w:bCs/>
              </w:rPr>
            </w:pPr>
            <w:r w:rsidRPr="00AD3780">
              <w:rPr>
                <w:rFonts w:eastAsia="Times New Roman"/>
                <w:bCs/>
              </w:rPr>
              <w:t>Môn: Ngữ văn – Lớp 10</w:t>
            </w:r>
          </w:p>
          <w:p w14:paraId="75D678A5" w14:textId="1F0333B5" w:rsidR="00726952" w:rsidRPr="00AD3780" w:rsidRDefault="00726952" w:rsidP="002212B7">
            <w:pPr>
              <w:spacing w:before="0" w:beforeAutospacing="0" w:after="0" w:line="240" w:lineRule="auto"/>
              <w:jc w:val="center"/>
              <w:rPr>
                <w:rFonts w:eastAsia="Times New Roman"/>
                <w:i/>
              </w:rPr>
            </w:pPr>
            <w:r w:rsidRPr="00AD3780">
              <w:rPr>
                <w:rFonts w:eastAsia="Times New Roman"/>
                <w:i/>
              </w:rPr>
              <w:t xml:space="preserve">Thời gian: </w:t>
            </w:r>
            <w:r w:rsidRPr="00863142">
              <w:rPr>
                <w:rFonts w:eastAsia="Times New Roman"/>
                <w:b/>
                <w:bCs/>
                <w:i/>
              </w:rPr>
              <w:t>150 phút</w:t>
            </w:r>
            <w:r w:rsidRPr="00AD3780">
              <w:rPr>
                <w:rFonts w:eastAsia="Times New Roman"/>
                <w:i/>
              </w:rPr>
              <w:t xml:space="preserve"> </w:t>
            </w:r>
            <w:r w:rsidR="002212B7" w:rsidRPr="00AD3780">
              <w:rPr>
                <w:rFonts w:eastAsia="Times New Roman"/>
                <w:i/>
              </w:rPr>
              <w:t>(</w:t>
            </w:r>
            <w:r w:rsidR="00D6217F">
              <w:rPr>
                <w:rFonts w:eastAsia="Times New Roman"/>
                <w:i/>
              </w:rPr>
              <w:t>K</w:t>
            </w:r>
            <w:r w:rsidRPr="00AD3780">
              <w:rPr>
                <w:rFonts w:eastAsia="Times New Roman"/>
                <w:i/>
              </w:rPr>
              <w:t>hông kể thời gian giao đề</w:t>
            </w:r>
            <w:r w:rsidR="002212B7" w:rsidRPr="00AD3780">
              <w:rPr>
                <w:rFonts w:eastAsia="Times New Roman"/>
                <w:i/>
              </w:rPr>
              <w:t>)</w:t>
            </w:r>
          </w:p>
          <w:p w14:paraId="3FDF4C26" w14:textId="77777777" w:rsidR="00726952" w:rsidRPr="00AD3780" w:rsidRDefault="00726952" w:rsidP="00726952">
            <w:pPr>
              <w:spacing w:before="0" w:beforeAutospacing="0" w:after="0" w:line="240" w:lineRule="auto"/>
              <w:rPr>
                <w:rFonts w:eastAsia="Times New Roman"/>
                <w:i/>
              </w:rPr>
            </w:pPr>
          </w:p>
        </w:tc>
      </w:tr>
    </w:tbl>
    <w:p w14:paraId="5169DE01" w14:textId="77777777" w:rsidR="002212B7" w:rsidRPr="00AD3780" w:rsidRDefault="002212B7" w:rsidP="002212B7">
      <w:pPr>
        <w:spacing w:before="0" w:beforeAutospacing="0" w:after="0" w:line="360" w:lineRule="auto"/>
        <w:rPr>
          <w:color w:val="000000"/>
        </w:rPr>
      </w:pPr>
    </w:p>
    <w:p w14:paraId="654D662A" w14:textId="07FEB4C7" w:rsidR="00367A26" w:rsidRPr="00AD3780" w:rsidRDefault="00367A26" w:rsidP="002212B7">
      <w:pPr>
        <w:spacing w:before="0" w:beforeAutospacing="0" w:after="0" w:line="360" w:lineRule="auto"/>
        <w:rPr>
          <w:b/>
          <w:bCs/>
          <w:i/>
          <w:iCs/>
        </w:rPr>
      </w:pPr>
      <w:r w:rsidRPr="00AD3780">
        <w:rPr>
          <w:b/>
          <w:bCs/>
          <w:color w:val="000000"/>
        </w:rPr>
        <w:t>Họ và tên thí sinh:…............................................................. SBD:…</w:t>
      </w:r>
      <w:r w:rsidRPr="00AD3780">
        <w:rPr>
          <w:b/>
          <w:bCs/>
          <w:color w:val="000000"/>
          <w:lang w:val="vi-VN"/>
        </w:rPr>
        <w:t>..........................</w:t>
      </w:r>
      <w:r w:rsidRPr="00AD3780">
        <w:rPr>
          <w:b/>
          <w:bCs/>
          <w:color w:val="000000"/>
        </w:rPr>
        <w:t>..................</w:t>
      </w:r>
    </w:p>
    <w:p w14:paraId="64A31824" w14:textId="53C94E33" w:rsidR="008E1BEC" w:rsidRPr="004E1435" w:rsidRDefault="006277EF" w:rsidP="004E1435">
      <w:pPr>
        <w:pStyle w:val="ListParagraph"/>
        <w:numPr>
          <w:ilvl w:val="0"/>
          <w:numId w:val="17"/>
        </w:numPr>
        <w:spacing w:before="0" w:beforeAutospacing="0" w:after="0" w:line="240" w:lineRule="auto"/>
        <w:ind w:left="426" w:hanging="284"/>
        <w:rPr>
          <w:b/>
        </w:rPr>
      </w:pPr>
      <w:r w:rsidRPr="004E1435">
        <w:rPr>
          <w:b/>
        </w:rPr>
        <w:t>PHẦN ĐỌ</w:t>
      </w:r>
      <w:r w:rsidR="00726952" w:rsidRPr="004E1435">
        <w:rPr>
          <w:b/>
        </w:rPr>
        <w:t>C</w:t>
      </w:r>
      <w:r w:rsidRPr="004E1435">
        <w:rPr>
          <w:b/>
        </w:rPr>
        <w:t xml:space="preserve"> HIỂU </w:t>
      </w:r>
      <w:r w:rsidR="00F4144F" w:rsidRPr="004E1435">
        <w:rPr>
          <w:iCs/>
        </w:rPr>
        <w:t>(5.</w:t>
      </w:r>
      <w:r w:rsidRPr="004E1435">
        <w:rPr>
          <w:iCs/>
        </w:rPr>
        <w:t>0 điểm)</w:t>
      </w:r>
    </w:p>
    <w:p w14:paraId="7F7B5AFC" w14:textId="1F0FCC13" w:rsidR="00DA2532" w:rsidRPr="00AD3780" w:rsidRDefault="006277EF" w:rsidP="00245159">
      <w:pPr>
        <w:spacing w:before="0" w:beforeAutospacing="0" w:after="0" w:line="240" w:lineRule="auto"/>
        <w:ind w:firstLine="426"/>
        <w:rPr>
          <w:b/>
        </w:rPr>
      </w:pPr>
      <w:r w:rsidRPr="00AD3780">
        <w:rPr>
          <w:b/>
        </w:rPr>
        <w:t>Đọc đoạn trích sau và thực hiện các yêu cầu:</w:t>
      </w:r>
    </w:p>
    <w:p w14:paraId="64D55EAE" w14:textId="235D8B19" w:rsidR="00245159" w:rsidRPr="00AD3780" w:rsidRDefault="00245159" w:rsidP="007869FB">
      <w:pPr>
        <w:spacing w:before="0" w:beforeAutospacing="0" w:after="0" w:line="240" w:lineRule="auto"/>
        <w:ind w:firstLine="426"/>
        <w:jc w:val="both"/>
        <w:rPr>
          <w:bCs/>
        </w:rPr>
      </w:pPr>
      <w:r w:rsidRPr="00AD3780">
        <w:rPr>
          <w:bCs/>
        </w:rPr>
        <w:t>Napoleon – người chinh phục cả thế giới – đã nói: “Những ngày hạnh phúc thực sự của tôi gộp lại chưa được một tuần”, còn Helen Keller – người phải gánh chịu ba tầng khuyết tật: mù, câm, điếc – lại nói: “Cuộc đời tôi không có một ngày nào là không hạnh phúc.”</w:t>
      </w:r>
    </w:p>
    <w:p w14:paraId="17DF96C3" w14:textId="56AE0F3A" w:rsidR="00245159" w:rsidRPr="00AD3780" w:rsidRDefault="00245159" w:rsidP="007869FB">
      <w:pPr>
        <w:spacing w:before="0" w:beforeAutospacing="0" w:after="0" w:line="240" w:lineRule="auto"/>
        <w:ind w:firstLine="426"/>
        <w:jc w:val="both"/>
        <w:rPr>
          <w:bCs/>
        </w:rPr>
      </w:pPr>
      <w:r w:rsidRPr="00AD3780">
        <w:rPr>
          <w:bCs/>
        </w:rPr>
        <w:t>Chúng ta không thể tùy tiện bình phẩm giá trị quan và hạnh phúc của người khác. Không bám víu vào sự đánh giá hay thương hại của người khác, chỉ có chủ kiến của riêng mình mới sản sinh ra sự mãn nguyện và lòng biết ơn, điều này sẽ dẫn tới hạnh phúc.</w:t>
      </w:r>
    </w:p>
    <w:p w14:paraId="77A77494" w14:textId="5D65386D" w:rsidR="00245159" w:rsidRPr="00AD3780" w:rsidRDefault="00245159" w:rsidP="007869FB">
      <w:pPr>
        <w:spacing w:before="0" w:beforeAutospacing="0" w:after="0" w:line="240" w:lineRule="auto"/>
        <w:ind w:firstLine="426"/>
        <w:jc w:val="both"/>
        <w:rPr>
          <w:bCs/>
        </w:rPr>
      </w:pPr>
      <w:r w:rsidRPr="00AD3780">
        <w:rPr>
          <w:bCs/>
        </w:rPr>
        <w:t>Có khi nào tự bản thân bạn đã thấy hài lòng và vui vẻ rồi, nhưng để thuận mắt “người thứ ba” không rõ chân tướng mà bạn cứ phải nhìn trước ngó sau? Nỗi bất mãn ngày một lớn dần của bạn có phải xuất phát từ việc quá bận tâm đến người khác không?</w:t>
      </w:r>
    </w:p>
    <w:p w14:paraId="281E62E9" w14:textId="57F67A1B" w:rsidR="00245159" w:rsidRPr="00AD3780" w:rsidRDefault="00245159" w:rsidP="007869FB">
      <w:pPr>
        <w:spacing w:before="0" w:beforeAutospacing="0" w:after="0" w:line="240" w:lineRule="auto"/>
        <w:ind w:firstLine="426"/>
        <w:jc w:val="both"/>
        <w:rPr>
          <w:bCs/>
        </w:rPr>
      </w:pPr>
      <w:r w:rsidRPr="00AD3780">
        <w:rPr>
          <w:bCs/>
        </w:rPr>
        <w:t>Tất nhiên, không thỏa mãn với hiện tại, luôn buộc chính mình phải phấn đấu hơn nữa trong cuộc sống là một phẩm chất hết sức quý giá đối với sự trưởng thành của bản thân. Bên cạnh đó, cũng có giả thuyết cho rằng ý niệm bản ngã của chúng ta vốn giống như một chiếc gương tạo nên từ sự đánh giá và công nhận của người khác. Nhưng cần phải tự do, không bị ràng buộc bởi cái nhìn của người khác, như thế mới có thể tin vào cách sống của bản thân và cảm thấy hạnh phúc…</w:t>
      </w:r>
    </w:p>
    <w:p w14:paraId="19C76645" w14:textId="25B735B4" w:rsidR="00245159" w:rsidRPr="00AD3780" w:rsidRDefault="00245159" w:rsidP="007869FB">
      <w:pPr>
        <w:spacing w:before="0" w:beforeAutospacing="0" w:after="0" w:line="240" w:lineRule="auto"/>
        <w:ind w:firstLine="426"/>
        <w:jc w:val="both"/>
        <w:rPr>
          <w:bCs/>
        </w:rPr>
      </w:pPr>
      <w:r w:rsidRPr="00AD3780">
        <w:rPr>
          <w:bCs/>
        </w:rPr>
        <w:t>Tôi xin hỏi:</w:t>
      </w:r>
    </w:p>
    <w:p w14:paraId="706589CA" w14:textId="0093F058" w:rsidR="00245159" w:rsidRPr="00AD3780" w:rsidRDefault="00245159" w:rsidP="007869FB">
      <w:pPr>
        <w:spacing w:before="0" w:beforeAutospacing="0" w:after="0" w:line="240" w:lineRule="auto"/>
        <w:ind w:firstLine="426"/>
        <w:jc w:val="both"/>
        <w:rPr>
          <w:bCs/>
        </w:rPr>
      </w:pPr>
      <w:r w:rsidRPr="00AD3780">
        <w:rPr>
          <w:bCs/>
        </w:rPr>
        <w:t>Hôm nay, bạn là chủ nhân của hạnh phúc bản thân, hay nô lệ của ánh mắt người đời?</w:t>
      </w:r>
    </w:p>
    <w:p w14:paraId="4FFD3096" w14:textId="46780B0D" w:rsidR="00245159" w:rsidRPr="00AD3780" w:rsidRDefault="00245159" w:rsidP="007869FB">
      <w:pPr>
        <w:spacing w:before="0" w:beforeAutospacing="0" w:after="0" w:line="240" w:lineRule="auto"/>
        <w:ind w:firstLine="426"/>
        <w:jc w:val="both"/>
        <w:rPr>
          <w:bCs/>
        </w:rPr>
      </w:pPr>
      <w:r w:rsidRPr="00AD3780">
        <w:rPr>
          <w:bCs/>
        </w:rPr>
        <w:t>Triết lý sống của riêng bạn là gì? Bạn có đủ dũng khí để biến triết lý đó thành sự thật?</w:t>
      </w:r>
    </w:p>
    <w:p w14:paraId="2D8B52D7" w14:textId="417B6D6C" w:rsidR="00245159" w:rsidRPr="00AD3780" w:rsidRDefault="00245159" w:rsidP="007869FB">
      <w:pPr>
        <w:spacing w:before="0" w:beforeAutospacing="0" w:after="0" w:line="240" w:lineRule="auto"/>
        <w:ind w:firstLine="426"/>
        <w:jc w:val="both"/>
        <w:rPr>
          <w:bCs/>
          <w:i/>
          <w:iCs/>
        </w:rPr>
      </w:pPr>
      <w:r w:rsidRPr="00AD3780">
        <w:rPr>
          <w:bCs/>
          <w:i/>
          <w:iCs/>
        </w:rPr>
        <w:t>(Trưởng thành sau ngàn lần tranh đấu, Rando Kim, Kim Ngân dịch,</w:t>
      </w:r>
      <w:r w:rsidR="00E3494D" w:rsidRPr="00AD3780">
        <w:rPr>
          <w:bCs/>
          <w:i/>
          <w:iCs/>
          <w:lang w:val="vi-VN"/>
        </w:rPr>
        <w:t xml:space="preserve"> </w:t>
      </w:r>
      <w:r w:rsidRPr="00AD3780">
        <w:rPr>
          <w:bCs/>
          <w:i/>
          <w:iCs/>
        </w:rPr>
        <w:t>NXB Hà Nội 2016, tr.249)</w:t>
      </w:r>
    </w:p>
    <w:p w14:paraId="60A1B275" w14:textId="55EC6062" w:rsidR="00245159" w:rsidRPr="00AD3780" w:rsidRDefault="00245159" w:rsidP="00726CE6">
      <w:pPr>
        <w:spacing w:before="0" w:beforeAutospacing="0" w:after="0" w:line="240" w:lineRule="auto"/>
        <w:ind w:firstLine="426"/>
        <w:jc w:val="both"/>
        <w:rPr>
          <w:bCs/>
        </w:rPr>
      </w:pPr>
      <w:r w:rsidRPr="00AD3780">
        <w:rPr>
          <w:b/>
        </w:rPr>
        <w:t xml:space="preserve">Câu </w:t>
      </w:r>
      <w:r w:rsidR="001F7009" w:rsidRPr="00AD3780">
        <w:rPr>
          <w:b/>
        </w:rPr>
        <w:t>1</w:t>
      </w:r>
      <w:r w:rsidR="001F7009" w:rsidRPr="00AD3780">
        <w:rPr>
          <w:bCs/>
          <w:lang w:val="vi-VN"/>
        </w:rPr>
        <w:t xml:space="preserve">: </w:t>
      </w:r>
      <w:r w:rsidRPr="00AD3780">
        <w:rPr>
          <w:bCs/>
        </w:rPr>
        <w:t>Theo tác giả, điều gì khiến con người tin vào cách sống của bản thân và cảm thấy hạnh phúc?</w:t>
      </w:r>
    </w:p>
    <w:p w14:paraId="0827B9F3" w14:textId="0D034D24" w:rsidR="00245159" w:rsidRPr="00AD3780" w:rsidRDefault="00245159" w:rsidP="00726CE6">
      <w:pPr>
        <w:spacing w:before="0" w:beforeAutospacing="0" w:after="0" w:line="240" w:lineRule="auto"/>
        <w:ind w:firstLine="426"/>
        <w:jc w:val="both"/>
        <w:rPr>
          <w:bCs/>
        </w:rPr>
      </w:pPr>
      <w:r w:rsidRPr="00AD3780">
        <w:rPr>
          <w:b/>
        </w:rPr>
        <w:t xml:space="preserve">Câu </w:t>
      </w:r>
      <w:r w:rsidR="001F7009" w:rsidRPr="00AD3780">
        <w:rPr>
          <w:b/>
        </w:rPr>
        <w:t>2</w:t>
      </w:r>
      <w:r w:rsidR="001F7009" w:rsidRPr="00AD3780">
        <w:rPr>
          <w:bCs/>
          <w:lang w:val="vi-VN"/>
        </w:rPr>
        <w:t xml:space="preserve">: </w:t>
      </w:r>
      <w:r w:rsidRPr="00AD3780">
        <w:rPr>
          <w:bCs/>
        </w:rPr>
        <w:t>Những câu hỏi mà người viết đặt ra trong đoạn trích hướng tới mục đích gì?</w:t>
      </w:r>
    </w:p>
    <w:p w14:paraId="0A08B149" w14:textId="786810B7" w:rsidR="00245159" w:rsidRPr="00AD3780" w:rsidRDefault="00245159" w:rsidP="00726CE6">
      <w:pPr>
        <w:spacing w:before="0" w:beforeAutospacing="0" w:after="0" w:line="240" w:lineRule="auto"/>
        <w:ind w:firstLine="426"/>
        <w:jc w:val="both"/>
        <w:rPr>
          <w:bCs/>
        </w:rPr>
      </w:pPr>
      <w:r w:rsidRPr="00AD3780">
        <w:rPr>
          <w:b/>
        </w:rPr>
        <w:t>Câu 3</w:t>
      </w:r>
      <w:r w:rsidRPr="00AD3780">
        <w:rPr>
          <w:bCs/>
        </w:rPr>
        <w:t>:</w:t>
      </w:r>
      <w:r w:rsidR="00173E5F" w:rsidRPr="00AD3780">
        <w:rPr>
          <w:bCs/>
          <w:lang w:val="vi-VN"/>
        </w:rPr>
        <w:t xml:space="preserve"> </w:t>
      </w:r>
      <w:r w:rsidRPr="00AD3780">
        <w:rPr>
          <w:bCs/>
        </w:rPr>
        <w:t>Vì sao tác giả cho rằng: “Chúng ta không thể tùy tiện bình phẩm giá trị quan và hạnh phúc của người khác”?</w:t>
      </w:r>
    </w:p>
    <w:p w14:paraId="609E7257" w14:textId="4E92FDC6" w:rsidR="00245159" w:rsidRPr="00AD3780" w:rsidRDefault="00245159" w:rsidP="00726CE6">
      <w:pPr>
        <w:spacing w:before="0" w:beforeAutospacing="0" w:after="0" w:line="240" w:lineRule="auto"/>
        <w:ind w:firstLine="426"/>
        <w:jc w:val="both"/>
        <w:rPr>
          <w:bCs/>
        </w:rPr>
        <w:sectPr w:rsidR="00245159" w:rsidRPr="00AD3780" w:rsidSect="00022D76">
          <w:pgSz w:w="11907" w:h="16840"/>
          <w:pgMar w:top="851" w:right="1134" w:bottom="851" w:left="1418" w:header="720" w:footer="720" w:gutter="0"/>
          <w:cols w:space="720"/>
          <w:docGrid w:linePitch="360"/>
        </w:sectPr>
      </w:pPr>
      <w:r w:rsidRPr="00AD3780">
        <w:rPr>
          <w:b/>
        </w:rPr>
        <w:t>Câu 4</w:t>
      </w:r>
      <w:r w:rsidRPr="00AD3780">
        <w:rPr>
          <w:bCs/>
        </w:rPr>
        <w:t>:</w:t>
      </w:r>
      <w:r w:rsidR="00173E5F" w:rsidRPr="00AD3780">
        <w:rPr>
          <w:bCs/>
          <w:lang w:val="vi-VN"/>
        </w:rPr>
        <w:t xml:space="preserve"> </w:t>
      </w:r>
      <w:r w:rsidRPr="00AD3780">
        <w:rPr>
          <w:bCs/>
        </w:rPr>
        <w:t>Nêu triết lí sống của riêng anh/chị và lí giải vì sao chọn triết lí ấy?</w:t>
      </w:r>
    </w:p>
    <w:p w14:paraId="415AE01B" w14:textId="27A51A9F" w:rsidR="008E1BEC" w:rsidRPr="00AD3780" w:rsidRDefault="006277EF" w:rsidP="004E1435">
      <w:pPr>
        <w:pStyle w:val="NormalWeb"/>
        <w:numPr>
          <w:ilvl w:val="0"/>
          <w:numId w:val="17"/>
        </w:numPr>
        <w:spacing w:before="0" w:beforeAutospacing="0" w:after="0" w:afterAutospacing="0"/>
        <w:ind w:left="567" w:hanging="207"/>
        <w:rPr>
          <w:iCs/>
        </w:rPr>
      </w:pPr>
      <w:r w:rsidRPr="00AD3780">
        <w:rPr>
          <w:b/>
          <w:iCs/>
        </w:rPr>
        <w:t xml:space="preserve">PHẦN LÀM VĂN </w:t>
      </w:r>
      <w:r w:rsidRPr="00AD3780">
        <w:rPr>
          <w:iCs/>
        </w:rPr>
        <w:t>(15.0 điểm)</w:t>
      </w:r>
    </w:p>
    <w:p w14:paraId="2B879868" w14:textId="3077A2CA" w:rsidR="002B1509" w:rsidRPr="00AD3780" w:rsidRDefault="002B1509" w:rsidP="00726CE6">
      <w:pPr>
        <w:spacing w:before="0" w:beforeAutospacing="0" w:after="0" w:line="276" w:lineRule="auto"/>
        <w:ind w:firstLine="720"/>
        <w:jc w:val="both"/>
        <w:rPr>
          <w:bCs/>
          <w:lang w:val="vi-VN"/>
        </w:rPr>
      </w:pPr>
      <w:r w:rsidRPr="00AD3780">
        <w:rPr>
          <w:b/>
          <w:lang w:val="vi-VN"/>
        </w:rPr>
        <w:t xml:space="preserve">Câu </w:t>
      </w:r>
      <w:r w:rsidR="00D6354F" w:rsidRPr="00AD3780">
        <w:rPr>
          <w:b/>
          <w:lang w:val="vi-VN"/>
        </w:rPr>
        <w:t>1.</w:t>
      </w:r>
      <w:r w:rsidR="00F4144F">
        <w:rPr>
          <w:bCs/>
          <w:lang w:val="vi-VN"/>
        </w:rPr>
        <w:t xml:space="preserve"> (5</w:t>
      </w:r>
      <w:r w:rsidR="00F4144F">
        <w:rPr>
          <w:bCs/>
        </w:rPr>
        <w:t>.</w:t>
      </w:r>
      <w:r w:rsidRPr="00AD3780">
        <w:rPr>
          <w:bCs/>
          <w:lang w:val="vi-VN"/>
        </w:rPr>
        <w:t>0 điểm)</w:t>
      </w:r>
    </w:p>
    <w:p w14:paraId="08C12044" w14:textId="1737BB24" w:rsidR="00970EB1" w:rsidRPr="00AD3780" w:rsidRDefault="00367A26" w:rsidP="007869FB">
      <w:pPr>
        <w:spacing w:before="0" w:beforeAutospacing="0" w:after="0" w:line="276" w:lineRule="auto"/>
        <w:jc w:val="both"/>
        <w:rPr>
          <w:bCs/>
          <w:lang w:val="vi-VN"/>
        </w:rPr>
      </w:pPr>
      <w:r w:rsidRPr="00AD3780">
        <w:rPr>
          <w:bCs/>
        </w:rPr>
        <w:t xml:space="preserve">           </w:t>
      </w:r>
      <w:r w:rsidR="00970EB1" w:rsidRPr="00AD3780">
        <w:rPr>
          <w:bCs/>
          <w:lang w:val="vi-VN"/>
        </w:rPr>
        <w:t>Theodore Roethke – nhà thơ người Mỹ từng được trao giải Pulitzer, đã phát biểu: “</w:t>
      </w:r>
      <w:r w:rsidR="00970EB1" w:rsidRPr="00AD3780">
        <w:rPr>
          <w:bCs/>
          <w:i/>
          <w:iCs/>
          <w:lang w:val="vi-VN"/>
        </w:rPr>
        <w:t>Giữa lúc tăm tối, đôi mắt mới bắt đầu nhìn thấy”.</w:t>
      </w:r>
    </w:p>
    <w:p w14:paraId="370888DC" w14:textId="7768CA07" w:rsidR="00970EB1" w:rsidRPr="00AD3780" w:rsidRDefault="00970EB1" w:rsidP="007869FB">
      <w:pPr>
        <w:spacing w:before="0" w:beforeAutospacing="0" w:after="0" w:line="276" w:lineRule="auto"/>
        <w:jc w:val="both"/>
        <w:rPr>
          <w:bCs/>
          <w:lang w:val="vi-VN"/>
        </w:rPr>
      </w:pPr>
      <w:r w:rsidRPr="00AD3780">
        <w:rPr>
          <w:bCs/>
          <w:lang w:val="vi-VN"/>
        </w:rPr>
        <w:t xml:space="preserve"> </w:t>
      </w:r>
      <w:r w:rsidR="002E6BFD" w:rsidRPr="00AD3780">
        <w:rPr>
          <w:bCs/>
          <w:lang w:val="vi-VN"/>
        </w:rPr>
        <w:t xml:space="preserve">                            </w:t>
      </w:r>
      <w:r w:rsidRPr="00AD3780">
        <w:rPr>
          <w:bCs/>
          <w:lang w:val="vi-VN"/>
        </w:rPr>
        <w:t>(Theo Susan Zimmerman, Viết để hàn gắn tâm hồn, NXB Hồng Đức, 2020, tr.133)</w:t>
      </w:r>
    </w:p>
    <w:p w14:paraId="1A79B74F" w14:textId="674C81D1" w:rsidR="008E1BEC" w:rsidRPr="00AD3780" w:rsidRDefault="00367A26" w:rsidP="007869FB">
      <w:pPr>
        <w:spacing w:before="0" w:beforeAutospacing="0" w:after="0" w:line="276" w:lineRule="auto"/>
        <w:jc w:val="both"/>
        <w:rPr>
          <w:bCs/>
          <w:lang w:val="vi-VN"/>
        </w:rPr>
      </w:pPr>
      <w:r w:rsidRPr="00AD3780">
        <w:rPr>
          <w:bCs/>
        </w:rPr>
        <w:t xml:space="preserve">       </w:t>
      </w:r>
      <w:r w:rsidR="00970EB1" w:rsidRPr="00AD3780">
        <w:rPr>
          <w:bCs/>
          <w:lang w:val="vi-VN"/>
        </w:rPr>
        <w:t>Anh/chị hãy viết bài văn nghị luận bày tỏ suy nghĩ về lời phát biểu trên.</w:t>
      </w:r>
      <w:r w:rsidR="009642DF" w:rsidRPr="00AD3780">
        <w:rPr>
          <w:bCs/>
          <w:lang w:val="vi-VN"/>
        </w:rPr>
        <w:t xml:space="preserve">      </w:t>
      </w:r>
    </w:p>
    <w:p w14:paraId="4E6C82C7" w14:textId="1E0FFAD2" w:rsidR="00D6354F" w:rsidRPr="00AD3780" w:rsidRDefault="00D6354F" w:rsidP="00726CE6">
      <w:pPr>
        <w:spacing w:before="0" w:beforeAutospacing="0" w:after="0" w:line="276" w:lineRule="auto"/>
        <w:ind w:firstLine="720"/>
        <w:jc w:val="both"/>
        <w:rPr>
          <w:bCs/>
        </w:rPr>
      </w:pPr>
      <w:r w:rsidRPr="00AD3780">
        <w:rPr>
          <w:b/>
        </w:rPr>
        <w:t>Câu 2.</w:t>
      </w:r>
      <w:r w:rsidRPr="00AD3780">
        <w:rPr>
          <w:bCs/>
        </w:rPr>
        <w:t xml:space="preserve"> (10</w:t>
      </w:r>
      <w:r w:rsidR="00F4144F">
        <w:rPr>
          <w:bCs/>
        </w:rPr>
        <w:t>.</w:t>
      </w:r>
      <w:r w:rsidRPr="00AD3780">
        <w:rPr>
          <w:bCs/>
        </w:rPr>
        <w:t>0 điểm)</w:t>
      </w:r>
    </w:p>
    <w:p w14:paraId="6FCEE350" w14:textId="58D8F80A" w:rsidR="00AD3780" w:rsidRPr="00AD3780" w:rsidRDefault="00367A26" w:rsidP="00834FAE">
      <w:pPr>
        <w:spacing w:before="0" w:beforeAutospacing="0" w:after="0" w:line="240" w:lineRule="auto"/>
        <w:jc w:val="both"/>
        <w:rPr>
          <w:i/>
        </w:rPr>
      </w:pPr>
      <w:r w:rsidRPr="00AD3780">
        <w:rPr>
          <w:bCs/>
        </w:rPr>
        <w:t xml:space="preserve">          </w:t>
      </w:r>
      <w:r w:rsidR="00AD3780" w:rsidRPr="00AD3780">
        <w:t xml:space="preserve">Nhà thơ Cuba Jose Marti nói: </w:t>
      </w:r>
      <w:r w:rsidR="00AD3780" w:rsidRPr="00AD3780">
        <w:rPr>
          <w:i/>
        </w:rPr>
        <w:t>“Thiếu tình cảm thì chỉ có thể trở thành người thợ làm những câu thơ có vần, chứ không làm được nhà thơ”</w:t>
      </w:r>
      <w:r w:rsidR="00EC768D">
        <w:rPr>
          <w:i/>
        </w:rPr>
        <w:t>.</w:t>
      </w:r>
    </w:p>
    <w:p w14:paraId="6EF3746A" w14:textId="77777777" w:rsidR="00AD3780" w:rsidRPr="00AD3780" w:rsidRDefault="00AD3780" w:rsidP="00834FAE">
      <w:pPr>
        <w:spacing w:before="0" w:beforeAutospacing="0" w:after="0" w:line="240" w:lineRule="auto"/>
        <w:jc w:val="both"/>
      </w:pPr>
      <w:r w:rsidRPr="00AD3780">
        <w:tab/>
        <w:t>Bằng trải nghiệm về một số tác phẩm thơ mà anh/chị tâm đắc, hãy làm sáng tỏ nhận định trên.</w:t>
      </w:r>
    </w:p>
    <w:p w14:paraId="3B7A2333" w14:textId="0CC5E632" w:rsidR="00FA73AB" w:rsidRPr="00AD3780" w:rsidRDefault="00FA73AB" w:rsidP="00834FAE">
      <w:pPr>
        <w:spacing w:before="0" w:beforeAutospacing="0" w:after="0" w:line="240" w:lineRule="auto"/>
        <w:jc w:val="both"/>
        <w:rPr>
          <w:bCs/>
        </w:rPr>
      </w:pPr>
    </w:p>
    <w:p w14:paraId="4A7A0B8B" w14:textId="164FD9F5" w:rsidR="008E1BEC" w:rsidRPr="00863142" w:rsidRDefault="007869FB" w:rsidP="00834FAE">
      <w:pPr>
        <w:spacing w:before="0" w:beforeAutospacing="0" w:after="0" w:line="240" w:lineRule="auto"/>
        <w:jc w:val="both"/>
        <w:rPr>
          <w:b/>
        </w:rPr>
      </w:pPr>
      <w:r w:rsidRPr="00AD3780">
        <w:rPr>
          <w:bCs/>
        </w:rPr>
        <w:t xml:space="preserve">                              </w:t>
      </w:r>
      <w:r w:rsidR="006277EF" w:rsidRPr="00863142">
        <w:rPr>
          <w:b/>
        </w:rPr>
        <w:t>------------------------------ Hết ------------------------------</w:t>
      </w:r>
    </w:p>
    <w:p w14:paraId="4719B607" w14:textId="77777777" w:rsidR="008E1BEC" w:rsidRPr="00AD3780" w:rsidRDefault="008E1BEC" w:rsidP="00834FAE">
      <w:pPr>
        <w:spacing w:before="0" w:beforeAutospacing="0" w:after="0" w:line="240" w:lineRule="auto"/>
        <w:jc w:val="both"/>
        <w:rPr>
          <w:b/>
        </w:rPr>
      </w:pPr>
    </w:p>
    <w:p w14:paraId="4068FEEA" w14:textId="2383F319" w:rsidR="008E1BEC" w:rsidRPr="00AD3780" w:rsidRDefault="007869FB" w:rsidP="00834FAE">
      <w:pPr>
        <w:spacing w:before="0" w:beforeAutospacing="0" w:after="0" w:line="360" w:lineRule="auto"/>
        <w:jc w:val="both"/>
      </w:pPr>
      <w:r w:rsidRPr="00AD3780">
        <w:rPr>
          <w:bCs/>
          <w:i/>
          <w:iCs/>
        </w:rPr>
        <w:t xml:space="preserve">                 </w:t>
      </w:r>
      <w:r w:rsidR="006277EF" w:rsidRPr="00AD3780">
        <w:rPr>
          <w:bCs/>
          <w:i/>
          <w:iCs/>
        </w:rPr>
        <w:t>Thí sinh không được sử dụng tài liệu. Cán bộ coi thi không giải thích gì thêm.</w:t>
      </w:r>
    </w:p>
    <w:sectPr w:rsidR="008E1BEC" w:rsidRPr="00AD3780" w:rsidSect="00022D76">
      <w:type w:val="continuous"/>
      <w:pgSz w:w="11907" w:h="16840"/>
      <w:pgMar w:top="851" w:right="851"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0A2AB" w14:textId="77777777" w:rsidR="00022D76" w:rsidRDefault="00022D76">
      <w:pPr>
        <w:spacing w:line="240" w:lineRule="auto"/>
      </w:pPr>
      <w:r>
        <w:separator/>
      </w:r>
    </w:p>
  </w:endnote>
  <w:endnote w:type="continuationSeparator" w:id="0">
    <w:p w14:paraId="0A1B121B" w14:textId="77777777" w:rsidR="00022D76" w:rsidRDefault="00022D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3482" w14:textId="77777777" w:rsidR="00022D76" w:rsidRDefault="00022D76">
      <w:pPr>
        <w:spacing w:before="0" w:after="0"/>
      </w:pPr>
      <w:r>
        <w:separator/>
      </w:r>
    </w:p>
  </w:footnote>
  <w:footnote w:type="continuationSeparator" w:id="0">
    <w:p w14:paraId="72953D60" w14:textId="77777777" w:rsidR="00022D76" w:rsidRDefault="00022D76">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F26E3"/>
    <w:multiLevelType w:val="hybridMultilevel"/>
    <w:tmpl w:val="6860C232"/>
    <w:lvl w:ilvl="0" w:tplc="AAF03DBC">
      <w:start w:val="1"/>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A32B85"/>
    <w:multiLevelType w:val="hybridMultilevel"/>
    <w:tmpl w:val="C18245D4"/>
    <w:lvl w:ilvl="0" w:tplc="BDA0280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0B47FD"/>
    <w:multiLevelType w:val="hybridMultilevel"/>
    <w:tmpl w:val="E0248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E86DA1"/>
    <w:multiLevelType w:val="multilevel"/>
    <w:tmpl w:val="70666F60"/>
    <w:lvl w:ilvl="0">
      <w:start w:val="1"/>
      <w:numFmt w:val="decimal"/>
      <w:lvlText w:val="%1."/>
      <w:lvlJc w:val="left"/>
      <w:pPr>
        <w:ind w:left="720" w:hanging="720"/>
      </w:pPr>
      <w:rPr>
        <w:rFonts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bCs/>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4" w15:restartNumberingAfterBreak="0">
    <w:nsid w:val="31BF18AD"/>
    <w:multiLevelType w:val="hybridMultilevel"/>
    <w:tmpl w:val="1CD8E2E6"/>
    <w:lvl w:ilvl="0" w:tplc="4F4EE90E">
      <w:start w:val="1"/>
      <w:numFmt w:val="upperRoman"/>
      <w:lvlText w:val="%1."/>
      <w:lvlJc w:val="left"/>
      <w:pPr>
        <w:ind w:left="117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1843FF"/>
    <w:multiLevelType w:val="hybridMultilevel"/>
    <w:tmpl w:val="AB66ED60"/>
    <w:lvl w:ilvl="0" w:tplc="C2769AC2">
      <w:start w:val="2"/>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C0D8D32"/>
    <w:multiLevelType w:val="singleLevel"/>
    <w:tmpl w:val="3C0D8D32"/>
    <w:lvl w:ilvl="0">
      <w:start w:val="1"/>
      <w:numFmt w:val="lowerLetter"/>
      <w:suff w:val="space"/>
      <w:lvlText w:val="%1."/>
      <w:lvlJc w:val="left"/>
    </w:lvl>
  </w:abstractNum>
  <w:abstractNum w:abstractNumId="7" w15:restartNumberingAfterBreak="0">
    <w:nsid w:val="41D24474"/>
    <w:multiLevelType w:val="multilevel"/>
    <w:tmpl w:val="A9C22628"/>
    <w:lvl w:ilvl="0">
      <w:start w:val="1"/>
      <w:numFmt w:val="decimal"/>
      <w:lvlText w:val="%1."/>
      <w:lvlJc w:val="left"/>
      <w:pPr>
        <w:ind w:left="720" w:hanging="720"/>
      </w:pPr>
      <w:rPr>
        <w:rFonts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b/>
        <w:bCs/>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4ABB379F"/>
    <w:multiLevelType w:val="hybridMultilevel"/>
    <w:tmpl w:val="B48A9E00"/>
    <w:lvl w:ilvl="0" w:tplc="7A52F8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496717"/>
    <w:multiLevelType w:val="hybridMultilevel"/>
    <w:tmpl w:val="AEE894B6"/>
    <w:lvl w:ilvl="0" w:tplc="3F146A9E">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966D73"/>
    <w:multiLevelType w:val="multilevel"/>
    <w:tmpl w:val="648E1D22"/>
    <w:lvl w:ilvl="0">
      <w:start w:val="1"/>
      <w:numFmt w:val="decimal"/>
      <w:lvlText w:val="%1."/>
      <w:lvlJc w:val="left"/>
      <w:pPr>
        <w:ind w:left="720" w:hanging="720"/>
      </w:pPr>
      <w:rPr>
        <w:rFonts w:hint="default"/>
        <w:b/>
        <w:bCs/>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6B0B5F43"/>
    <w:multiLevelType w:val="hybridMultilevel"/>
    <w:tmpl w:val="E25A5966"/>
    <w:lvl w:ilvl="0" w:tplc="4CCC82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CC815F8"/>
    <w:multiLevelType w:val="hybridMultilevel"/>
    <w:tmpl w:val="4F0CE902"/>
    <w:lvl w:ilvl="0" w:tplc="B89CE0F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2B3DE7"/>
    <w:multiLevelType w:val="multilevel"/>
    <w:tmpl w:val="6E2B3DE7"/>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4D54DB9"/>
    <w:multiLevelType w:val="hybridMultilevel"/>
    <w:tmpl w:val="2CC4C200"/>
    <w:lvl w:ilvl="0" w:tplc="514885F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DA15AED"/>
    <w:multiLevelType w:val="hybridMultilevel"/>
    <w:tmpl w:val="00BA2B08"/>
    <w:lvl w:ilvl="0" w:tplc="6C42AEC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B11008"/>
    <w:multiLevelType w:val="hybridMultilevel"/>
    <w:tmpl w:val="74C2DC12"/>
    <w:lvl w:ilvl="0" w:tplc="FE42D2F4">
      <w:start w:val="3"/>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7428596">
    <w:abstractNumId w:val="7"/>
  </w:num>
  <w:num w:numId="2" w16cid:durableId="799423602">
    <w:abstractNumId w:val="13"/>
  </w:num>
  <w:num w:numId="3" w16cid:durableId="919481064">
    <w:abstractNumId w:val="6"/>
  </w:num>
  <w:num w:numId="4" w16cid:durableId="738405616">
    <w:abstractNumId w:val="16"/>
  </w:num>
  <w:num w:numId="5" w16cid:durableId="2076124777">
    <w:abstractNumId w:val="10"/>
  </w:num>
  <w:num w:numId="6" w16cid:durableId="1653946129">
    <w:abstractNumId w:val="5"/>
  </w:num>
  <w:num w:numId="7" w16cid:durableId="1067460989">
    <w:abstractNumId w:val="3"/>
  </w:num>
  <w:num w:numId="8" w16cid:durableId="203179441">
    <w:abstractNumId w:val="1"/>
  </w:num>
  <w:num w:numId="9" w16cid:durableId="269439794">
    <w:abstractNumId w:val="11"/>
  </w:num>
  <w:num w:numId="10" w16cid:durableId="1925920267">
    <w:abstractNumId w:val="9"/>
  </w:num>
  <w:num w:numId="11" w16cid:durableId="1719209177">
    <w:abstractNumId w:val="2"/>
  </w:num>
  <w:num w:numId="12" w16cid:durableId="1280331668">
    <w:abstractNumId w:val="4"/>
  </w:num>
  <w:num w:numId="13" w16cid:durableId="2082752733">
    <w:abstractNumId w:val="15"/>
  </w:num>
  <w:num w:numId="14" w16cid:durableId="1344624335">
    <w:abstractNumId w:val="14"/>
  </w:num>
  <w:num w:numId="15" w16cid:durableId="2135520130">
    <w:abstractNumId w:val="8"/>
  </w:num>
  <w:num w:numId="16" w16cid:durableId="322244302">
    <w:abstractNumId w:val="0"/>
  </w:num>
  <w:num w:numId="17" w16cid:durableId="11944915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noPunctuationKerning/>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7A5B"/>
    <w:rsid w:val="00000EB5"/>
    <w:rsid w:val="00010274"/>
    <w:rsid w:val="00012349"/>
    <w:rsid w:val="00015F24"/>
    <w:rsid w:val="00022D76"/>
    <w:rsid w:val="00025DFF"/>
    <w:rsid w:val="000268D7"/>
    <w:rsid w:val="00027406"/>
    <w:rsid w:val="000339D8"/>
    <w:rsid w:val="000369B6"/>
    <w:rsid w:val="000555BF"/>
    <w:rsid w:val="00056C16"/>
    <w:rsid w:val="000601B0"/>
    <w:rsid w:val="00067364"/>
    <w:rsid w:val="000A64FC"/>
    <w:rsid w:val="000B042C"/>
    <w:rsid w:val="000B35CE"/>
    <w:rsid w:val="000B3D29"/>
    <w:rsid w:val="000C2295"/>
    <w:rsid w:val="000E52C2"/>
    <w:rsid w:val="000E6C3D"/>
    <w:rsid w:val="000F16FD"/>
    <w:rsid w:val="000F246D"/>
    <w:rsid w:val="000F3A42"/>
    <w:rsid w:val="00100585"/>
    <w:rsid w:val="001022C3"/>
    <w:rsid w:val="00105646"/>
    <w:rsid w:val="001067CE"/>
    <w:rsid w:val="0011041E"/>
    <w:rsid w:val="0011104C"/>
    <w:rsid w:val="001141BA"/>
    <w:rsid w:val="00122B34"/>
    <w:rsid w:val="00143B64"/>
    <w:rsid w:val="00146D70"/>
    <w:rsid w:val="00147333"/>
    <w:rsid w:val="0015012A"/>
    <w:rsid w:val="00173E5F"/>
    <w:rsid w:val="001810DB"/>
    <w:rsid w:val="00185A2F"/>
    <w:rsid w:val="001A0BA6"/>
    <w:rsid w:val="001A5434"/>
    <w:rsid w:val="001A7ABE"/>
    <w:rsid w:val="001B2E4C"/>
    <w:rsid w:val="001B54CD"/>
    <w:rsid w:val="001D3943"/>
    <w:rsid w:val="001D6689"/>
    <w:rsid w:val="001E6F0E"/>
    <w:rsid w:val="001F1720"/>
    <w:rsid w:val="001F4B36"/>
    <w:rsid w:val="001F7009"/>
    <w:rsid w:val="00201DF6"/>
    <w:rsid w:val="002028A0"/>
    <w:rsid w:val="00205C38"/>
    <w:rsid w:val="0021067D"/>
    <w:rsid w:val="00210867"/>
    <w:rsid w:val="00211A1F"/>
    <w:rsid w:val="0021438E"/>
    <w:rsid w:val="002212B7"/>
    <w:rsid w:val="00227FD1"/>
    <w:rsid w:val="00245159"/>
    <w:rsid w:val="00250590"/>
    <w:rsid w:val="00253D8D"/>
    <w:rsid w:val="00254202"/>
    <w:rsid w:val="00257B0B"/>
    <w:rsid w:val="002614BC"/>
    <w:rsid w:val="0026417B"/>
    <w:rsid w:val="0028316A"/>
    <w:rsid w:val="00294AE8"/>
    <w:rsid w:val="002A2B27"/>
    <w:rsid w:val="002A4EAA"/>
    <w:rsid w:val="002A5A2C"/>
    <w:rsid w:val="002B1509"/>
    <w:rsid w:val="002B1D07"/>
    <w:rsid w:val="002C163A"/>
    <w:rsid w:val="002C24CC"/>
    <w:rsid w:val="002C7240"/>
    <w:rsid w:val="002D3486"/>
    <w:rsid w:val="002E1D91"/>
    <w:rsid w:val="002E2821"/>
    <w:rsid w:val="002E35E4"/>
    <w:rsid w:val="002E6BFD"/>
    <w:rsid w:val="002E7068"/>
    <w:rsid w:val="002F36E8"/>
    <w:rsid w:val="00306A5C"/>
    <w:rsid w:val="00312906"/>
    <w:rsid w:val="003167E2"/>
    <w:rsid w:val="00321AF1"/>
    <w:rsid w:val="00326B74"/>
    <w:rsid w:val="00340930"/>
    <w:rsid w:val="003547BC"/>
    <w:rsid w:val="00360495"/>
    <w:rsid w:val="0036458C"/>
    <w:rsid w:val="00365F43"/>
    <w:rsid w:val="00367A26"/>
    <w:rsid w:val="00374F7F"/>
    <w:rsid w:val="00383DF1"/>
    <w:rsid w:val="00386E7A"/>
    <w:rsid w:val="0039315C"/>
    <w:rsid w:val="003934BD"/>
    <w:rsid w:val="003943F8"/>
    <w:rsid w:val="003A3E6F"/>
    <w:rsid w:val="003A444E"/>
    <w:rsid w:val="003A5FD7"/>
    <w:rsid w:val="003B3596"/>
    <w:rsid w:val="003B471A"/>
    <w:rsid w:val="003B6894"/>
    <w:rsid w:val="003B6C01"/>
    <w:rsid w:val="003D3762"/>
    <w:rsid w:val="003D5C2C"/>
    <w:rsid w:val="003E47E5"/>
    <w:rsid w:val="003E5814"/>
    <w:rsid w:val="003E7C1C"/>
    <w:rsid w:val="003F5F22"/>
    <w:rsid w:val="00400D1B"/>
    <w:rsid w:val="004075E1"/>
    <w:rsid w:val="00410093"/>
    <w:rsid w:val="00414235"/>
    <w:rsid w:val="00416403"/>
    <w:rsid w:val="0042251E"/>
    <w:rsid w:val="004320EA"/>
    <w:rsid w:val="004331EF"/>
    <w:rsid w:val="004350D6"/>
    <w:rsid w:val="00436FED"/>
    <w:rsid w:val="0044018F"/>
    <w:rsid w:val="00457C06"/>
    <w:rsid w:val="0046540E"/>
    <w:rsid w:val="0046637F"/>
    <w:rsid w:val="004A0AF2"/>
    <w:rsid w:val="004A0B82"/>
    <w:rsid w:val="004A4A3C"/>
    <w:rsid w:val="004B1157"/>
    <w:rsid w:val="004B14D5"/>
    <w:rsid w:val="004B48C5"/>
    <w:rsid w:val="004E11A1"/>
    <w:rsid w:val="004E1435"/>
    <w:rsid w:val="004E1DC2"/>
    <w:rsid w:val="004E3AE8"/>
    <w:rsid w:val="004E5CF7"/>
    <w:rsid w:val="005043C8"/>
    <w:rsid w:val="00517D88"/>
    <w:rsid w:val="00522C5D"/>
    <w:rsid w:val="00524EE7"/>
    <w:rsid w:val="00533CB3"/>
    <w:rsid w:val="00535902"/>
    <w:rsid w:val="00543EE3"/>
    <w:rsid w:val="00545B71"/>
    <w:rsid w:val="0056767E"/>
    <w:rsid w:val="00574E50"/>
    <w:rsid w:val="005777EC"/>
    <w:rsid w:val="0059426B"/>
    <w:rsid w:val="005A30CF"/>
    <w:rsid w:val="005A3DB5"/>
    <w:rsid w:val="005A4ADA"/>
    <w:rsid w:val="005B5C76"/>
    <w:rsid w:val="005C48B3"/>
    <w:rsid w:val="005C5B49"/>
    <w:rsid w:val="005D00CF"/>
    <w:rsid w:val="005D070F"/>
    <w:rsid w:val="005D3372"/>
    <w:rsid w:val="005F71F9"/>
    <w:rsid w:val="00605E8E"/>
    <w:rsid w:val="00612728"/>
    <w:rsid w:val="00612963"/>
    <w:rsid w:val="0061628D"/>
    <w:rsid w:val="0062578A"/>
    <w:rsid w:val="006277EF"/>
    <w:rsid w:val="0062783A"/>
    <w:rsid w:val="006559C6"/>
    <w:rsid w:val="00662B40"/>
    <w:rsid w:val="00666F5C"/>
    <w:rsid w:val="00682CF1"/>
    <w:rsid w:val="0068341A"/>
    <w:rsid w:val="006C470F"/>
    <w:rsid w:val="006E776D"/>
    <w:rsid w:val="006F1AF5"/>
    <w:rsid w:val="00704F75"/>
    <w:rsid w:val="0070684D"/>
    <w:rsid w:val="00706A4F"/>
    <w:rsid w:val="007106A7"/>
    <w:rsid w:val="00712AAA"/>
    <w:rsid w:val="00714791"/>
    <w:rsid w:val="00725B6E"/>
    <w:rsid w:val="00726952"/>
    <w:rsid w:val="00726CE6"/>
    <w:rsid w:val="007275FF"/>
    <w:rsid w:val="007279A4"/>
    <w:rsid w:val="00737E4F"/>
    <w:rsid w:val="00747F67"/>
    <w:rsid w:val="00756420"/>
    <w:rsid w:val="00785D3E"/>
    <w:rsid w:val="007869FB"/>
    <w:rsid w:val="007902BF"/>
    <w:rsid w:val="007965DA"/>
    <w:rsid w:val="00797A5B"/>
    <w:rsid w:val="007A2D80"/>
    <w:rsid w:val="007A4CF4"/>
    <w:rsid w:val="007B5162"/>
    <w:rsid w:val="007B5842"/>
    <w:rsid w:val="007B7272"/>
    <w:rsid w:val="007D43D4"/>
    <w:rsid w:val="007D7941"/>
    <w:rsid w:val="007E00CB"/>
    <w:rsid w:val="007E3B8B"/>
    <w:rsid w:val="007E4F8F"/>
    <w:rsid w:val="007E6306"/>
    <w:rsid w:val="007F37F5"/>
    <w:rsid w:val="00800075"/>
    <w:rsid w:val="00805B9A"/>
    <w:rsid w:val="00806AA2"/>
    <w:rsid w:val="008151C6"/>
    <w:rsid w:val="008237DE"/>
    <w:rsid w:val="008248D8"/>
    <w:rsid w:val="00827156"/>
    <w:rsid w:val="00834FAE"/>
    <w:rsid w:val="00842FCA"/>
    <w:rsid w:val="008459D1"/>
    <w:rsid w:val="008461B3"/>
    <w:rsid w:val="008571E3"/>
    <w:rsid w:val="00863142"/>
    <w:rsid w:val="008653EF"/>
    <w:rsid w:val="00867096"/>
    <w:rsid w:val="00877A8E"/>
    <w:rsid w:val="00895958"/>
    <w:rsid w:val="008A04FD"/>
    <w:rsid w:val="008A598D"/>
    <w:rsid w:val="008B03EB"/>
    <w:rsid w:val="008B0E58"/>
    <w:rsid w:val="008B2F7A"/>
    <w:rsid w:val="008B4807"/>
    <w:rsid w:val="008B7BB6"/>
    <w:rsid w:val="008D2F34"/>
    <w:rsid w:val="008D65B5"/>
    <w:rsid w:val="008D7B6C"/>
    <w:rsid w:val="008E1664"/>
    <w:rsid w:val="008E1BEC"/>
    <w:rsid w:val="008E221E"/>
    <w:rsid w:val="008E2EF4"/>
    <w:rsid w:val="008F009D"/>
    <w:rsid w:val="008F2BEE"/>
    <w:rsid w:val="009108DC"/>
    <w:rsid w:val="009210D8"/>
    <w:rsid w:val="009274AF"/>
    <w:rsid w:val="009642DF"/>
    <w:rsid w:val="00970EB1"/>
    <w:rsid w:val="00976660"/>
    <w:rsid w:val="00983649"/>
    <w:rsid w:val="0099678B"/>
    <w:rsid w:val="009B121B"/>
    <w:rsid w:val="009B626B"/>
    <w:rsid w:val="009B6755"/>
    <w:rsid w:val="009E7F60"/>
    <w:rsid w:val="009F1BDE"/>
    <w:rsid w:val="009F312A"/>
    <w:rsid w:val="009F60A7"/>
    <w:rsid w:val="009F6E90"/>
    <w:rsid w:val="00A048F2"/>
    <w:rsid w:val="00A0496A"/>
    <w:rsid w:val="00A165F9"/>
    <w:rsid w:val="00A21EEE"/>
    <w:rsid w:val="00A24C0A"/>
    <w:rsid w:val="00A3291B"/>
    <w:rsid w:val="00A44222"/>
    <w:rsid w:val="00A453D8"/>
    <w:rsid w:val="00A4566D"/>
    <w:rsid w:val="00A45EC1"/>
    <w:rsid w:val="00A475C9"/>
    <w:rsid w:val="00A47BEB"/>
    <w:rsid w:val="00A50423"/>
    <w:rsid w:val="00A53A1D"/>
    <w:rsid w:val="00A62C25"/>
    <w:rsid w:val="00A654AD"/>
    <w:rsid w:val="00A702ED"/>
    <w:rsid w:val="00A7622F"/>
    <w:rsid w:val="00A80645"/>
    <w:rsid w:val="00A835C9"/>
    <w:rsid w:val="00A84209"/>
    <w:rsid w:val="00A9067A"/>
    <w:rsid w:val="00A90872"/>
    <w:rsid w:val="00A92413"/>
    <w:rsid w:val="00AB50BB"/>
    <w:rsid w:val="00AB6442"/>
    <w:rsid w:val="00AC0665"/>
    <w:rsid w:val="00AD3780"/>
    <w:rsid w:val="00AE21B8"/>
    <w:rsid w:val="00B003F5"/>
    <w:rsid w:val="00B01685"/>
    <w:rsid w:val="00B100F1"/>
    <w:rsid w:val="00B13834"/>
    <w:rsid w:val="00B4421C"/>
    <w:rsid w:val="00B44E61"/>
    <w:rsid w:val="00B5085A"/>
    <w:rsid w:val="00B62A19"/>
    <w:rsid w:val="00B76C26"/>
    <w:rsid w:val="00B85113"/>
    <w:rsid w:val="00B85A64"/>
    <w:rsid w:val="00BA7CB1"/>
    <w:rsid w:val="00BB1233"/>
    <w:rsid w:val="00BC7A33"/>
    <w:rsid w:val="00BF4C92"/>
    <w:rsid w:val="00BF7C9E"/>
    <w:rsid w:val="00C01350"/>
    <w:rsid w:val="00C123F9"/>
    <w:rsid w:val="00C15095"/>
    <w:rsid w:val="00C15289"/>
    <w:rsid w:val="00C167E2"/>
    <w:rsid w:val="00C3250A"/>
    <w:rsid w:val="00C32776"/>
    <w:rsid w:val="00C52245"/>
    <w:rsid w:val="00C53827"/>
    <w:rsid w:val="00C602B3"/>
    <w:rsid w:val="00C60A15"/>
    <w:rsid w:val="00C722AF"/>
    <w:rsid w:val="00C763F6"/>
    <w:rsid w:val="00C76EC5"/>
    <w:rsid w:val="00C938EC"/>
    <w:rsid w:val="00C955CE"/>
    <w:rsid w:val="00CA66F7"/>
    <w:rsid w:val="00CB108B"/>
    <w:rsid w:val="00CD1157"/>
    <w:rsid w:val="00CD4F98"/>
    <w:rsid w:val="00CE20B9"/>
    <w:rsid w:val="00CE7E4F"/>
    <w:rsid w:val="00CF3B1E"/>
    <w:rsid w:val="00CF50DC"/>
    <w:rsid w:val="00CF6563"/>
    <w:rsid w:val="00D00DEC"/>
    <w:rsid w:val="00D342E0"/>
    <w:rsid w:val="00D613BF"/>
    <w:rsid w:val="00D6217F"/>
    <w:rsid w:val="00D6354F"/>
    <w:rsid w:val="00D87E21"/>
    <w:rsid w:val="00DA2532"/>
    <w:rsid w:val="00DA34D9"/>
    <w:rsid w:val="00DC6309"/>
    <w:rsid w:val="00DD02F4"/>
    <w:rsid w:val="00DD2691"/>
    <w:rsid w:val="00DE035B"/>
    <w:rsid w:val="00DE1735"/>
    <w:rsid w:val="00DE1C86"/>
    <w:rsid w:val="00DE50DB"/>
    <w:rsid w:val="00DE6E62"/>
    <w:rsid w:val="00DF3FF9"/>
    <w:rsid w:val="00DF6B6B"/>
    <w:rsid w:val="00E0310E"/>
    <w:rsid w:val="00E142AE"/>
    <w:rsid w:val="00E16ACD"/>
    <w:rsid w:val="00E22C62"/>
    <w:rsid w:val="00E268DC"/>
    <w:rsid w:val="00E31E71"/>
    <w:rsid w:val="00E3494D"/>
    <w:rsid w:val="00E37ABE"/>
    <w:rsid w:val="00E4686E"/>
    <w:rsid w:val="00E52D89"/>
    <w:rsid w:val="00E52EBC"/>
    <w:rsid w:val="00E56617"/>
    <w:rsid w:val="00E72257"/>
    <w:rsid w:val="00E745AC"/>
    <w:rsid w:val="00E76A5F"/>
    <w:rsid w:val="00E9160B"/>
    <w:rsid w:val="00E93A8C"/>
    <w:rsid w:val="00E960D2"/>
    <w:rsid w:val="00EA2468"/>
    <w:rsid w:val="00EB3C5D"/>
    <w:rsid w:val="00EB4F2E"/>
    <w:rsid w:val="00EC768D"/>
    <w:rsid w:val="00ED37B1"/>
    <w:rsid w:val="00ED441F"/>
    <w:rsid w:val="00EF1957"/>
    <w:rsid w:val="00EF1DC2"/>
    <w:rsid w:val="00EF57BF"/>
    <w:rsid w:val="00EF61C1"/>
    <w:rsid w:val="00F0197B"/>
    <w:rsid w:val="00F1349B"/>
    <w:rsid w:val="00F13655"/>
    <w:rsid w:val="00F15482"/>
    <w:rsid w:val="00F4144F"/>
    <w:rsid w:val="00F5162D"/>
    <w:rsid w:val="00F553B6"/>
    <w:rsid w:val="00F664D7"/>
    <w:rsid w:val="00F7559D"/>
    <w:rsid w:val="00F75DBD"/>
    <w:rsid w:val="00F83BA7"/>
    <w:rsid w:val="00F90942"/>
    <w:rsid w:val="00F914B1"/>
    <w:rsid w:val="00F93064"/>
    <w:rsid w:val="00FA6284"/>
    <w:rsid w:val="00FA73AB"/>
    <w:rsid w:val="00FB01D8"/>
    <w:rsid w:val="00FB0B01"/>
    <w:rsid w:val="00FB3371"/>
    <w:rsid w:val="00FC3016"/>
    <w:rsid w:val="00FD12A5"/>
    <w:rsid w:val="00FF0C6B"/>
    <w:rsid w:val="00FF5D0A"/>
    <w:rsid w:val="01A11BD8"/>
    <w:rsid w:val="03BB5BC8"/>
    <w:rsid w:val="047D232D"/>
    <w:rsid w:val="05001964"/>
    <w:rsid w:val="07082439"/>
    <w:rsid w:val="079B7E09"/>
    <w:rsid w:val="0853773C"/>
    <w:rsid w:val="08FE17A0"/>
    <w:rsid w:val="0C022FE7"/>
    <w:rsid w:val="117A1B1E"/>
    <w:rsid w:val="150E0C1B"/>
    <w:rsid w:val="157153BE"/>
    <w:rsid w:val="175974DB"/>
    <w:rsid w:val="1DF94E68"/>
    <w:rsid w:val="2016317F"/>
    <w:rsid w:val="20F70323"/>
    <w:rsid w:val="216834DE"/>
    <w:rsid w:val="28BA01AF"/>
    <w:rsid w:val="29D41762"/>
    <w:rsid w:val="29FD0269"/>
    <w:rsid w:val="2A2800E1"/>
    <w:rsid w:val="2ADC2A0B"/>
    <w:rsid w:val="30F63BF1"/>
    <w:rsid w:val="3363574A"/>
    <w:rsid w:val="3409228F"/>
    <w:rsid w:val="3BDA4D58"/>
    <w:rsid w:val="3DC36E61"/>
    <w:rsid w:val="3F7140B5"/>
    <w:rsid w:val="45296816"/>
    <w:rsid w:val="477B49D4"/>
    <w:rsid w:val="4B6F202F"/>
    <w:rsid w:val="4E38311B"/>
    <w:rsid w:val="52A336A2"/>
    <w:rsid w:val="53355410"/>
    <w:rsid w:val="535321C1"/>
    <w:rsid w:val="5AAB5D3E"/>
    <w:rsid w:val="5EE353BB"/>
    <w:rsid w:val="5F0507BC"/>
    <w:rsid w:val="60E81EEC"/>
    <w:rsid w:val="66A806DC"/>
    <w:rsid w:val="6B754F25"/>
    <w:rsid w:val="6DB00FBE"/>
    <w:rsid w:val="6F930E18"/>
    <w:rsid w:val="75F0310B"/>
    <w:rsid w:val="76123FFD"/>
    <w:rsid w:val="77943C1E"/>
    <w:rsid w:val="78F56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F3BC"/>
  <w15:docId w15:val="{112640EF-920D-421A-94EE-B5442F21E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00" w:beforeAutospacing="1" w:after="160" w:line="256" w:lineRule="auto"/>
    </w:pPr>
    <w:rPr>
      <w:rFonts w:eastAsia="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after="100" w:afterAutospacing="1" w:line="240" w:lineRule="auto"/>
    </w:pPr>
    <w:rPr>
      <w:rFonts w:eastAsia="Times New Roman"/>
    </w:rPr>
  </w:style>
  <w:style w:type="table" w:styleId="TableGrid">
    <w:name w:val="Table Grid"/>
    <w:basedOn w:val="TableNormal"/>
    <w:uiPriority w:val="99"/>
    <w:pPr>
      <w:jc w:val="both"/>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99"/>
    <w:qFormat/>
    <w:pPr>
      <w:ind w:left="720"/>
      <w:contextualSpacing/>
    </w:p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15">
    <w:name w:val="15"/>
    <w:basedOn w:val="DefaultParagraphFont"/>
    <w:rPr>
      <w:rFonts w:ascii="Times New Roman" w:hAnsi="Times New Roman" w:cs="Times New Roman" w:hint="default"/>
      <w:i/>
      <w:iCs/>
    </w:rPr>
  </w:style>
  <w:style w:type="character" w:customStyle="1" w:styleId="16">
    <w:name w:val="16"/>
    <w:basedOn w:val="DefaultParagraphFont"/>
    <w:qFormat/>
    <w:rPr>
      <w:rFonts w:ascii="Times New Roman" w:hAnsi="Times New Roman" w:cs="Times New Roman" w:hint="default"/>
      <w:color w:val="000000"/>
      <w:spacing w:val="0"/>
      <w:sz w:val="23"/>
      <w:szCs w:val="23"/>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381</TotalTime>
  <Pages>1</Pages>
  <Words>464</Words>
  <Characters>2650</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2024-03-15T10:25:00Z</cp:lastPrinted>
  <dcterms:created xsi:type="dcterms:W3CDTF">2023-11-27T13:30:00Z</dcterms:created>
  <dcterms:modified xsi:type="dcterms:W3CDTF">2024-03-15T10:25:00Z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5A970248B508451A93A9A00C2114FA84_12</vt:lpwstr>
  </property>
</Properties>
</file>