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Ngày soạn:      /     / 2022                                                  Ngày dạy:   /     / 2022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Tuần   : 22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>Tiết : 65</w:t>
      </w:r>
    </w:p>
    <w:p>
      <w:pPr>
        <w:spacing w:before="100" w:beforeAutospacing="1" w:after="100" w:afterAutospacing="1"/>
        <w:ind w:left="0" w:right="0"/>
        <w:jc w:val="center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b/>
          <w:bCs/>
          <w:szCs w:val="28"/>
        </w:rPr>
        <w:t xml:space="preserve">BÀI </w:t>
      </w:r>
      <w:r>
        <w:rPr>
          <w:rFonts w:eastAsia="Times New Roman" w:cs="Times New Roman"/>
          <w:b/>
          <w:bCs/>
          <w:szCs w:val="28"/>
          <w:lang w:val="vi-VN"/>
        </w:rPr>
        <w:t>16</w:t>
      </w:r>
      <w:r>
        <w:rPr>
          <w:rFonts w:eastAsia="Times New Roman" w:cs="Times New Roman"/>
          <w:b/>
          <w:bCs/>
          <w:szCs w:val="28"/>
        </w:rPr>
        <w:t xml:space="preserve">: </w:t>
      </w:r>
      <w:r>
        <w:rPr>
          <w:rFonts w:eastAsia="Times New Roman" w:cs="Times New Roman"/>
          <w:b/>
          <w:bCs/>
          <w:szCs w:val="28"/>
          <w:lang w:val="vi-VN"/>
        </w:rPr>
        <w:t>PHƯƠNG THỨC CON NGƯỜI KHAI THÁC TỰ NHIÊN BÈN VỮNG, Ở BẮC MỸ. ( 1 TIẾT )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I.MỤC TIÊU</w:t>
      </w:r>
    </w:p>
    <w:p>
      <w:pPr>
        <w:spacing w:before="100" w:beforeAutospacing="1" w:after="100" w:afterAutospacing="1"/>
        <w:ind w:right="0"/>
        <w:jc w:val="left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>1.</w:t>
      </w:r>
      <w:r>
        <w:rPr>
          <w:rFonts w:eastAsia="Times New Roman" w:cs="Times New Roman"/>
          <w:b/>
          <w:bCs/>
          <w:szCs w:val="28"/>
        </w:rPr>
        <w:t>Năng lực</w:t>
      </w:r>
    </w:p>
    <w:p>
      <w:pPr>
        <w:pStyle w:val="ListParagraph"/>
        <w:numPr>
          <w:ilvl w:val="0"/>
          <w:numId w:val="15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Hiểu được p</w:t>
      </w:r>
      <w:r>
        <w:rPr>
          <w:rFonts w:eastAsia="Times New Roman" w:cs="Times New Roman"/>
          <w:szCs w:val="28"/>
          <w:lang w:val="vi-VN"/>
        </w:rPr>
        <w:t>hương thức khai thác tự nhiên theo hướng bền vững ở Bắc Mỹ.</w:t>
      </w:r>
    </w:p>
    <w:p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đất</w:t>
      </w:r>
    </w:p>
    <w:p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>+ khai thác tài nguyên rừng</w:t>
      </w:r>
    </w:p>
    <w:p>
      <w:pPr>
        <w:pStyle w:val="ListParagraph"/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vi-VN"/>
        </w:rPr>
        <w:t xml:space="preserve">+ Khai thác tài nguyên khoáng sản </w:t>
      </w:r>
    </w:p>
    <w:p>
      <w:p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cs="Times New Roman"/>
          <w:color w:val="000000" w:themeColor="text1"/>
          <w:sz w:val="26"/>
          <w:szCs w:val="26"/>
          <w:shd w:val="clear" w:color="auto" w:fill="FFFFFF"/>
        </w:rPr>
        <w:t>-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Xác định được trên bản đ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</w:rPr>
        <w:t>ồ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mội số trung tầm kinh tế quan trọng ở Bắc Mỹ.</w:t>
      </w:r>
    </w:p>
    <w:p>
      <w:pPr>
        <w:spacing w:before="100" w:beforeAutospacing="1" w:after="100" w:afterAutospacing="1"/>
        <w:ind w:right="0"/>
        <w:jc w:val="left"/>
        <w:rPr>
          <w:rFonts w:cs="Times New Roman"/>
          <w:color w:val="0070C0"/>
          <w:sz w:val="26"/>
          <w:szCs w:val="26"/>
          <w:shd w:val="clear" w:color="auto" w:fill="FFFFFF"/>
        </w:rPr>
      </w:pPr>
      <w:r>
        <w:rPr>
          <w:rFonts w:cs="Times New Roman"/>
          <w:color w:val="0070C0"/>
          <w:sz w:val="26"/>
          <w:szCs w:val="26"/>
          <w:shd w:val="clear" w:color="auto" w:fill="FFFFFF"/>
          <w:lang w:val="vi-VN"/>
        </w:rPr>
        <w:t xml:space="preserve">- Năng lực </w:t>
      </w:r>
      <w:r>
        <w:rPr>
          <w:rFonts w:cs="Times New Roman"/>
          <w:color w:val="0070C0"/>
          <w:sz w:val="26"/>
          <w:szCs w:val="26"/>
          <w:shd w:val="clear" w:color="auto" w:fill="FFFFFF"/>
        </w:rPr>
        <w:t>: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 Giao tiếp và hợp tác: Sử dụng ngôn ngữ, kết hợp với các công cụ học tập để trình bày thông tin, thảo luận nhóm.</w:t>
      </w:r>
    </w:p>
    <w:p>
      <w:pPr>
        <w:ind w:left="0"/>
        <w:rPr>
          <w:rFonts w:eastAsia="Cambria" w:cs="Times New Roman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  <w:shd w:val="clear" w:color="auto" w:fill="FFFFFF"/>
        </w:rPr>
        <w:t>- Năng lực tìm hiểu Địa lí: sử dụng công cụ Địa lí (bản đồ, bảng số liệu, hình ảnh,..)</w:t>
      </w:r>
      <w:r>
        <w:rPr>
          <w:rFonts w:eastAsia="Cambria" w:cs="Times New Roman"/>
          <w:sz w:val="26"/>
          <w:szCs w:val="26"/>
        </w:rPr>
        <w:t>,sử dụng tranh ảnh địa lý, video clip.</w:t>
      </w:r>
    </w:p>
    <w:p>
      <w:pPr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</w:pPr>
      <w:r>
        <w:rPr>
          <w:rFonts w:cs="Times New Roman"/>
          <w:b/>
          <w:bCs/>
          <w:color w:val="0070C0"/>
          <w:sz w:val="26"/>
          <w:szCs w:val="26"/>
          <w:shd w:val="clear" w:color="auto" w:fill="FFFFFF"/>
        </w:rPr>
        <w:t>2. Phẩm chất</w:t>
      </w:r>
    </w:p>
    <w:p>
      <w:pPr>
        <w:ind w:left="360"/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-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Yêu khoa học, biết khám phá, tìm hiểu các vấn đề xã hội.</w:t>
      </w:r>
    </w:p>
    <w:p>
      <w:pPr>
        <w:ind w:left="360"/>
        <w:rPr>
          <w:rFonts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 xml:space="preserve">- Chăm chỉ: Tìm hiểu kiến thức trên internet phục vụ cho học tập, </w:t>
      </w:r>
    </w:p>
    <w:p>
      <w:r>
        <w:rPr>
          <w:lang w:val="vi-VN"/>
        </w:rPr>
        <w:t>II.</w:t>
      </w:r>
      <w:r>
        <w:t>THIẾT BỊ DẠY HỌC VÀ HỌC LIỆU</w:t>
      </w:r>
    </w:p>
    <w:p>
      <w:pPr>
        <w:pStyle w:val="NoSpacing"/>
      </w:pPr>
      <w:r>
        <w:t>Đối với giáo viên</w:t>
      </w:r>
    </w:p>
    <w:p>
      <w:pPr>
        <w:pStyle w:val="NoSpacing"/>
      </w:pPr>
      <w:r>
        <w:t>, Giáo án.</w:t>
      </w:r>
      <w:r>
        <w:rPr>
          <w:lang w:val="vi-VN"/>
        </w:rPr>
        <w:t xml:space="preserve"> Hình 16.1, 16.2 , video</w:t>
      </w:r>
    </w:p>
    <w:p>
      <w:pPr>
        <w:pStyle w:val="NoSpacing"/>
      </w:pPr>
      <w:r>
        <w:t xml:space="preserve">Máy tính, </w:t>
      </w:r>
    </w:p>
    <w:p>
      <w:pPr>
        <w:pStyle w:val="NoSpacing"/>
      </w:pPr>
      <w:r>
        <w:rPr>
          <w:lang w:val="vi-VN"/>
        </w:rPr>
        <w:t>Phiếu học tập</w:t>
      </w:r>
    </w:p>
    <w:p>
      <w:pPr>
        <w:pStyle w:val="NoSpacing"/>
      </w:pPr>
      <w:r>
        <w:t>Đối với học sinh</w:t>
      </w:r>
    </w:p>
    <w:p>
      <w:pPr>
        <w:pStyle w:val="NoSpacing"/>
      </w:pPr>
      <w:r>
        <w:t>Tranh ảnh, tư liệu sưu tầm liên quan đến bài học và dụng cụ học tập (nếu cần) theo yêu cầu của GV.</w:t>
      </w:r>
    </w:p>
    <w:p>
      <w:pPr>
        <w:pStyle w:val="NoSpacing"/>
      </w:pPr>
      <w:r>
        <w:t>III. TIẾN TRÌNH DẠY HỌC</w:t>
      </w:r>
    </w:p>
    <w:p>
      <w:pPr>
        <w:numPr>
          <w:ilvl w:val="0"/>
          <w:numId w:val="8"/>
        </w:num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>HOẠT ĐỘNG KHỞI ĐỘNG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Mục tiêu: </w:t>
      </w:r>
      <w:r>
        <w:rPr>
          <w:rFonts w:eastAsia="Times New Roman" w:cs="Times New Roman"/>
          <w:szCs w:val="28"/>
        </w:rPr>
        <w:t>Tạo hứng thú cho HS, từng bước bước vào bài học.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Tổ chức thực hiện: </w:t>
      </w:r>
    </w:p>
    <w:p>
      <w:pPr>
        <w:ind w:left="0"/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</w:pPr>
      <w:r>
        <w:rPr>
          <w:rFonts w:cs="Times New Roman"/>
          <w:b/>
          <w:color w:val="000000" w:themeColor="text1"/>
          <w:sz w:val="26"/>
          <w:szCs w:val="26"/>
          <w:shd w:val="clear" w:color="auto" w:fill="FFFFFF"/>
          <w:lang w:val="vi-VN"/>
        </w:rPr>
        <w:t>Bước 1</w:t>
      </w:r>
      <w:r>
        <w:rPr>
          <w:rFonts w:cs="Times New Roman"/>
          <w:color w:val="000000" w:themeColor="text1"/>
          <w:sz w:val="26"/>
          <w:szCs w:val="26"/>
          <w:shd w:val="clear" w:color="auto" w:fill="FFFFFF"/>
          <w:lang w:val="vi-VN"/>
        </w:rPr>
        <w:t>: Giao nhiệm vụ</w:t>
      </w:r>
    </w:p>
    <w:p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eastAsia="Cambria" w:cs="Times New Roman"/>
          <w:color w:val="000000"/>
          <w:sz w:val="26"/>
          <w:szCs w:val="26"/>
        </w:rPr>
      </w:pPr>
      <w:r>
        <w:rPr>
          <w:rFonts w:eastAsia="Cambria" w:cs="Times New Roman"/>
          <w:color w:val="000000"/>
          <w:sz w:val="26"/>
          <w:szCs w:val="26"/>
          <w:lang w:val="vi-VN"/>
        </w:rPr>
        <w:t>-</w:t>
      </w:r>
      <w:r>
        <w:rPr>
          <w:rFonts w:eastAsia="Cambria" w:cs="Times New Roman"/>
          <w:color w:val="000000"/>
          <w:sz w:val="26"/>
          <w:szCs w:val="26"/>
        </w:rPr>
        <w:t>Giáo viên phát cho học sinh 1 phiếu học tập gồm bản đồ câm Thế giới và quốc kì của một số quốc gia. Yêu cầu học sinh tô màu vào các quốc gia thuộc Bắc Mỹ</w:t>
      </w:r>
    </w:p>
    <w:tbl>
      <w:tblPr>
        <w:tblStyle w:val="TableGrid"/>
        <w:tblW w:w="10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5256"/>
      </w:tblGrid>
      <w:tr>
        <w:tc>
          <w:tcPr>
            <w:tcW w:w="4962" w:type="dxa"/>
          </w:tcPr>
          <w:p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207385" cy="1915795"/>
                  <wp:effectExtent l="0" t="0" r="0" b="8255"/>
                  <wp:docPr id="8" name="image142.jpg" descr="Image result for MAP WORLD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033B08D-863D-4C8F-8F3D-7457E4D3FE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42.jpg" descr="Image result for MAP WORLD&quot;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033B08D-863D-4C8F-8F3D-7457E4D3FE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1915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>
            <w:pPr>
              <w:jc w:val="both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>
                  <wp:extent cx="3198495" cy="1924050"/>
                  <wp:effectExtent l="0" t="0" r="1905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904" cy="193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 w:val="26"/>
          <w:szCs w:val="26"/>
        </w:rPr>
        <w:t>Bước 2:</w:t>
      </w:r>
      <w:r>
        <w:rPr>
          <w:rFonts w:eastAsia="Times New Roman" w:cs="Times New Roman"/>
          <w:bCs/>
          <w:sz w:val="26"/>
          <w:szCs w:val="26"/>
        </w:rPr>
        <w:t xml:space="preserve"> HS thực hiện nhiệm vụ </w:t>
      </w:r>
      <w:r>
        <w:rPr>
          <w:rFonts w:eastAsia="Times New Roman" w:cs="Times New Roman"/>
          <w:bCs/>
          <w:sz w:val="26"/>
          <w:szCs w:val="26"/>
        </w:rPr>
        <w:tab/>
      </w:r>
      <w:r>
        <w:rPr>
          <w:rFonts w:eastAsia="Times New Roman" w:cs="Times New Roman"/>
          <w:szCs w:val="28"/>
        </w:rPr>
        <w:t xml:space="preserve">- GV trình chiếu một số hình ảnh và yêu cầu HS trả lời câu hỏi: </w:t>
      </w:r>
      <w:r>
        <w:rPr>
          <w:rFonts w:eastAsia="Times New Roman" w:cs="Times New Roman"/>
          <w:i/>
          <w:iCs/>
          <w:szCs w:val="28"/>
        </w:rPr>
        <w:t xml:space="preserve">Những hình ảnh dưới đây gợi cho em liên tưởng tới </w:t>
      </w:r>
      <w:r>
        <w:rPr>
          <w:rFonts w:eastAsia="Times New Roman" w:cs="Times New Roman"/>
          <w:i/>
          <w:iCs/>
          <w:szCs w:val="28"/>
          <w:lang w:val="vi-VN"/>
        </w:rPr>
        <w:t xml:space="preserve">những phương thức khai thác </w:t>
      </w:r>
      <w:r>
        <w:rPr>
          <w:rFonts w:eastAsia="Times New Roman" w:cs="Times New Roman"/>
          <w:i/>
          <w:iCs/>
          <w:szCs w:val="28"/>
        </w:rPr>
        <w:t>nào trên thế giới?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- HS tiếp nhận, thực hiện nhiệm vụ: </w:t>
      </w:r>
      <w:r>
        <w:rPr>
          <w:rFonts w:eastAsia="Times New Roman" w:cs="Times New Roman"/>
          <w:i/>
          <w:iCs/>
          <w:szCs w:val="28"/>
        </w:rPr>
        <w:t xml:space="preserve">Những hình ảnh đây gợi liên tưởng tới </w:t>
      </w:r>
      <w:r>
        <w:rPr>
          <w:rFonts w:eastAsia="Times New Roman" w:cs="Times New Roman"/>
          <w:i/>
          <w:iCs/>
          <w:szCs w:val="28"/>
          <w:lang w:val="vi-VN"/>
        </w:rPr>
        <w:t>khai thác tài nguyên ở bắc Mỹ</w:t>
      </w:r>
      <w:r>
        <w:rPr>
          <w:rFonts w:eastAsia="Times New Roman" w:cs="Times New Roman"/>
          <w:i/>
          <w:iCs/>
          <w:szCs w:val="28"/>
        </w:rPr>
        <w:t xml:space="preserve">. 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i/>
          <w:iCs/>
          <w:szCs w:val="28"/>
          <w:lang w:val="vi-VN"/>
        </w:rPr>
      </w:pPr>
      <w:r>
        <w:rPr>
          <w:rFonts w:eastAsia="Times New Roman" w:cs="Times New Roman"/>
          <w:szCs w:val="28"/>
        </w:rPr>
        <w:t xml:space="preserve">- GV dẫn dắt HS vào bài học: </w:t>
      </w:r>
    </w:p>
    <w:p>
      <w:pPr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1. </w:t>
      </w:r>
      <w:r>
        <w:rPr>
          <w:rFonts w:eastAsia="Times New Roman" w:cs="Times New Roman"/>
          <w:b/>
          <w:bCs/>
          <w:szCs w:val="28"/>
        </w:rPr>
        <w:t>HOẠT ĐỘNG HÌNH THÀNH KIẾN THỨC</w:t>
      </w:r>
    </w:p>
    <w:p>
      <w:pPr>
        <w:tabs>
          <w:tab w:val="left" w:pos="7311"/>
        </w:tabs>
        <w:spacing w:before="100" w:beforeAutospacing="1" w:after="100" w:afterAutospacing="1"/>
        <w:ind w:left="0" w:right="0"/>
        <w:jc w:val="left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b/>
          <w:bCs/>
          <w:szCs w:val="28"/>
        </w:rPr>
        <w:t xml:space="preserve">Hoạt động 1: Tìm hiểu </w:t>
      </w:r>
      <w:r>
        <w:rPr>
          <w:rFonts w:eastAsia="Times New Roman" w:cs="Times New Roman"/>
          <w:szCs w:val="28"/>
          <w:lang w:val="vi-VN"/>
        </w:rPr>
        <w:t>phương thức khai thác tự nhiên theo hướng bền vững ở Bắc Mỹ.</w:t>
      </w:r>
    </w:p>
    <w:p>
      <w:p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a. Mục tiêu: </w:t>
      </w:r>
      <w:r>
        <w:rPr>
          <w:rFonts w:eastAsia="Times New Roman" w:cs="Times New Roman"/>
          <w:szCs w:val="28"/>
        </w:rPr>
        <w:t xml:space="preserve">HS nắm </w:t>
      </w:r>
      <w:r>
        <w:rPr>
          <w:rFonts w:eastAsia="Times New Roman" w:cs="Times New Roman"/>
          <w:szCs w:val="28"/>
          <w:lang w:val="vi-VN"/>
        </w:rPr>
        <w:t>Phương thức khai thác tự nhiên theo hướng bền vững ở Bắc Mỹ. Xác định trên bản đồ một số trung tâm quan trọng của Bắc Mỹ.</w:t>
      </w:r>
    </w:p>
    <w:p>
      <w:pPr>
        <w:spacing w:before="100" w:beforeAutospacing="1" w:after="100" w:afterAutospacing="1"/>
        <w:ind w:right="0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vi-VN"/>
        </w:rPr>
        <w:t>b. Cách thức tổ chức</w:t>
      </w:r>
    </w:p>
    <w:tbl>
      <w:tblPr>
        <w:tblpPr w:leftFromText="180" w:rightFromText="180" w:vertAnchor="text" w:horzAnchor="margin" w:tblpXSpec="center" w:tblpY="477"/>
        <w:tblOverlap w:val="never"/>
        <w:tblW w:w="109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7"/>
        <w:gridCol w:w="5085"/>
      </w:tblGrid>
      <w:tr>
        <w:trPr>
          <w:tblCellSpacing w:w="15" w:type="dxa"/>
        </w:trPr>
        <w:tc>
          <w:tcPr>
            <w:tcW w:w="5812" w:type="dxa"/>
            <w:vAlign w:val="center"/>
            <w:hideMark/>
          </w:tcPr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</w:tc>
        <w:tc>
          <w:tcPr>
            <w:tcW w:w="5040" w:type="dxa"/>
            <w:vAlign w:val="center"/>
            <w:hideMark/>
          </w:tcPr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DỰ KIẾN SẢN PHẨM</w:t>
            </w:r>
          </w:p>
        </w:tc>
      </w:tr>
      <w:tr>
        <w:trPr>
          <w:tblCellSpacing w:w="15" w:type="dxa"/>
        </w:trPr>
        <w:tc>
          <w:tcPr>
            <w:tcW w:w="5812" w:type="dxa"/>
            <w:vAlign w:val="center"/>
            <w:hideMark/>
          </w:tcPr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</w:rPr>
              <w:t>Bước 1: GV ch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>ia hs thành từng nhóm nhỏ 4.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t xml:space="preserve">- GV yêu cầu HS quan sát Bảng </w:t>
            </w:r>
            <w:r>
              <w:rPr>
                <w:rFonts w:eastAsia="Times New Roman" w:cs="Times New Roman"/>
                <w:szCs w:val="28"/>
                <w:lang w:val="vi-VN"/>
              </w:rPr>
              <w:t>15.</w:t>
            </w:r>
            <w:r>
              <w:rPr>
                <w:rFonts w:eastAsia="Times New Roman" w:cs="Times New Roman"/>
                <w:szCs w:val="28"/>
              </w:rPr>
              <w:t>1 và trả lời câu hỏi: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 ở phiếu học tập.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Phiêu học tập 1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 xml:space="preserve">1.Tài nguyên đất ở Bắc Mỹ được khai thác ntn?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>2. Thực trạng nguồn tài nguyên đất ở Bắc Mỹ?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i/>
                <w:iCs/>
                <w:szCs w:val="28"/>
                <w:lang w:val="vi-VN"/>
              </w:rPr>
            </w:pPr>
            <w:r>
              <w:rPr>
                <w:rFonts w:eastAsia="Times New Roman" w:cs="Times New Roman"/>
                <w:i/>
                <w:iCs/>
                <w:szCs w:val="28"/>
                <w:lang w:val="vi-VN"/>
              </w:rPr>
              <w:t>3. nêu các biện pháp bảo vệ tài nguyên đất ở Bắc Mỹ?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t>- GV chốt lại: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Phiếu học tập 2.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lastRenderedPageBreak/>
              <w:t>1.Tài nguyên rừng ở BM đã được khai thác ntn?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2.Thực trạng nguồn tài nguyên rừng ở BM?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3.Nêu các biện pháp bảo vệ tài nguyên rừng ở BM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>Phiếu ht số 3.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>1.Tài nguyên khoáng sản ở BM đã được khai thác ntn?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>2.Thực trạng nguốn tài nguyên Khoáng sản ở BM?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>3.Nêu các biện pháp bảo vệ nguồn tài nguyên khoáng sản ở BM?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  <w:lang w:val="vi-VN"/>
              </w:rPr>
              <w:t xml:space="preserve">Phiếu ht số </w:t>
            </w:r>
            <w:r>
              <w:rPr>
                <w:rFonts w:eastAsia="Times New Roman" w:cs="Times New Roman"/>
                <w:bCs/>
                <w:szCs w:val="28"/>
              </w:rPr>
              <w:t>4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1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>Một số trung tâm kinh tế quan trọng.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2.Vai trò của các trung tâm…………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Bước 2: HS thực hiện nhiệm vụ học tập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1. Phân tích khai thác tài nguyên đất theo hướng bền vũng ở BM( phiếu ht 1 )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- Nhiệm vụ 2. Phân tích khai thác tài nguyên rừng theo hướng bền vững ở BM( phiếu ht 2 )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Nhiệm vụ 3.Phân tích khai thác tài nguyên khoáng sản theo hướng bền vũng ở BM( phiếu ht 3 )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3</w:t>
            </w:r>
            <w:r>
              <w:rPr>
                <w:rFonts w:eastAsia="Times New Roman" w:cs="Times New Roman"/>
                <w:b/>
                <w:bCs/>
                <w:szCs w:val="28"/>
              </w:rPr>
              <w:t xml:space="preserve">: HS 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làm việc cá nhân hoàn thành từng phiếu </w:t>
            </w:r>
            <w:r>
              <w:rPr>
                <w:rFonts w:eastAsia="Times New Roman" w:cs="Times New Roman"/>
                <w:b/>
                <w:bCs/>
                <w:szCs w:val="28"/>
              </w:rPr>
              <w:t>học tập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  <w:lang w:val="vi-VN"/>
              </w:rPr>
              <w:t>Gđ 1. HS làm việc độc lập, ghi lại phần trình bầy của mình vào phiếu cá nhân.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 xml:space="preserve">- Gđ 2 . HS thảo luận nhóm, tìm ra ý tưởng chung và viết phiếu chung.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>4</w:t>
            </w:r>
            <w:r>
              <w:rPr>
                <w:rFonts w:eastAsia="Times New Roman" w:cs="Times New Roman"/>
                <w:bCs/>
                <w:szCs w:val="28"/>
              </w:rPr>
              <w:t xml:space="preserve">: 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 xml:space="preserve">Đại diện các nhom </w:t>
            </w:r>
            <w:r>
              <w:rPr>
                <w:rFonts w:eastAsia="Times New Roman" w:cs="Times New Roman"/>
                <w:bCs/>
                <w:szCs w:val="28"/>
              </w:rPr>
              <w:t xml:space="preserve">HS 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 xml:space="preserve">trình bày kết quả thảo luận.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Cs/>
                <w:szCs w:val="28"/>
              </w:rPr>
              <w:t xml:space="preserve">Bước 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>5</w:t>
            </w:r>
            <w:r>
              <w:rPr>
                <w:rFonts w:eastAsia="Times New Roman" w:cs="Times New Roman"/>
                <w:bCs/>
                <w:szCs w:val="28"/>
              </w:rPr>
              <w:t>:</w:t>
            </w:r>
            <w:r>
              <w:rPr>
                <w:rFonts w:eastAsia="Times New Roman" w:cs="Times New Roman"/>
                <w:bCs/>
                <w:szCs w:val="28"/>
                <w:lang w:val="vi-VN"/>
              </w:rPr>
              <w:t>GV yêu cầu 1 số hs khác nhận xét bổ sung (nếu còn thiếu). Gv chốt lại kiến thức</w:t>
            </w:r>
          </w:p>
          <w:p>
            <w:pPr>
              <w:pStyle w:val="Heading2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nhiệm vụ và chất lượng qua sản phẩm của hs </w:t>
            </w:r>
            <w:r>
              <w:rPr>
                <w:rFonts w:eastAsia="Times New Roman"/>
              </w:rPr>
              <w:t xml:space="preserve">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color w:val="FF0000"/>
                <w:szCs w:val="28"/>
              </w:rPr>
            </w:pPr>
          </w:p>
          <w:p>
            <w:pP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3</w:t>
            </w: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.</w:t>
            </w: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>Hoạt đ</w:t>
            </w: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  <w:lang w:val="vi-VN"/>
              </w:rPr>
              <w:t>ộ</w:t>
            </w:r>
            <w:r>
              <w:rPr>
                <w:rFonts w:cs="Times New Roman"/>
                <w:b/>
                <w:bCs/>
                <w:color w:val="FF0000"/>
                <w:sz w:val="26"/>
                <w:szCs w:val="26"/>
                <w:shd w:val="clear" w:color="auto" w:fill="FFFFFF"/>
              </w:rPr>
              <w:t xml:space="preserve">ng luyện tập 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 xml:space="preserve">a. </w:t>
            </w:r>
            <w:r>
              <w:rPr>
                <w:rFonts w:cs="Times New Roman"/>
                <w:color w:val="0070C0"/>
                <w:sz w:val="26"/>
                <w:szCs w:val="26"/>
                <w:shd w:val="clear" w:color="auto" w:fill="FFFFFF"/>
              </w:rPr>
              <w:t xml:space="preserve">Mục </w:t>
            </w:r>
            <w: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tiêu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- Vận dụng kiến thức đã học để giải quyết vấn đề </w:t>
            </w:r>
          </w:p>
          <w:p>
            <w:pP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color w:val="0070C0"/>
                <w:sz w:val="26"/>
                <w:szCs w:val="26"/>
                <w:shd w:val="clear" w:color="auto" w:fill="FFFFFF"/>
                <w:lang w:val="vi-VN"/>
              </w:rPr>
              <w:t>b. Cách thức tổ chức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b/>
                <w:color w:val="000000" w:themeColor="text1"/>
                <w:sz w:val="26"/>
                <w:szCs w:val="26"/>
                <w:shd w:val="clear" w:color="auto" w:fill="FFFFFF"/>
              </w:rPr>
              <w:t>Bước 1: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Giao nhiệm vụ:</w:t>
            </w:r>
          </w:p>
          <w:p>
            <w:pPr>
              <w:rPr>
                <w:rFonts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bCs/>
                <w:color w:val="000000" w:themeColor="text1"/>
                <w:sz w:val="26"/>
                <w:szCs w:val="26"/>
                <w:shd w:val="clear" w:color="auto" w:fill="FFFFFF"/>
              </w:rPr>
              <w:t xml:space="preserve">Hãy lựa chọn và phân tích 1 phương thức khai thác bền vững tài nguyên ở bắc Mỹ 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2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: 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</w:rPr>
              <w:t>HS t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hực hiện nhiệm vụ 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3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: Báo cáo kết quả làm việc vào tiết học tiếp theo.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>Bước 4:</w:t>
            </w:r>
            <w: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Gv quan sát, nhận xét đánh giá hoạt động học của hs. </w:t>
            </w:r>
          </w:p>
          <w:p>
            <w:pPr>
              <w:rPr>
                <w:rFonts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</w:pPr>
          </w:p>
          <w:tbl>
            <w:tblPr>
              <w:tblStyle w:val="TableGrid"/>
              <w:tblW w:w="99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2"/>
              <w:gridCol w:w="4961"/>
            </w:tblGrid>
            <w:tr>
              <w:trPr>
                <w:trHeight w:val="3223"/>
              </w:trPr>
              <w:tc>
                <w:tcPr>
                  <w:tcW w:w="4962" w:type="dxa"/>
                </w:tcPr>
                <w:p>
                  <w:pPr>
                    <w:framePr w:hSpace="180" w:wrap="around" w:vAnchor="text" w:hAnchor="margin" w:xAlign="center" w:y="477"/>
                    <w:suppressOverlap/>
                    <w:jc w:val="both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67664" cy="2306046"/>
                        <wp:effectExtent l="0" t="0" r="0" b="0"/>
                        <wp:docPr id="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984" cy="2314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framePr w:hSpace="180" w:wrap="around" w:vAnchor="text" w:hAnchor="margin" w:xAlign="center" w:y="477"/>
                    <w:suppressOverlap/>
                    <w:jc w:val="center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</w:p>
              </w:tc>
            </w:tr>
            <w:tr>
              <w:trPr>
                <w:trHeight w:val="3223"/>
              </w:trPr>
              <w:tc>
                <w:tcPr>
                  <w:tcW w:w="4962" w:type="dxa"/>
                </w:tcPr>
                <w:p>
                  <w:pPr>
                    <w:framePr w:hSpace="180" w:wrap="around" w:vAnchor="text" w:hAnchor="margin" w:xAlign="center" w:y="477"/>
                    <w:suppressOverlap/>
                    <w:jc w:val="both"/>
                    <w:rPr>
                      <w:b/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004656" cy="2219325"/>
                        <wp:effectExtent l="0" t="0" r="5715" b="0"/>
                        <wp:docPr id="13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6892" cy="22209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6"/>
                      <w:szCs w:val="26"/>
                    </w:rPr>
                    <w:lastRenderedPageBreak/>
                    <w:drawing>
                      <wp:inline distT="0" distB="0" distL="0" distR="0">
                        <wp:extent cx="3349869" cy="2188650"/>
                        <wp:effectExtent l="19050" t="0" r="2931" b="0"/>
                        <wp:docPr id="2" name="Picture 11" descr="A picture containing text, sky, outdoor, yellow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2935" cy="220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framePr w:hSpace="180" w:wrap="around" w:vAnchor="text" w:hAnchor="margin" w:xAlign="center" w:y="477"/>
                    <w:suppressOverlap/>
                    <w:jc w:val="center"/>
                    <w:rPr>
                      <w:noProof/>
                      <w:sz w:val="26"/>
                      <w:szCs w:val="26"/>
                    </w:rPr>
                  </w:pPr>
                </w:p>
              </w:tc>
            </w:tr>
          </w:tbl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lastRenderedPageBreak/>
              <w:t>Bổ sung, gv chốt lại kiến thức</w:t>
            </w:r>
          </w:p>
          <w:p>
            <w:pPr>
              <w:rPr>
                <w:rFonts w:eastAsia="Cambria" w:cs="Times New Roman"/>
                <w:color w:val="00B050"/>
                <w:sz w:val="26"/>
                <w:szCs w:val="26"/>
              </w:rPr>
            </w:pPr>
            <w:r>
              <w:rPr>
                <w:rFonts w:eastAsia="Times New Roman"/>
                <w:lang w:val="vi-VN"/>
              </w:rPr>
              <w:t xml:space="preserve">Đánh giá: gv kiểm tra mức độ hoàn thành bài tập của hs 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Cambria" w:cs="Times New Roman"/>
                <w:color w:val="00B050"/>
                <w:sz w:val="26"/>
                <w:szCs w:val="26"/>
              </w:rPr>
              <w:t xml:space="preserve"> </w:t>
            </w:r>
          </w:p>
        </w:tc>
        <w:tc>
          <w:tcPr>
            <w:tcW w:w="5040" w:type="dxa"/>
            <w:vAlign w:val="center"/>
            <w:hideMark/>
          </w:tcPr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lastRenderedPageBreak/>
              <w:t>1.</w:t>
            </w: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>Phương thức khai thác tự nhiên bền vững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szCs w:val="28"/>
                <w:lang w:val="vi-VN"/>
              </w:rPr>
            </w:pPr>
            <w:r>
              <w:rPr>
                <w:rFonts w:eastAsia="Times New Roman" w:cs="Times New Roman"/>
                <w:b/>
                <w:bCs/>
                <w:szCs w:val="28"/>
                <w:lang w:val="vi-VN"/>
              </w:rPr>
              <w:t xml:space="preserve">a. </w:t>
            </w:r>
            <w:r>
              <w:rPr>
                <w:rFonts w:eastAsia="Times New Roman" w:cs="Times New Roman"/>
                <w:b/>
                <w:szCs w:val="28"/>
                <w:lang w:val="vi-VN"/>
              </w:rPr>
              <w:t>Khai thác tài nguyên đất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Hiện trạng : Đất đang bị xấu đi ( bạc mầu , ô nhiễm )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Nguyên nhân : Do bắc Mỹ phát triển nông nghiệp với quy mô lớn ,sản xuất chuyên canh , sử dụng nhiều chế phẩm sinh học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- phương thức khai thácbền vững  : 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Đa canh và luân canh </w:t>
            </w:r>
            <w:r>
              <w:rPr>
                <w:rFonts w:eastAsia="Times New Roman" w:cs="Times New Roman"/>
                <w:szCs w:val="28"/>
              </w:rPr>
              <w:t xml:space="preserve">, 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bảo vệ TN đất kết hợp chăn nuôi với trồng trọt và sx nông – lâm kết </w:t>
            </w:r>
            <w:r>
              <w:rPr>
                <w:rFonts w:eastAsia="Times New Roman" w:cs="Times New Roman"/>
                <w:szCs w:val="28"/>
                <w:lang w:val="vi-VN"/>
              </w:rPr>
              <w:lastRenderedPageBreak/>
              <w:t>hợp.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Đa canh và luân canh </w:t>
            </w:r>
            <w:r>
              <w:rPr>
                <w:rFonts w:eastAsia="Times New Roman" w:cs="Times New Roman"/>
                <w:szCs w:val="28"/>
              </w:rPr>
              <w:t xml:space="preserve">: giúp giảm trừ sâu bệnh , tăng độ phì nhiêu của đất , giảm xói mòn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B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ảo vệ TN đất </w:t>
            </w:r>
            <w:r>
              <w:rPr>
                <w:rFonts w:eastAsia="Times New Roman" w:cs="Times New Roman"/>
                <w:szCs w:val="28"/>
              </w:rPr>
              <w:t xml:space="preserve">như : trồng cây ,bón phân hữu cơ, giảm cày xới , duy trì độ ảm bằng lớp phủ . Giups chống xói mòn , bổ sung dưỡng chất , giữ ẩm , giảm cỏ  dại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K</w:t>
            </w:r>
            <w:r>
              <w:rPr>
                <w:rFonts w:eastAsia="Times New Roman" w:cs="Times New Roman"/>
                <w:szCs w:val="28"/>
                <w:lang w:val="vi-VN"/>
              </w:rPr>
              <w:t>ết hợp chăn nuôi với trồng trọt và sx nông – lâm kết hợp</w:t>
            </w:r>
            <w:r>
              <w:rPr>
                <w:rFonts w:eastAsia="Times New Roman" w:cs="Times New Roman"/>
                <w:szCs w:val="28"/>
              </w:rPr>
              <w:t xml:space="preserve"> : Giups lấy phân hữu cơ, cây rừng bảo vệ và giữ nước cho đất </w:t>
            </w:r>
          </w:p>
          <w:p>
            <w:pPr>
              <w:pStyle w:val="Heading1"/>
              <w:ind w:left="0"/>
              <w:jc w:val="left"/>
              <w:rPr>
                <w:rFonts w:eastAsia="Times New Roman"/>
                <w:lang w:val="vi-VN"/>
              </w:rPr>
            </w:pPr>
            <w:r>
              <w:rPr>
                <w:rFonts w:eastAsia="Times New Roman"/>
                <w:lang w:val="vi-VN"/>
              </w:rPr>
              <w:t>b. khai thác tài nguyên rừng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Hiện trạng : Rưng đang bị suy giảm 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Nguyên nhân : Do bắc Mỹ khai thác gỗ quá mức 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- Phương thức khai thác bền vững 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K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hai thác dần </w:t>
            </w:r>
            <w:r>
              <w:rPr>
                <w:rFonts w:eastAsia="Times New Roman" w:cs="Times New Roman"/>
                <w:szCs w:val="28"/>
              </w:rPr>
              <w:t xml:space="preserve">trong thời gian dài </w:t>
            </w:r>
            <w:r>
              <w:rPr>
                <w:rFonts w:eastAsia="Times New Roman" w:cs="Times New Roman"/>
                <w:szCs w:val="28"/>
                <w:lang w:val="vi-VN"/>
              </w:rPr>
              <w:t>để có thể tái sinh tự nhiên.</w:t>
            </w:r>
          </w:p>
          <w:p>
            <w:pPr>
              <w:spacing w:before="100" w:beforeAutospacing="1" w:after="100" w:afterAutospacing="1"/>
              <w:ind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K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hai thác </w:t>
            </w:r>
            <w:r>
              <w:rPr>
                <w:rFonts w:eastAsia="Times New Roman" w:cs="Times New Roman"/>
                <w:szCs w:val="28"/>
              </w:rPr>
              <w:t>chọn chặt theo yêu cầu sử dụng và phù hợp vưới khả năng khả năng tái sinh của rừng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  <w:lang w:val="vi-VN"/>
              </w:rPr>
              <w:t>c  Khai thác tài nguyên khoáng sản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Hiện trạng : </w:t>
            </w:r>
            <w:r>
              <w:rPr>
                <w:rFonts w:eastAsia="Times New Roman" w:cs="Times New Roman"/>
                <w:szCs w:val="28"/>
                <w:lang w:val="vi-VN"/>
              </w:rPr>
              <w:t>khoáng sản</w:t>
            </w:r>
            <w:r>
              <w:rPr>
                <w:rFonts w:eastAsia="Times New Roman" w:cs="Times New Roman"/>
                <w:szCs w:val="28"/>
              </w:rPr>
              <w:t xml:space="preserve"> suy giảm và ô nhiễm môi trường  - Nguyên nhân : Do lịch sử khai thác và sử dụng ks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- Phương thức khai thác hiệu quả và bền vững  :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Khai thác trên cơ sở đánh giá trữ lượng , nhu cầu sử dụng ,và tác động  đến  kinh tế - xã hội ,   môi trường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>
              <w:rPr>
                <w:rFonts w:eastAsia="Times New Roman" w:cs="Times New Roman"/>
                <w:szCs w:val="28"/>
                <w:lang w:val="vi-VN"/>
              </w:rPr>
              <w:t>Công nghệ hiện đại được áp dụng để khai thác hiệu quả giảm thiểu tối đa thất thoát TN và mức tổn hại môi trường.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+ Sử dụng tiết kiệm ks , hạn chế xuất khẩu nguyên nhiên liệu thô ..phát triển nguyên nhiên liệu thay thế , năng lượng tái tạo như…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Tăng cường nhập khẩu nguyên nhiên liệu </w:t>
            </w:r>
          </w:p>
          <w:p>
            <w:pPr>
              <w:spacing w:before="100" w:beforeAutospacing="1" w:after="100" w:afterAutospacing="1"/>
              <w:ind w:left="0" w:right="0"/>
              <w:jc w:val="left"/>
              <w:rPr>
                <w:rFonts w:eastAsia="Times New Roman" w:cs="Times New Roman"/>
                <w:szCs w:val="28"/>
                <w:lang w:val="vi-VN"/>
              </w:rPr>
            </w:pPr>
            <w:r>
              <w:rPr>
                <w:rFonts w:eastAsia="Times New Roman" w:cs="Times New Roman"/>
                <w:szCs w:val="28"/>
                <w:lang w:val="vi-VN"/>
              </w:rPr>
              <w:t>2.Một số trung tâm kinh tế quan trọng.</w:t>
            </w:r>
          </w:p>
          <w:p>
            <w:pPr>
              <w:pStyle w:val="ListParagraph"/>
              <w:numPr>
                <w:ilvl w:val="0"/>
                <w:numId w:val="10"/>
              </w:numPr>
              <w:jc w:val="left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Các trung tâm kinh tế quan trọng ở Bắc Mỹ trên bản đồ: Van-cu-vơ, Xan Phran-xi-xcô, Lốt An-giơ lét, Hau-xtơn, Niu Oóc-lin, Si-ca-gô, Oa-sinh tơn, Niu Oóc, Tô-rôn-tô, Môn-trê-an.</w:t>
            </w:r>
          </w:p>
          <w:p>
            <w:pPr>
              <w:pStyle w:val="ListParagraph"/>
              <w:numPr>
                <w:ilvl w:val="0"/>
                <w:numId w:val="10"/>
              </w:numPr>
              <w:jc w:val="left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Vai trò của các trung tâm…………</w:t>
            </w:r>
          </w:p>
        </w:tc>
      </w:tr>
    </w:tbl>
    <w:p>
      <w:pPr>
        <w:spacing w:before="100" w:beforeAutospacing="1" w:after="100" w:afterAutospacing="1"/>
        <w:ind w:left="0" w:right="0"/>
        <w:jc w:val="left"/>
        <w:rPr>
          <w:b/>
          <w:bCs/>
          <w:szCs w:val="28"/>
        </w:rPr>
      </w:pPr>
      <w:r>
        <w:rPr>
          <w:szCs w:val="28"/>
          <w:lang w:val="vi-VN"/>
        </w:rPr>
        <w:lastRenderedPageBreak/>
        <w:br w:type="textWrapping" w:clear="all"/>
      </w:r>
      <w:r>
        <w:rPr>
          <w:b/>
          <w:bCs/>
          <w:szCs w:val="28"/>
        </w:rPr>
        <w:t>. Hoạt động 4. Vận dụng</w:t>
      </w:r>
    </w:p>
    <w:p>
      <w:pPr>
        <w:spacing w:before="100" w:beforeAutospacing="1" w:after="100" w:afterAutospacing="1"/>
        <w:ind w:left="0" w:right="0"/>
        <w:jc w:val="left"/>
        <w:rPr>
          <w:b/>
          <w:iCs/>
          <w:szCs w:val="28"/>
          <w:lang w:val="pt-BR"/>
        </w:rPr>
      </w:pPr>
      <w:r>
        <w:rPr>
          <w:b/>
          <w:iCs/>
          <w:szCs w:val="28"/>
          <w:lang w:val="pt-BR"/>
        </w:rPr>
        <w:t>a. Mục tiêu</w:t>
      </w:r>
    </w:p>
    <w:p>
      <w:pPr>
        <w:spacing w:before="100" w:beforeAutospacing="1" w:after="100" w:afterAutospacing="1"/>
        <w:ind w:left="0" w:right="0"/>
        <w:jc w:val="left"/>
        <w:rPr>
          <w:szCs w:val="28"/>
        </w:rPr>
      </w:pPr>
      <w:r>
        <w:rPr>
          <w:szCs w:val="28"/>
        </w:rPr>
        <w:t>- HS vận dụng được những kiến thức, kĩ năng đã học để giải quyết vấn đề.</w:t>
      </w:r>
    </w:p>
    <w:p>
      <w:pPr>
        <w:spacing w:before="100" w:beforeAutospacing="1" w:after="100" w:afterAutospacing="1"/>
        <w:ind w:left="0" w:right="0"/>
        <w:jc w:val="left"/>
        <w:rPr>
          <w:b/>
          <w:bCs/>
          <w:szCs w:val="28"/>
          <w:lang w:val="vi-VN"/>
        </w:rPr>
      </w:pPr>
      <w:r>
        <w:rPr>
          <w:b/>
          <w:iCs/>
          <w:szCs w:val="28"/>
          <w:lang w:val="pt-BR"/>
        </w:rPr>
        <w:t xml:space="preserve">b. </w:t>
      </w:r>
      <w:r>
        <w:rPr>
          <w:b/>
          <w:bCs/>
          <w:szCs w:val="28"/>
          <w:lang w:val="vi-VN"/>
        </w:rPr>
        <w:t>Cách thức tổ chức</w:t>
      </w:r>
    </w:p>
    <w:p>
      <w:pPr>
        <w:spacing w:before="100" w:beforeAutospacing="1" w:after="100" w:afterAutospacing="1"/>
        <w:ind w:left="0" w:right="0"/>
        <w:jc w:val="left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HS thực hiện ở nhà</w:t>
      </w:r>
    </w:p>
    <w:p>
      <w:pPr>
        <w:spacing w:before="100" w:beforeAutospacing="1" w:after="100" w:afterAutospacing="1"/>
        <w:ind w:left="0" w:right="0"/>
        <w:jc w:val="left"/>
        <w:rPr>
          <w:b/>
          <w:i/>
          <w:szCs w:val="28"/>
        </w:rPr>
      </w:pPr>
      <w:r>
        <w:rPr>
          <w:b/>
          <w:i/>
          <w:szCs w:val="28"/>
        </w:rPr>
        <w:t>Bước 1. G</w:t>
      </w:r>
      <w:r>
        <w:rPr>
          <w:b/>
          <w:i/>
          <w:szCs w:val="28"/>
          <w:lang w:val="vi-VN"/>
        </w:rPr>
        <w:t>iao nhiệm vụ</w:t>
      </w:r>
      <w:r>
        <w:rPr>
          <w:b/>
          <w:i/>
          <w:szCs w:val="28"/>
        </w:rPr>
        <w:t xml:space="preserve"> học tập</w:t>
      </w:r>
    </w:p>
    <w:p>
      <w:pPr>
        <w:spacing w:before="100" w:beforeAutospacing="1" w:after="100" w:afterAutospacing="1"/>
        <w:ind w:left="0" w:right="0"/>
        <w:jc w:val="left"/>
        <w:rPr>
          <w:szCs w:val="28"/>
        </w:rPr>
      </w:pPr>
      <w:r>
        <w:rPr>
          <w:szCs w:val="28"/>
        </w:rPr>
        <w:t>Tìm hiểu thông tin về sản xuất nông nghiệp ở Bắc Mỹ (Cách thức canh tác. Sản lượng, các trang trại)</w:t>
      </w:r>
    </w:p>
    <w:p>
      <w:pPr>
        <w:spacing w:before="100" w:beforeAutospacing="1" w:after="100" w:afterAutospacing="1"/>
        <w:ind w:left="0" w:right="0"/>
        <w:jc w:val="left"/>
        <w:rPr>
          <w:b/>
          <w:i/>
          <w:szCs w:val="28"/>
        </w:rPr>
      </w:pPr>
      <w:r>
        <w:rPr>
          <w:b/>
          <w:i/>
          <w:szCs w:val="28"/>
        </w:rPr>
        <w:t xml:space="preserve">Bước 2. Thực hiện </w:t>
      </w:r>
      <w:r>
        <w:rPr>
          <w:b/>
          <w:i/>
          <w:szCs w:val="28"/>
          <w:lang w:val="vi-VN"/>
        </w:rPr>
        <w:t>nhiệm vụ</w:t>
      </w:r>
      <w:r>
        <w:rPr>
          <w:b/>
          <w:i/>
          <w:szCs w:val="28"/>
        </w:rPr>
        <w:t xml:space="preserve"> học tập</w:t>
      </w:r>
    </w:p>
    <w:p>
      <w:pPr>
        <w:spacing w:before="100" w:beforeAutospacing="1" w:after="100" w:afterAutospacing="1"/>
        <w:ind w:left="0" w:right="0"/>
        <w:jc w:val="left"/>
        <w:rPr>
          <w:szCs w:val="28"/>
        </w:rPr>
      </w:pPr>
      <w:r>
        <w:rPr>
          <w:szCs w:val="28"/>
        </w:rPr>
        <w:t>- HS tìm hiểu, chia sẻ những vấn đề được giao.</w:t>
      </w:r>
    </w:p>
    <w:p>
      <w:pPr>
        <w:spacing w:before="100" w:beforeAutospacing="1" w:after="100" w:afterAutospacing="1"/>
        <w:ind w:left="0" w:right="0"/>
        <w:jc w:val="left"/>
        <w:rPr>
          <w:b/>
          <w:i/>
          <w:szCs w:val="28"/>
        </w:rPr>
      </w:pPr>
      <w:r>
        <w:rPr>
          <w:b/>
          <w:i/>
          <w:szCs w:val="28"/>
        </w:rPr>
        <w:t xml:space="preserve">Bước 3. Báo cáo, thảo luận </w:t>
      </w:r>
    </w:p>
    <w:p>
      <w:pPr>
        <w:spacing w:before="100" w:beforeAutospacing="1" w:after="100" w:afterAutospacing="1"/>
        <w:ind w:left="0" w:right="0"/>
        <w:jc w:val="left"/>
        <w:rPr>
          <w:szCs w:val="28"/>
          <w:lang w:val="vi-VN"/>
        </w:rPr>
      </w:pPr>
      <w:r>
        <w:rPr>
          <w:szCs w:val="28"/>
        </w:rPr>
        <w:t>- GV dặn dò HS tự làm ở nhà, b</w:t>
      </w:r>
      <w:r>
        <w:rPr>
          <w:szCs w:val="28"/>
          <w:lang w:val="vi-VN"/>
        </w:rPr>
        <w:t xml:space="preserve">áo cáo kết quả làm việc vào </w:t>
      </w:r>
      <w:r>
        <w:rPr>
          <w:szCs w:val="28"/>
        </w:rPr>
        <w:t xml:space="preserve">tiết </w:t>
      </w:r>
      <w:r>
        <w:rPr>
          <w:szCs w:val="28"/>
          <w:lang w:val="vi-VN"/>
        </w:rPr>
        <w:t>học tiếp theo.</w:t>
      </w:r>
    </w:p>
    <w:p>
      <w:pPr>
        <w:spacing w:before="100" w:beforeAutospacing="1" w:after="100" w:afterAutospacing="1"/>
        <w:ind w:left="0" w:right="0"/>
        <w:jc w:val="left"/>
        <w:rPr>
          <w:szCs w:val="28"/>
        </w:rPr>
      </w:pPr>
      <w:r>
        <w:rPr>
          <w:b/>
          <w:bCs/>
          <w:szCs w:val="28"/>
          <w:lang w:val="vi-VN"/>
        </w:rPr>
        <w:t>Bước 4:</w:t>
      </w:r>
      <w:r>
        <w:rPr>
          <w:szCs w:val="28"/>
          <w:lang w:val="vi-VN"/>
        </w:rPr>
        <w:t xml:space="preserve"> nhận xét đánh giá hoạt động học của hs</w:t>
      </w:r>
      <w:r>
        <w:rPr>
          <w:szCs w:val="28"/>
        </w:rPr>
        <w:t xml:space="preserve"> vào giờ </w:t>
      </w:r>
      <w:bookmarkStart w:id="0" w:name="_GoBack"/>
      <w:bookmarkEnd w:id="0"/>
      <w:r>
        <w:rPr>
          <w:szCs w:val="28"/>
        </w:rPr>
        <w:t xml:space="preserve"> học sau</w:t>
      </w:r>
    </w:p>
    <w:p>
      <w:pPr>
        <w:spacing w:before="100" w:beforeAutospacing="1" w:after="100" w:afterAutospacing="1"/>
        <w:ind w:left="0" w:right="0"/>
        <w:jc w:val="left"/>
        <w:rPr>
          <w:szCs w:val="28"/>
          <w:lang w:val="vi-VN"/>
        </w:rPr>
      </w:pPr>
    </w:p>
    <w:p>
      <w:pPr>
        <w:pStyle w:val="Heading1"/>
      </w:pPr>
    </w:p>
    <w:sectPr>
      <w:pgSz w:w="11907" w:h="16840" w:code="9"/>
      <w:pgMar w:top="567" w:right="850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3FFA"/>
    <w:multiLevelType w:val="multilevel"/>
    <w:tmpl w:val="55EE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219F8"/>
    <w:multiLevelType w:val="hybridMultilevel"/>
    <w:tmpl w:val="A224D998"/>
    <w:lvl w:ilvl="0" w:tplc="3E327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0ED4"/>
    <w:multiLevelType w:val="multilevel"/>
    <w:tmpl w:val="35927F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4C22C1"/>
    <w:multiLevelType w:val="multilevel"/>
    <w:tmpl w:val="D868C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5340A6"/>
    <w:multiLevelType w:val="hybridMultilevel"/>
    <w:tmpl w:val="502CF80A"/>
    <w:lvl w:ilvl="0" w:tplc="FD7043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E033F"/>
    <w:multiLevelType w:val="hybridMultilevel"/>
    <w:tmpl w:val="E138DB5C"/>
    <w:lvl w:ilvl="0" w:tplc="6D50061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C405F6"/>
    <w:multiLevelType w:val="multilevel"/>
    <w:tmpl w:val="9EE41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A6660"/>
    <w:multiLevelType w:val="hybridMultilevel"/>
    <w:tmpl w:val="286AD03A"/>
    <w:lvl w:ilvl="0" w:tplc="A9CEF7C6">
      <w:start w:val="1"/>
      <w:numFmt w:val="bullet"/>
      <w:lvlText w:val="-"/>
      <w:lvlJc w:val="left"/>
      <w:pPr>
        <w:ind w:left="4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8">
    <w:nsid w:val="3DD96292"/>
    <w:multiLevelType w:val="hybridMultilevel"/>
    <w:tmpl w:val="475E3228"/>
    <w:lvl w:ilvl="0" w:tplc="692059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523AF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1069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7A3B2B"/>
    <w:multiLevelType w:val="multilevel"/>
    <w:tmpl w:val="71B4717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957B3A"/>
    <w:multiLevelType w:val="multilevel"/>
    <w:tmpl w:val="4DA04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1D58DF"/>
    <w:multiLevelType w:val="multilevel"/>
    <w:tmpl w:val="31645A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305938"/>
    <w:multiLevelType w:val="multilevel"/>
    <w:tmpl w:val="2800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1C5E56"/>
    <w:multiLevelType w:val="multilevel"/>
    <w:tmpl w:val="0358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1"/>
  </w:num>
  <w:num w:numId="5">
    <w:abstractNumId w:val="13"/>
  </w:num>
  <w:num w:numId="6">
    <w:abstractNumId w:val="12"/>
  </w:num>
  <w:num w:numId="7">
    <w:abstractNumId w:val="14"/>
  </w:num>
  <w:num w:numId="8">
    <w:abstractNumId w:val="6"/>
  </w:num>
  <w:num w:numId="9">
    <w:abstractNumId w:val="0"/>
  </w:num>
  <w:num w:numId="10">
    <w:abstractNumId w:val="8"/>
  </w:num>
  <w:num w:numId="11">
    <w:abstractNumId w:val="9"/>
  </w:num>
  <w:num w:numId="12">
    <w:abstractNumId w:val="1"/>
  </w:num>
  <w:num w:numId="13">
    <w:abstractNumId w:val="4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ind w:left="43" w:right="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ind w:left="0" w:right="0"/>
      <w:jc w:val="left"/>
    </w:pPr>
    <w:rPr>
      <w:rFonts w:cs="Times New Roman"/>
      <w:color w:val="000000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953</Words>
  <Characters>5433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2022-07-28T11:22:00Z</dcterms:created>
  <dcterms:modified xsi:type="dcterms:W3CDTF">2022-09-05T06:20:00Z</dcterms:modified>
</cp:coreProperties>
</file>