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A1D" w:rsidRDefault="00934F5F">
      <w:pPr>
        <w:spacing w:before="40" w:after="40"/>
        <w:rPr>
          <w:sz w:val="22"/>
          <w:szCs w:val="22"/>
        </w:rPr>
      </w:pPr>
      <w:r>
        <w:rPr>
          <w:sz w:val="22"/>
          <w:szCs w:val="22"/>
        </w:rPr>
        <w:t xml:space="preserve">Date of preparing: </w:t>
      </w:r>
      <w:r>
        <w:rPr>
          <w:sz w:val="22"/>
          <w:szCs w:val="22"/>
        </w:rPr>
        <w:tab/>
        <w:t>………………………………….</w:t>
      </w:r>
    </w:p>
    <w:p w:rsidR="00F03A1D" w:rsidRDefault="00934F5F">
      <w:pPr>
        <w:spacing w:before="40" w:after="40"/>
        <w:rPr>
          <w:sz w:val="22"/>
          <w:szCs w:val="22"/>
        </w:rPr>
      </w:pPr>
      <w:r>
        <w:rPr>
          <w:sz w:val="22"/>
          <w:szCs w:val="22"/>
        </w:rPr>
        <w:t xml:space="preserve">Date of teaching: </w:t>
      </w:r>
      <w:r>
        <w:rPr>
          <w:sz w:val="22"/>
          <w:szCs w:val="22"/>
        </w:rPr>
        <w:tab/>
        <w:t>………………………………….</w:t>
      </w:r>
    </w:p>
    <w:p w:rsidR="00F03A1D" w:rsidRDefault="00934F5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F03A1D" w:rsidRDefault="00934F5F">
      <w:pPr>
        <w:rPr>
          <w:b/>
          <w:sz w:val="28"/>
          <w:szCs w:val="28"/>
        </w:rPr>
      </w:pPr>
      <w:r>
        <w:rPr>
          <w:b/>
          <w:sz w:val="28"/>
          <w:szCs w:val="28"/>
        </w:rPr>
        <w:t>Period …</w:t>
      </w:r>
    </w:p>
    <w:p w:rsidR="00F03A1D" w:rsidRDefault="00934F5F">
      <w:pPr>
        <w:ind w:left="1440" w:firstLine="720"/>
        <w:rPr>
          <w:b/>
          <w:sz w:val="32"/>
          <w:szCs w:val="32"/>
        </w:rPr>
      </w:pPr>
      <w:r>
        <w:rPr>
          <w:b/>
          <w:sz w:val="32"/>
          <w:szCs w:val="32"/>
        </w:rPr>
        <w:t xml:space="preserve">    </w:t>
      </w:r>
      <w:r>
        <w:rPr>
          <w:b/>
          <w:sz w:val="32"/>
          <w:szCs w:val="32"/>
        </w:rPr>
        <w:tab/>
        <w:t>UNIT 5: AROUND TOWN</w:t>
      </w:r>
    </w:p>
    <w:p w:rsidR="00F03A1D" w:rsidRDefault="00934F5F">
      <w:pPr>
        <w:jc w:val="center"/>
        <w:rPr>
          <w:b/>
          <w:sz w:val="26"/>
          <w:szCs w:val="26"/>
          <w:lang w:val="vi-VN"/>
        </w:rPr>
      </w:pPr>
      <w:r>
        <w:rPr>
          <w:b/>
          <w:sz w:val="28"/>
          <w:szCs w:val="28"/>
        </w:rPr>
        <w:t xml:space="preserve">Lesson 1 </w:t>
      </w:r>
      <w:r>
        <w:rPr>
          <w:b/>
          <w:sz w:val="26"/>
          <w:szCs w:val="26"/>
        </w:rPr>
        <w:t xml:space="preserve">- </w:t>
      </w:r>
      <w:r>
        <w:rPr>
          <w:b/>
          <w:sz w:val="28"/>
          <w:szCs w:val="28"/>
        </w:rPr>
        <w:t>Part 2 (Page 39) - Grammar</w:t>
      </w:r>
    </w:p>
    <w:p w:rsidR="00F03A1D" w:rsidRDefault="00F03A1D">
      <w:pPr>
        <w:spacing w:before="120" w:after="120"/>
        <w:rPr>
          <w:sz w:val="22"/>
          <w:szCs w:val="22"/>
        </w:rPr>
      </w:pPr>
    </w:p>
    <w:p w:rsidR="00F03A1D" w:rsidRDefault="00934F5F">
      <w:pPr>
        <w:spacing w:before="120" w:after="120"/>
        <w:rPr>
          <w:b/>
          <w:sz w:val="22"/>
          <w:szCs w:val="22"/>
        </w:rPr>
      </w:pPr>
      <w:r>
        <w:rPr>
          <w:b/>
          <w:sz w:val="22"/>
          <w:szCs w:val="22"/>
        </w:rPr>
        <w:t>I. OBJECTIVES</w:t>
      </w:r>
    </w:p>
    <w:p w:rsidR="00F03A1D" w:rsidRDefault="00934F5F">
      <w:pPr>
        <w:spacing w:before="120" w:after="120"/>
        <w:rPr>
          <w:b/>
          <w:sz w:val="22"/>
          <w:szCs w:val="22"/>
        </w:rPr>
      </w:pPr>
      <w:r>
        <w:rPr>
          <w:sz w:val="22"/>
          <w:szCs w:val="22"/>
        </w:rPr>
        <w:t xml:space="preserve">  By the end of</w:t>
      </w:r>
      <w:r w:rsidR="00994195">
        <w:rPr>
          <w:sz w:val="22"/>
          <w:szCs w:val="22"/>
        </w:rPr>
        <w:t xml:space="preserve"> the lesson, Ss will be able to…</w:t>
      </w:r>
    </w:p>
    <w:p w:rsidR="00F03A1D" w:rsidRDefault="00934F5F">
      <w:pPr>
        <w:spacing w:before="120" w:after="120"/>
        <w:rPr>
          <w:sz w:val="22"/>
          <w:szCs w:val="22"/>
        </w:rPr>
      </w:pPr>
      <w:r>
        <w:rPr>
          <w:b/>
          <w:sz w:val="22"/>
          <w:szCs w:val="22"/>
        </w:rPr>
        <w:t>1. Knowledge</w:t>
      </w:r>
    </w:p>
    <w:p w:rsidR="00F03A1D" w:rsidRDefault="00934F5F">
      <w:pPr>
        <w:spacing w:before="120" w:after="120"/>
        <w:rPr>
          <w:sz w:val="22"/>
          <w:szCs w:val="22"/>
        </w:rPr>
      </w:pPr>
      <w:r>
        <w:rPr>
          <w:sz w:val="22"/>
          <w:szCs w:val="22"/>
        </w:rPr>
        <w:t xml:space="preserve">- </w:t>
      </w:r>
      <w:r w:rsidR="00994195">
        <w:rPr>
          <w:sz w:val="22"/>
          <w:szCs w:val="22"/>
          <w:lang w:val="vi-VN"/>
        </w:rPr>
        <w:t>u</w:t>
      </w:r>
      <w:r>
        <w:rPr>
          <w:sz w:val="22"/>
          <w:szCs w:val="22"/>
        </w:rPr>
        <w:t xml:space="preserve">se </w:t>
      </w:r>
      <w:r>
        <w:rPr>
          <w:sz w:val="22"/>
          <w:szCs w:val="22"/>
        </w:rPr>
        <w:t>demonstratives and object pronouns</w:t>
      </w:r>
      <w:r w:rsidR="00994195">
        <w:rPr>
          <w:sz w:val="22"/>
          <w:szCs w:val="22"/>
        </w:rPr>
        <w:t>.</w:t>
      </w:r>
    </w:p>
    <w:p w:rsidR="00F03A1D" w:rsidRDefault="00934F5F">
      <w:pPr>
        <w:spacing w:before="120" w:after="120"/>
        <w:rPr>
          <w:sz w:val="22"/>
          <w:szCs w:val="22"/>
        </w:rPr>
      </w:pPr>
      <w:r>
        <w:rPr>
          <w:b/>
          <w:sz w:val="22"/>
          <w:szCs w:val="22"/>
        </w:rPr>
        <w:t>2. Ability</w:t>
      </w:r>
    </w:p>
    <w:p w:rsidR="00F03A1D" w:rsidRDefault="00934F5F">
      <w:pPr>
        <w:spacing w:before="120" w:after="120"/>
        <w:rPr>
          <w:sz w:val="22"/>
          <w:szCs w:val="22"/>
        </w:rPr>
      </w:pPr>
      <w:r>
        <w:rPr>
          <w:sz w:val="22"/>
          <w:szCs w:val="22"/>
        </w:rPr>
        <w:t xml:space="preserve">- </w:t>
      </w:r>
      <w:r w:rsidR="00994195">
        <w:rPr>
          <w:sz w:val="22"/>
          <w:szCs w:val="22"/>
          <w:lang w:val="vi-VN"/>
        </w:rPr>
        <w:t>i</w:t>
      </w:r>
      <w:r>
        <w:rPr>
          <w:sz w:val="22"/>
          <w:szCs w:val="22"/>
        </w:rPr>
        <w:t>mprove speaking skills</w:t>
      </w:r>
      <w:r w:rsidR="00994195">
        <w:rPr>
          <w:sz w:val="22"/>
          <w:szCs w:val="22"/>
        </w:rPr>
        <w:t>.</w:t>
      </w:r>
    </w:p>
    <w:p w:rsidR="00F03A1D" w:rsidRDefault="00934F5F">
      <w:pPr>
        <w:spacing w:before="120" w:after="120"/>
        <w:rPr>
          <w:sz w:val="22"/>
          <w:szCs w:val="22"/>
          <w:lang w:val="vi-VN"/>
        </w:rPr>
      </w:pPr>
      <w:r>
        <w:rPr>
          <w:sz w:val="22"/>
          <w:szCs w:val="22"/>
        </w:rPr>
        <w:t xml:space="preserve">- </w:t>
      </w:r>
      <w:r w:rsidR="00994195">
        <w:rPr>
          <w:sz w:val="22"/>
          <w:szCs w:val="22"/>
          <w:lang w:val="vi-VN"/>
        </w:rPr>
        <w:t>i</w:t>
      </w:r>
      <w:r>
        <w:rPr>
          <w:sz w:val="22"/>
          <w:szCs w:val="22"/>
        </w:rPr>
        <w:t>mprove the use of English.</w:t>
      </w:r>
    </w:p>
    <w:p w:rsidR="00F03A1D" w:rsidRDefault="00934F5F">
      <w:pPr>
        <w:spacing w:before="120" w:after="120"/>
        <w:rPr>
          <w:b/>
          <w:sz w:val="22"/>
          <w:szCs w:val="22"/>
        </w:rPr>
      </w:pPr>
      <w:r>
        <w:rPr>
          <w:b/>
          <w:sz w:val="22"/>
          <w:szCs w:val="22"/>
        </w:rPr>
        <w:t>3. Quality</w:t>
      </w:r>
    </w:p>
    <w:p w:rsidR="00F03A1D" w:rsidRDefault="00934F5F">
      <w:pPr>
        <w:spacing w:before="120" w:after="120"/>
        <w:rPr>
          <w:sz w:val="22"/>
          <w:szCs w:val="22"/>
          <w:lang w:val="vi-VN"/>
        </w:rPr>
      </w:pPr>
      <w:r>
        <w:rPr>
          <w:b/>
          <w:sz w:val="22"/>
          <w:szCs w:val="22"/>
        </w:rPr>
        <w:t xml:space="preserve">- </w:t>
      </w:r>
      <w:r w:rsidR="00994195">
        <w:rPr>
          <w:bCs/>
          <w:sz w:val="22"/>
          <w:szCs w:val="22"/>
          <w:lang w:val="vi-VN"/>
        </w:rPr>
        <w:t>h</w:t>
      </w:r>
      <w:r>
        <w:rPr>
          <w:sz w:val="22"/>
          <w:szCs w:val="22"/>
        </w:rPr>
        <w:t>ave positive attitude in English language learning so that they actively participate in all classroom activities.</w:t>
      </w:r>
    </w:p>
    <w:p w:rsidR="00F03A1D" w:rsidRDefault="00F03A1D">
      <w:pPr>
        <w:spacing w:before="120" w:after="120"/>
        <w:rPr>
          <w:b/>
          <w:sz w:val="22"/>
          <w:szCs w:val="22"/>
        </w:rPr>
      </w:pPr>
    </w:p>
    <w:p w:rsidR="00F03A1D" w:rsidRDefault="00934F5F">
      <w:pPr>
        <w:spacing w:before="120" w:after="120"/>
        <w:rPr>
          <w:sz w:val="22"/>
          <w:szCs w:val="22"/>
        </w:rPr>
      </w:pPr>
      <w:r>
        <w:rPr>
          <w:b/>
          <w:sz w:val="22"/>
          <w:szCs w:val="22"/>
        </w:rPr>
        <w:t>II. TEACHING AIDS AND LEA</w:t>
      </w:r>
      <w:r>
        <w:rPr>
          <w:b/>
          <w:sz w:val="22"/>
          <w:szCs w:val="22"/>
        </w:rPr>
        <w:t>RNING MATERIALS</w:t>
      </w:r>
    </w:p>
    <w:p w:rsidR="00F03A1D" w:rsidRDefault="00934F5F">
      <w:pPr>
        <w:spacing w:before="120" w:after="120"/>
        <w:rPr>
          <w:sz w:val="22"/>
          <w:szCs w:val="22"/>
        </w:rPr>
      </w:pPr>
      <w:r>
        <w:rPr>
          <w:sz w:val="22"/>
          <w:szCs w:val="22"/>
        </w:rPr>
        <w:t>Lesson plan, PPT</w:t>
      </w:r>
      <w:r>
        <w:rPr>
          <w:sz w:val="22"/>
          <w:szCs w:val="22"/>
          <w:lang w:val="vi-VN"/>
        </w:rPr>
        <w:t xml:space="preserve"> slides</w:t>
      </w:r>
      <w:r>
        <w:rPr>
          <w:sz w:val="22"/>
          <w:szCs w:val="22"/>
        </w:rPr>
        <w:t>, student’s book, workbook, notebook, personal computer (if any), projector</w:t>
      </w:r>
      <w:r>
        <w:rPr>
          <w:sz w:val="22"/>
          <w:szCs w:val="22"/>
          <w:lang w:val="vi-VN"/>
        </w:rPr>
        <w:t>/TV</w:t>
      </w:r>
      <w:r w:rsidR="00994195">
        <w:rPr>
          <w:sz w:val="22"/>
          <w:szCs w:val="22"/>
        </w:rPr>
        <w:t>, speakers, DCR &amp; DHA on Eduhome</w:t>
      </w:r>
      <w:r>
        <w:rPr>
          <w:sz w:val="22"/>
          <w:szCs w:val="22"/>
        </w:rPr>
        <w:t>, handouts</w:t>
      </w:r>
    </w:p>
    <w:p w:rsidR="00F03A1D" w:rsidRDefault="00F03A1D">
      <w:pPr>
        <w:spacing w:before="120" w:after="120"/>
        <w:rPr>
          <w:b/>
          <w:sz w:val="22"/>
          <w:szCs w:val="22"/>
        </w:rPr>
      </w:pPr>
    </w:p>
    <w:p w:rsidR="00F03A1D" w:rsidRDefault="00934F5F">
      <w:pPr>
        <w:spacing w:before="120" w:after="120"/>
        <w:rPr>
          <w:sz w:val="22"/>
          <w:szCs w:val="22"/>
        </w:rPr>
      </w:pPr>
      <w:r>
        <w:rPr>
          <w:b/>
          <w:sz w:val="22"/>
          <w:szCs w:val="22"/>
        </w:rPr>
        <w:t>III. PROCEDURES</w:t>
      </w:r>
    </w:p>
    <w:p w:rsidR="00F03A1D" w:rsidRDefault="00934F5F">
      <w:pPr>
        <w:spacing w:before="120" w:after="120"/>
      </w:pPr>
      <w:r>
        <w:rPr>
          <w:b/>
        </w:rPr>
        <w:t>A. Warm up: (5’)</w:t>
      </w:r>
    </w:p>
    <w:p w:rsidR="00F03A1D" w:rsidRDefault="00934F5F">
      <w:pPr>
        <w:spacing w:before="120" w:after="120"/>
        <w:ind w:firstLine="720"/>
        <w:rPr>
          <w:sz w:val="22"/>
          <w:szCs w:val="22"/>
        </w:rPr>
      </w:pPr>
      <w:r>
        <w:rPr>
          <w:b/>
          <w:sz w:val="22"/>
          <w:szCs w:val="22"/>
        </w:rPr>
        <w:t>a) Objective:</w:t>
      </w:r>
      <w:r>
        <w:rPr>
          <w:sz w:val="22"/>
          <w:szCs w:val="22"/>
        </w:rPr>
        <w:t xml:space="preserve"> Introduce the new lesson and set the scene</w:t>
      </w:r>
      <w:r>
        <w:rPr>
          <w:sz w:val="22"/>
          <w:szCs w:val="22"/>
          <w:lang w:val="vi-VN"/>
        </w:rPr>
        <w:t xml:space="preserve"> for Ss to acquire new language</w:t>
      </w:r>
      <w:r>
        <w:rPr>
          <w:sz w:val="22"/>
          <w:szCs w:val="22"/>
        </w:rPr>
        <w:t>; g</w:t>
      </w:r>
      <w:r>
        <w:rPr>
          <w:color w:val="000000"/>
          <w:sz w:val="22"/>
          <w:szCs w:val="22"/>
          <w:shd w:val="clear" w:color="auto" w:fill="FFFFFF"/>
        </w:rPr>
        <w:t>et students' attention at the beginning of the class by means of enjoyable and short activities as well as to engage them in the steps that follow.</w:t>
      </w:r>
    </w:p>
    <w:p w:rsidR="00F03A1D" w:rsidRDefault="00934F5F">
      <w:pPr>
        <w:spacing w:before="120" w:after="120"/>
        <w:ind w:firstLine="720"/>
        <w:rPr>
          <w:sz w:val="22"/>
          <w:szCs w:val="22"/>
        </w:rPr>
      </w:pPr>
      <w:r>
        <w:rPr>
          <w:b/>
          <w:sz w:val="22"/>
          <w:szCs w:val="22"/>
        </w:rPr>
        <w:t xml:space="preserve">b) Content: </w:t>
      </w:r>
      <w:r>
        <w:rPr>
          <w:bCs/>
          <w:sz w:val="22"/>
          <w:szCs w:val="22"/>
          <w:lang w:val="vi-VN"/>
        </w:rPr>
        <w:t>U</w:t>
      </w:r>
      <w:r>
        <w:rPr>
          <w:sz w:val="22"/>
          <w:szCs w:val="22"/>
        </w:rPr>
        <w:t>nit of currency / vocabularies about clothes</w:t>
      </w:r>
    </w:p>
    <w:p w:rsidR="00F03A1D" w:rsidRDefault="00934F5F">
      <w:pPr>
        <w:spacing w:before="120" w:after="120"/>
        <w:ind w:firstLine="720"/>
        <w:rPr>
          <w:sz w:val="22"/>
          <w:szCs w:val="22"/>
          <w:highlight w:val="white"/>
        </w:rPr>
      </w:pPr>
      <w:r>
        <w:rPr>
          <w:b/>
          <w:sz w:val="22"/>
          <w:szCs w:val="22"/>
          <w:highlight w:val="white"/>
        </w:rPr>
        <w:t xml:space="preserve">c) Product: </w:t>
      </w:r>
      <w:r>
        <w:rPr>
          <w:sz w:val="22"/>
          <w:szCs w:val="22"/>
          <w:highlight w:val="white"/>
        </w:rPr>
        <w:t>Ss r</w:t>
      </w:r>
      <w:r>
        <w:rPr>
          <w:sz w:val="22"/>
          <w:szCs w:val="22"/>
          <w:highlight w:val="white"/>
        </w:rPr>
        <w:t>eview vocabularies about home or Ss have general ideas about the grammar point they are going to study in the new lesson.</w:t>
      </w:r>
    </w:p>
    <w:p w:rsidR="00F03A1D" w:rsidRDefault="00934F5F">
      <w:pPr>
        <w:spacing w:before="120" w:after="120"/>
        <w:ind w:firstLine="720"/>
        <w:rPr>
          <w:sz w:val="22"/>
          <w:szCs w:val="22"/>
          <w:highlight w:val="white"/>
          <w:lang w:val="vi-VN"/>
        </w:rPr>
      </w:pPr>
      <w:r>
        <w:rPr>
          <w:b/>
          <w:bCs/>
          <w:sz w:val="22"/>
          <w:szCs w:val="22"/>
          <w:highlight w:val="white"/>
        </w:rPr>
        <w:t>d) Competence</w:t>
      </w:r>
      <w:r>
        <w:rPr>
          <w:sz w:val="22"/>
          <w:szCs w:val="22"/>
          <w:highlight w:val="white"/>
        </w:rPr>
        <w:t xml:space="preserve">: </w:t>
      </w:r>
      <w:r w:rsidR="00994195">
        <w:rPr>
          <w:sz w:val="22"/>
          <w:szCs w:val="22"/>
        </w:rPr>
        <w:t>collaboration, communication, critical thinking.</w:t>
      </w:r>
    </w:p>
    <w:p w:rsidR="00F03A1D" w:rsidRDefault="00934F5F">
      <w:pPr>
        <w:spacing w:before="120" w:after="120"/>
        <w:ind w:firstLine="720"/>
        <w:rPr>
          <w:b/>
          <w:sz w:val="22"/>
          <w:szCs w:val="22"/>
        </w:rPr>
      </w:pPr>
      <w:r>
        <w:rPr>
          <w:b/>
          <w:sz w:val="22"/>
          <w:szCs w:val="22"/>
        </w:rPr>
        <w:t>e) Organization of the activity:</w:t>
      </w:r>
    </w:p>
    <w:tbl>
      <w:tblPr>
        <w:tblStyle w:val="TableGrid"/>
        <w:tblW w:w="0" w:type="auto"/>
        <w:tblInd w:w="-275" w:type="dxa"/>
        <w:tblLook w:val="04A0" w:firstRow="1" w:lastRow="0" w:firstColumn="1" w:lastColumn="0" w:noHBand="0" w:noVBand="1"/>
      </w:tblPr>
      <w:tblGrid>
        <w:gridCol w:w="5790"/>
        <w:gridCol w:w="4375"/>
      </w:tblGrid>
      <w:tr w:rsidR="00F03A1D">
        <w:trPr>
          <w:trHeight w:val="332"/>
        </w:trPr>
        <w:tc>
          <w:tcPr>
            <w:tcW w:w="5670" w:type="dxa"/>
            <w:shd w:val="clear" w:color="auto" w:fill="E7E6E6" w:themeFill="background2"/>
          </w:tcPr>
          <w:p w:rsidR="00F03A1D" w:rsidRDefault="00934F5F">
            <w:pPr>
              <w:spacing w:before="120" w:after="120"/>
              <w:ind w:left="630"/>
              <w:jc w:val="center"/>
            </w:pPr>
            <w:r>
              <w:rPr>
                <w:b/>
              </w:rPr>
              <w:t>Teacher’s Activities</w:t>
            </w:r>
          </w:p>
        </w:tc>
        <w:tc>
          <w:tcPr>
            <w:tcW w:w="4476" w:type="dxa"/>
            <w:shd w:val="clear" w:color="auto" w:fill="E7E6E6" w:themeFill="background2"/>
          </w:tcPr>
          <w:p w:rsidR="00F03A1D" w:rsidRDefault="00934F5F">
            <w:pPr>
              <w:spacing w:before="120" w:after="120"/>
              <w:ind w:left="630"/>
              <w:jc w:val="center"/>
            </w:pPr>
            <w:r>
              <w:rPr>
                <w:b/>
              </w:rPr>
              <w:t>Students’ Activities</w:t>
            </w:r>
          </w:p>
        </w:tc>
      </w:tr>
      <w:tr w:rsidR="00F03A1D">
        <w:tc>
          <w:tcPr>
            <w:tcW w:w="5670" w:type="dxa"/>
          </w:tcPr>
          <w:p w:rsidR="00F03A1D" w:rsidRDefault="00934F5F">
            <w:pPr>
              <w:pStyle w:val="NoSpacing"/>
              <w:spacing w:line="20" w:lineRule="atLeast"/>
              <w:rPr>
                <w:rFonts w:ascii="Times New Roman" w:hAnsi="Times New Roman" w:cs="Times New Roman"/>
              </w:rPr>
            </w:pPr>
            <w:r>
              <w:rPr>
                <w:rFonts w:ascii="Times New Roman" w:hAnsi="Times New Roman" w:cs="Times New Roman"/>
              </w:rPr>
              <w:t xml:space="preserve">- Give greetings </w:t>
            </w:r>
          </w:p>
          <w:p w:rsidR="00F03A1D" w:rsidRDefault="00934F5F">
            <w:pPr>
              <w:pStyle w:val="NoSpacing"/>
              <w:spacing w:line="20" w:lineRule="atLeast"/>
              <w:rPr>
                <w:rFonts w:ascii="Times New Roman" w:hAnsi="Times New Roman" w:cs="Times New Roman"/>
              </w:rPr>
            </w:pPr>
            <w:r>
              <w:rPr>
                <w:rFonts w:ascii="Times New Roman" w:hAnsi="Times New Roman" w:cs="Times New Roman"/>
              </w:rPr>
              <w:t>- Check attendance</w:t>
            </w:r>
          </w:p>
          <w:p w:rsidR="00F03A1D" w:rsidRDefault="00934F5F">
            <w:pPr>
              <w:pStyle w:val="NoSpacing"/>
              <w:numPr>
                <w:ilvl w:val="0"/>
                <w:numId w:val="1"/>
              </w:numPr>
              <w:spacing w:line="20" w:lineRule="atLeast"/>
              <w:ind w:left="252" w:hanging="270"/>
              <w:rPr>
                <w:rFonts w:ascii="Times New Roman" w:hAnsi="Times New Roman" w:cs="Times New Roman"/>
                <w:b/>
                <w:bCs/>
              </w:rPr>
            </w:pPr>
            <w:r>
              <w:rPr>
                <w:rFonts w:ascii="Times New Roman" w:hAnsi="Times New Roman" w:cs="Times New Roman"/>
                <w:b/>
                <w:bCs/>
                <w:u w:val="single"/>
              </w:rPr>
              <w:t>Option 1:</w:t>
            </w:r>
            <w:r>
              <w:rPr>
                <w:rFonts w:ascii="Times New Roman" w:hAnsi="Times New Roman" w:cs="Times New Roman"/>
                <w:b/>
                <w:bCs/>
              </w:rPr>
              <w:t xml:space="preserve"> Units of Currency</w:t>
            </w:r>
          </w:p>
          <w:p w:rsidR="00F03A1D" w:rsidRDefault="00934F5F">
            <w:pPr>
              <w:spacing w:line="20" w:lineRule="atLeast"/>
              <w:rPr>
                <w:sz w:val="22"/>
                <w:szCs w:val="22"/>
              </w:rPr>
            </w:pPr>
            <w:r>
              <w:rPr>
                <w:sz w:val="22"/>
                <w:szCs w:val="22"/>
              </w:rPr>
              <w:t>- Have Ss write name of the country / region in the box under each unit of currency</w:t>
            </w:r>
          </w:p>
          <w:p w:rsidR="00F03A1D" w:rsidRDefault="00934F5F">
            <w:pPr>
              <w:spacing w:line="20" w:lineRule="atLeast"/>
              <w:rPr>
                <w:sz w:val="22"/>
                <w:szCs w:val="22"/>
              </w:rPr>
            </w:pPr>
            <w:r>
              <w:rPr>
                <w:sz w:val="22"/>
                <w:szCs w:val="22"/>
              </w:rPr>
              <w:t>- Call Ss to give answers</w:t>
            </w:r>
          </w:p>
          <w:p w:rsidR="00F03A1D" w:rsidRDefault="00934F5F">
            <w:pPr>
              <w:spacing w:line="20" w:lineRule="atLeast"/>
              <w:rPr>
                <w:sz w:val="22"/>
                <w:szCs w:val="22"/>
              </w:rPr>
            </w:pPr>
            <w:r>
              <w:rPr>
                <w:sz w:val="22"/>
                <w:szCs w:val="22"/>
              </w:rPr>
              <w:t>- Check Ss’ answers, give feedback</w:t>
            </w:r>
          </w:p>
          <w:p w:rsidR="00F03A1D" w:rsidRDefault="00934F5F">
            <w:pPr>
              <w:spacing w:line="20" w:lineRule="atLeast"/>
              <w:rPr>
                <w:sz w:val="22"/>
                <w:szCs w:val="22"/>
              </w:rPr>
            </w:pPr>
            <w:r>
              <w:rPr>
                <w:sz w:val="22"/>
                <w:szCs w:val="22"/>
              </w:rPr>
              <w:t xml:space="preserve">- Have Ss read the units of currency, help them pronounce the </w:t>
            </w:r>
            <w:r>
              <w:rPr>
                <w:sz w:val="22"/>
                <w:szCs w:val="22"/>
              </w:rPr>
              <w:t>units of currency correctly</w:t>
            </w:r>
          </w:p>
          <w:p w:rsidR="00F03A1D" w:rsidRDefault="00934F5F">
            <w:pPr>
              <w:spacing w:line="20" w:lineRule="atLeast"/>
              <w:rPr>
                <w:sz w:val="22"/>
                <w:szCs w:val="22"/>
              </w:rPr>
            </w:pPr>
            <w:r>
              <w:rPr>
                <w:sz w:val="22"/>
                <w:szCs w:val="22"/>
              </w:rPr>
              <w:t>- Lead to the new lesson</w:t>
            </w:r>
          </w:p>
          <w:p w:rsidR="00F03A1D" w:rsidRDefault="00F03A1D">
            <w:pPr>
              <w:spacing w:line="20" w:lineRule="atLeast"/>
              <w:rPr>
                <w:i/>
                <w:iCs/>
                <w:sz w:val="22"/>
                <w:szCs w:val="22"/>
              </w:rPr>
            </w:pPr>
          </w:p>
          <w:p w:rsidR="00F03A1D" w:rsidRDefault="00934F5F">
            <w:pPr>
              <w:spacing w:line="20" w:lineRule="atLeast"/>
              <w:rPr>
                <w:i/>
                <w:iCs/>
                <w:sz w:val="22"/>
                <w:szCs w:val="22"/>
              </w:rPr>
            </w:pPr>
            <w:r>
              <w:rPr>
                <w:noProof/>
              </w:rPr>
              <w:lastRenderedPageBreak/>
              <w:drawing>
                <wp:inline distT="0" distB="0" distL="0" distR="0">
                  <wp:extent cx="3625850" cy="1479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25850" cy="1479550"/>
                          </a:xfrm>
                          <a:prstGeom prst="rect">
                            <a:avLst/>
                          </a:prstGeom>
                          <a:noFill/>
                          <a:ln>
                            <a:noFill/>
                          </a:ln>
                        </pic:spPr>
                      </pic:pic>
                    </a:graphicData>
                  </a:graphic>
                </wp:inline>
              </w:drawing>
            </w:r>
          </w:p>
          <w:p w:rsidR="00F03A1D" w:rsidRDefault="00F03A1D">
            <w:pPr>
              <w:spacing w:line="20" w:lineRule="atLeast"/>
              <w:rPr>
                <w:i/>
                <w:iCs/>
                <w:sz w:val="22"/>
                <w:szCs w:val="22"/>
              </w:rPr>
            </w:pPr>
          </w:p>
          <w:p w:rsidR="00F03A1D" w:rsidRDefault="00F03A1D">
            <w:pPr>
              <w:spacing w:line="20" w:lineRule="atLeast"/>
              <w:rPr>
                <w:i/>
                <w:iCs/>
                <w:sz w:val="22"/>
                <w:szCs w:val="22"/>
              </w:rPr>
            </w:pPr>
          </w:p>
          <w:p w:rsidR="00F03A1D" w:rsidRDefault="00F03A1D">
            <w:pPr>
              <w:spacing w:line="20" w:lineRule="atLeast"/>
              <w:rPr>
                <w:i/>
                <w:iCs/>
                <w:sz w:val="22"/>
                <w:szCs w:val="22"/>
              </w:rPr>
            </w:pPr>
          </w:p>
          <w:p w:rsidR="00F03A1D" w:rsidRDefault="00F03A1D">
            <w:pPr>
              <w:spacing w:line="20" w:lineRule="atLeast"/>
              <w:rPr>
                <w:i/>
                <w:iCs/>
                <w:sz w:val="22"/>
                <w:szCs w:val="22"/>
              </w:rPr>
            </w:pPr>
          </w:p>
          <w:p w:rsidR="00F03A1D" w:rsidRDefault="00F03A1D">
            <w:pPr>
              <w:spacing w:line="20" w:lineRule="atLeast"/>
              <w:rPr>
                <w:i/>
                <w:iCs/>
                <w:sz w:val="22"/>
                <w:szCs w:val="22"/>
              </w:rPr>
            </w:pPr>
          </w:p>
          <w:p w:rsidR="00F03A1D" w:rsidRDefault="00F03A1D">
            <w:pPr>
              <w:spacing w:line="20" w:lineRule="atLeast"/>
              <w:rPr>
                <w:i/>
                <w:iCs/>
                <w:sz w:val="22"/>
                <w:szCs w:val="22"/>
              </w:rPr>
            </w:pPr>
          </w:p>
          <w:p w:rsidR="00F03A1D" w:rsidRDefault="00934F5F">
            <w:pPr>
              <w:pStyle w:val="NoSpacing"/>
              <w:numPr>
                <w:ilvl w:val="0"/>
                <w:numId w:val="1"/>
              </w:numPr>
              <w:spacing w:line="20" w:lineRule="atLeast"/>
              <w:ind w:left="342" w:hanging="342"/>
              <w:rPr>
                <w:rFonts w:ascii="Times New Roman" w:hAnsi="Times New Roman" w:cs="Times New Roman"/>
                <w:b/>
                <w:bCs/>
              </w:rPr>
            </w:pPr>
            <w:r>
              <w:rPr>
                <w:rFonts w:ascii="Times New Roman" w:hAnsi="Times New Roman" w:cs="Times New Roman"/>
                <w:b/>
                <w:bCs/>
                <w:u w:val="single"/>
              </w:rPr>
              <w:t>Option 2:</w:t>
            </w:r>
            <w:r>
              <w:rPr>
                <w:rFonts w:ascii="Times New Roman" w:hAnsi="Times New Roman" w:cs="Times New Roman"/>
                <w:b/>
                <w:bCs/>
              </w:rPr>
              <w:t xml:space="preserve"> Vocabularies about clothes</w:t>
            </w:r>
          </w:p>
          <w:p w:rsidR="00F03A1D" w:rsidRDefault="00934F5F">
            <w:pPr>
              <w:spacing w:line="20" w:lineRule="atLeast"/>
              <w:rPr>
                <w:sz w:val="22"/>
                <w:szCs w:val="22"/>
              </w:rPr>
            </w:pPr>
            <w:r>
              <w:rPr>
                <w:sz w:val="22"/>
                <w:szCs w:val="22"/>
              </w:rPr>
              <w:t>- Have Ss give names of the clothes</w:t>
            </w:r>
          </w:p>
          <w:p w:rsidR="00F03A1D" w:rsidRDefault="00934F5F">
            <w:pPr>
              <w:spacing w:line="20" w:lineRule="atLeast"/>
              <w:rPr>
                <w:sz w:val="22"/>
                <w:szCs w:val="22"/>
              </w:rPr>
            </w:pPr>
            <w:r>
              <w:rPr>
                <w:noProof/>
              </w:rPr>
              <w:drawing>
                <wp:inline distT="0" distB="0" distL="0" distR="0">
                  <wp:extent cx="3505200" cy="1842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29392" cy="1855825"/>
                          </a:xfrm>
                          <a:prstGeom prst="rect">
                            <a:avLst/>
                          </a:prstGeom>
                          <a:noFill/>
                          <a:ln>
                            <a:noFill/>
                          </a:ln>
                        </pic:spPr>
                      </pic:pic>
                    </a:graphicData>
                  </a:graphic>
                </wp:inline>
              </w:drawing>
            </w:r>
          </w:p>
          <w:p w:rsidR="00F03A1D" w:rsidRDefault="00934F5F">
            <w:pPr>
              <w:spacing w:line="20" w:lineRule="atLeast"/>
              <w:rPr>
                <w:sz w:val="22"/>
                <w:szCs w:val="22"/>
              </w:rPr>
            </w:pPr>
            <w:r>
              <w:rPr>
                <w:sz w:val="22"/>
                <w:szCs w:val="22"/>
              </w:rPr>
              <w:t xml:space="preserve">- Help Ss pronounce the words correctly </w:t>
            </w:r>
          </w:p>
          <w:p w:rsidR="00F03A1D" w:rsidRDefault="00934F5F">
            <w:pPr>
              <w:spacing w:line="20" w:lineRule="atLeast"/>
              <w:rPr>
                <w:sz w:val="22"/>
                <w:szCs w:val="22"/>
              </w:rPr>
            </w:pPr>
            <w:r>
              <w:rPr>
                <w:sz w:val="22"/>
                <w:szCs w:val="22"/>
              </w:rPr>
              <w:sym w:font="Wingdings" w:char="F0E0"/>
            </w:r>
            <w:r>
              <w:rPr>
                <w:sz w:val="22"/>
                <w:szCs w:val="22"/>
              </w:rPr>
              <w:t>Lead to the new lesson.</w:t>
            </w:r>
          </w:p>
        </w:tc>
        <w:tc>
          <w:tcPr>
            <w:tcW w:w="4476" w:type="dxa"/>
          </w:tcPr>
          <w:p w:rsidR="00F03A1D" w:rsidRDefault="00934F5F">
            <w:pPr>
              <w:spacing w:line="20" w:lineRule="atLeast"/>
              <w:rPr>
                <w:bCs/>
                <w:sz w:val="22"/>
                <w:szCs w:val="22"/>
              </w:rPr>
            </w:pPr>
            <w:r>
              <w:rPr>
                <w:bCs/>
                <w:sz w:val="22"/>
                <w:szCs w:val="22"/>
              </w:rPr>
              <w:lastRenderedPageBreak/>
              <w:t>-</w:t>
            </w:r>
            <w:r>
              <w:rPr>
                <w:b/>
                <w:sz w:val="22"/>
                <w:szCs w:val="22"/>
              </w:rPr>
              <w:t xml:space="preserve"> </w:t>
            </w:r>
            <w:r>
              <w:rPr>
                <w:bCs/>
                <w:sz w:val="22"/>
                <w:szCs w:val="22"/>
              </w:rPr>
              <w:t>Greet T</w:t>
            </w:r>
          </w:p>
          <w:p w:rsidR="00F03A1D" w:rsidRDefault="00F03A1D">
            <w:pPr>
              <w:spacing w:line="20" w:lineRule="atLeast"/>
              <w:rPr>
                <w:b/>
                <w:bCs/>
                <w:sz w:val="22"/>
                <w:szCs w:val="22"/>
              </w:rPr>
            </w:pPr>
          </w:p>
          <w:p w:rsidR="00F03A1D" w:rsidRDefault="00F03A1D">
            <w:pPr>
              <w:spacing w:line="20" w:lineRule="atLeast"/>
              <w:rPr>
                <w:b/>
                <w:bCs/>
                <w:sz w:val="22"/>
                <w:szCs w:val="22"/>
              </w:rPr>
            </w:pPr>
          </w:p>
          <w:p w:rsidR="00F03A1D" w:rsidRDefault="00934F5F">
            <w:pPr>
              <w:spacing w:line="20" w:lineRule="atLeast"/>
              <w:rPr>
                <w:sz w:val="22"/>
                <w:szCs w:val="22"/>
              </w:rPr>
            </w:pPr>
            <w:r>
              <w:rPr>
                <w:sz w:val="22"/>
                <w:szCs w:val="22"/>
              </w:rPr>
              <w:t>- Work in pairs</w:t>
            </w:r>
          </w:p>
          <w:p w:rsidR="00F03A1D" w:rsidRDefault="00F03A1D">
            <w:pPr>
              <w:spacing w:line="20" w:lineRule="atLeast"/>
              <w:rPr>
                <w:sz w:val="22"/>
                <w:szCs w:val="22"/>
              </w:rPr>
            </w:pPr>
          </w:p>
          <w:p w:rsidR="00F03A1D" w:rsidRDefault="00934F5F">
            <w:pPr>
              <w:spacing w:line="20" w:lineRule="atLeast"/>
              <w:rPr>
                <w:sz w:val="22"/>
                <w:szCs w:val="22"/>
              </w:rPr>
            </w:pPr>
            <w:r>
              <w:rPr>
                <w:sz w:val="22"/>
                <w:szCs w:val="22"/>
              </w:rPr>
              <w:t xml:space="preserve">- Give answers </w:t>
            </w:r>
          </w:p>
          <w:p w:rsidR="00F03A1D" w:rsidRDefault="00F03A1D">
            <w:pPr>
              <w:spacing w:line="20" w:lineRule="atLeast"/>
              <w:rPr>
                <w:sz w:val="22"/>
                <w:szCs w:val="22"/>
              </w:rPr>
            </w:pPr>
          </w:p>
          <w:p w:rsidR="00F03A1D" w:rsidRDefault="00934F5F">
            <w:pPr>
              <w:spacing w:line="20" w:lineRule="atLeast"/>
              <w:rPr>
                <w:sz w:val="22"/>
                <w:szCs w:val="22"/>
              </w:rPr>
            </w:pPr>
            <w:r>
              <w:rPr>
                <w:sz w:val="22"/>
                <w:szCs w:val="22"/>
              </w:rPr>
              <w:t>- Read</w:t>
            </w:r>
          </w:p>
          <w:p w:rsidR="00F03A1D" w:rsidRDefault="00F03A1D">
            <w:pPr>
              <w:spacing w:line="20" w:lineRule="atLeast"/>
              <w:rPr>
                <w:b/>
                <w:bCs/>
                <w:sz w:val="22"/>
                <w:szCs w:val="22"/>
              </w:rPr>
            </w:pPr>
          </w:p>
          <w:p w:rsidR="00F03A1D" w:rsidRDefault="00934F5F">
            <w:pPr>
              <w:spacing w:line="20" w:lineRule="atLeast"/>
              <w:jc w:val="center"/>
              <w:rPr>
                <w:b/>
                <w:bCs/>
                <w:sz w:val="22"/>
                <w:szCs w:val="22"/>
              </w:rPr>
            </w:pPr>
            <w:r>
              <w:rPr>
                <w:b/>
                <w:bCs/>
                <w:sz w:val="22"/>
                <w:szCs w:val="22"/>
              </w:rPr>
              <w:t>Answers keys</w:t>
            </w:r>
          </w:p>
          <w:p w:rsidR="00F03A1D" w:rsidRDefault="00934F5F">
            <w:pPr>
              <w:spacing w:line="20" w:lineRule="atLeast"/>
              <w:rPr>
                <w:sz w:val="22"/>
                <w:szCs w:val="22"/>
              </w:rPr>
            </w:pPr>
            <w:r>
              <w:rPr>
                <w:noProof/>
              </w:rPr>
              <w:lastRenderedPageBreak/>
              <w:drawing>
                <wp:inline distT="0" distB="0" distL="0" distR="0">
                  <wp:extent cx="2698750" cy="1409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98750" cy="1409700"/>
                          </a:xfrm>
                          <a:prstGeom prst="rect">
                            <a:avLst/>
                          </a:prstGeom>
                          <a:noFill/>
                          <a:ln>
                            <a:noFill/>
                          </a:ln>
                        </pic:spPr>
                      </pic:pic>
                    </a:graphicData>
                  </a:graphic>
                </wp:inline>
              </w:drawing>
            </w:r>
          </w:p>
          <w:p w:rsidR="00F03A1D" w:rsidRDefault="00934F5F">
            <w:pPr>
              <w:spacing w:line="20" w:lineRule="atLeast"/>
              <w:jc w:val="center"/>
              <w:rPr>
                <w:b/>
                <w:bCs/>
                <w:sz w:val="22"/>
                <w:szCs w:val="22"/>
              </w:rPr>
            </w:pPr>
            <w:r>
              <w:rPr>
                <w:b/>
                <w:bCs/>
                <w:sz w:val="22"/>
                <w:szCs w:val="22"/>
              </w:rPr>
              <w:t>Read the units of currency</w:t>
            </w:r>
          </w:p>
          <w:p w:rsidR="00F03A1D" w:rsidRDefault="00934F5F">
            <w:pPr>
              <w:spacing w:line="20" w:lineRule="atLeast"/>
              <w:ind w:firstLine="400"/>
              <w:rPr>
                <w:i/>
                <w:iCs/>
                <w:sz w:val="20"/>
                <w:szCs w:val="20"/>
              </w:rPr>
            </w:pPr>
            <w:r>
              <w:rPr>
                <w:i/>
                <w:iCs/>
                <w:sz w:val="20"/>
                <w:szCs w:val="20"/>
              </w:rPr>
              <w:t>1. England: pound</w:t>
            </w:r>
          </w:p>
          <w:p w:rsidR="00F03A1D" w:rsidRDefault="00934F5F">
            <w:pPr>
              <w:spacing w:line="20" w:lineRule="atLeast"/>
              <w:ind w:firstLine="400"/>
              <w:rPr>
                <w:i/>
                <w:iCs/>
                <w:sz w:val="20"/>
                <w:szCs w:val="20"/>
              </w:rPr>
            </w:pPr>
            <w:r>
              <w:rPr>
                <w:i/>
                <w:iCs/>
                <w:sz w:val="20"/>
                <w:szCs w:val="20"/>
              </w:rPr>
              <w:t xml:space="preserve">2. Japan: Yen </w:t>
            </w:r>
          </w:p>
          <w:p w:rsidR="00F03A1D" w:rsidRDefault="00934F5F">
            <w:pPr>
              <w:spacing w:line="20" w:lineRule="atLeast"/>
              <w:ind w:firstLine="400"/>
              <w:rPr>
                <w:i/>
                <w:iCs/>
                <w:sz w:val="20"/>
                <w:szCs w:val="20"/>
              </w:rPr>
            </w:pPr>
            <w:r>
              <w:rPr>
                <w:i/>
                <w:iCs/>
                <w:sz w:val="20"/>
                <w:szCs w:val="20"/>
              </w:rPr>
              <w:t>3. Korea: Won</w:t>
            </w:r>
          </w:p>
          <w:p w:rsidR="00F03A1D" w:rsidRDefault="00934F5F">
            <w:pPr>
              <w:spacing w:line="20" w:lineRule="atLeast"/>
              <w:ind w:firstLine="400"/>
              <w:rPr>
                <w:i/>
                <w:iCs/>
                <w:sz w:val="20"/>
                <w:szCs w:val="20"/>
              </w:rPr>
            </w:pPr>
            <w:r>
              <w:rPr>
                <w:i/>
                <w:iCs/>
                <w:sz w:val="20"/>
                <w:szCs w:val="20"/>
              </w:rPr>
              <w:t>4. The USA: dollar</w:t>
            </w:r>
          </w:p>
          <w:p w:rsidR="00F03A1D" w:rsidRDefault="00934F5F">
            <w:pPr>
              <w:spacing w:line="20" w:lineRule="atLeast"/>
              <w:ind w:firstLine="400"/>
              <w:rPr>
                <w:i/>
                <w:iCs/>
                <w:sz w:val="20"/>
                <w:szCs w:val="20"/>
              </w:rPr>
            </w:pPr>
            <w:r>
              <w:rPr>
                <w:i/>
                <w:iCs/>
                <w:sz w:val="20"/>
                <w:szCs w:val="20"/>
              </w:rPr>
              <w:t>5. Europe: Euro</w:t>
            </w:r>
          </w:p>
          <w:p w:rsidR="00F03A1D" w:rsidRDefault="00934F5F">
            <w:pPr>
              <w:spacing w:line="20" w:lineRule="atLeast"/>
              <w:ind w:firstLine="400"/>
              <w:rPr>
                <w:i/>
                <w:iCs/>
                <w:sz w:val="20"/>
                <w:szCs w:val="20"/>
              </w:rPr>
            </w:pPr>
            <w:r>
              <w:rPr>
                <w:i/>
                <w:iCs/>
                <w:sz w:val="20"/>
                <w:szCs w:val="20"/>
              </w:rPr>
              <w:t>6. Malaysia: Ringgit (Ringgit Malaysia)</w:t>
            </w:r>
          </w:p>
          <w:p w:rsidR="00F03A1D" w:rsidRDefault="00F03A1D">
            <w:pPr>
              <w:spacing w:line="20" w:lineRule="atLeast"/>
              <w:rPr>
                <w:sz w:val="22"/>
                <w:szCs w:val="22"/>
              </w:rPr>
            </w:pPr>
          </w:p>
          <w:p w:rsidR="00F03A1D" w:rsidRDefault="00934F5F">
            <w:pPr>
              <w:spacing w:line="20" w:lineRule="atLeast"/>
              <w:rPr>
                <w:sz w:val="22"/>
                <w:szCs w:val="22"/>
              </w:rPr>
            </w:pPr>
            <w:r>
              <w:rPr>
                <w:sz w:val="22"/>
                <w:szCs w:val="22"/>
              </w:rPr>
              <w:t>- Work in groups to give name of these clothes</w:t>
            </w:r>
          </w:p>
          <w:p w:rsidR="00F03A1D" w:rsidRDefault="00934F5F">
            <w:pPr>
              <w:spacing w:line="20" w:lineRule="atLeast"/>
              <w:jc w:val="center"/>
              <w:rPr>
                <w:b/>
                <w:bCs/>
                <w:sz w:val="22"/>
                <w:szCs w:val="22"/>
              </w:rPr>
            </w:pPr>
            <w:r>
              <w:rPr>
                <w:b/>
                <w:bCs/>
                <w:sz w:val="22"/>
                <w:szCs w:val="22"/>
              </w:rPr>
              <w:t>Answers keys</w:t>
            </w:r>
          </w:p>
          <w:p w:rsidR="00F03A1D" w:rsidRDefault="00934F5F">
            <w:pPr>
              <w:spacing w:line="20" w:lineRule="atLeast"/>
              <w:rPr>
                <w:b/>
                <w:bCs/>
                <w:sz w:val="22"/>
                <w:szCs w:val="22"/>
              </w:rPr>
            </w:pPr>
            <w:r>
              <w:rPr>
                <w:noProof/>
              </w:rPr>
              <w:drawing>
                <wp:inline distT="0" distB="0" distL="0" distR="0">
                  <wp:extent cx="2649220" cy="17278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81635" cy="1748996"/>
                          </a:xfrm>
                          <a:prstGeom prst="rect">
                            <a:avLst/>
                          </a:prstGeom>
                          <a:noFill/>
                          <a:ln>
                            <a:noFill/>
                          </a:ln>
                        </pic:spPr>
                      </pic:pic>
                    </a:graphicData>
                  </a:graphic>
                </wp:inline>
              </w:drawing>
            </w:r>
          </w:p>
          <w:p w:rsidR="00F03A1D" w:rsidRDefault="00934F5F">
            <w:pPr>
              <w:spacing w:line="20" w:lineRule="atLeast"/>
              <w:rPr>
                <w:sz w:val="22"/>
                <w:szCs w:val="22"/>
              </w:rPr>
            </w:pPr>
            <w:r>
              <w:rPr>
                <w:sz w:val="22"/>
                <w:szCs w:val="22"/>
              </w:rPr>
              <w:t>- Pronounce words</w:t>
            </w:r>
          </w:p>
          <w:p w:rsidR="00F03A1D" w:rsidRDefault="00934F5F">
            <w:pPr>
              <w:spacing w:line="20" w:lineRule="atLeast"/>
              <w:rPr>
                <w:sz w:val="22"/>
                <w:szCs w:val="22"/>
              </w:rPr>
            </w:pPr>
            <w:r>
              <w:rPr>
                <w:sz w:val="22"/>
                <w:szCs w:val="22"/>
              </w:rPr>
              <w:t>- Listen</w:t>
            </w:r>
          </w:p>
        </w:tc>
      </w:tr>
    </w:tbl>
    <w:p w:rsidR="00F03A1D" w:rsidRDefault="00F03A1D">
      <w:pPr>
        <w:spacing w:line="20" w:lineRule="atLeast"/>
        <w:rPr>
          <w:b/>
        </w:rPr>
      </w:pPr>
    </w:p>
    <w:p w:rsidR="00F03A1D" w:rsidRDefault="00934F5F">
      <w:pPr>
        <w:spacing w:line="20" w:lineRule="atLeast"/>
        <w:rPr>
          <w:b/>
        </w:rPr>
      </w:pPr>
      <w:r>
        <w:rPr>
          <w:b/>
        </w:rPr>
        <w:t>B. N</w:t>
      </w:r>
      <w:r>
        <w:rPr>
          <w:b/>
          <w:lang w:val="vi-VN"/>
        </w:rPr>
        <w:t xml:space="preserve">ew </w:t>
      </w:r>
      <w:r>
        <w:rPr>
          <w:b/>
        </w:rPr>
        <w:t xml:space="preserve">lesson </w:t>
      </w:r>
      <w:r>
        <w:rPr>
          <w:b/>
          <w:lang w:val="vi-VN"/>
        </w:rPr>
        <w:t>(</w:t>
      </w:r>
      <w:r>
        <w:rPr>
          <w:b/>
        </w:rPr>
        <w:t>35’)</w:t>
      </w:r>
    </w:p>
    <w:p w:rsidR="00F03A1D" w:rsidRDefault="00934F5F">
      <w:pPr>
        <w:pStyle w:val="ListParagraph"/>
        <w:numPr>
          <w:ilvl w:val="0"/>
          <w:numId w:val="2"/>
        </w:numPr>
        <w:spacing w:line="20" w:lineRule="atLeast"/>
        <w:rPr>
          <w:rFonts w:ascii="Times New Roman" w:hAnsi="Times New Roman"/>
        </w:rPr>
      </w:pPr>
      <w:r>
        <w:rPr>
          <w:rFonts w:ascii="Times New Roman" w:hAnsi="Times New Roman"/>
          <w:b/>
        </w:rPr>
        <w:t>Activities 1: Grammar: Demonstratives and Object Pronouns “it” / “them” (17’)</w:t>
      </w:r>
    </w:p>
    <w:p w:rsidR="00F03A1D" w:rsidRDefault="00934F5F">
      <w:pPr>
        <w:spacing w:line="20" w:lineRule="atLeast"/>
        <w:rPr>
          <w:bCs/>
          <w:sz w:val="22"/>
          <w:szCs w:val="22"/>
        </w:rPr>
      </w:pPr>
      <w:r>
        <w:rPr>
          <w:b/>
          <w:sz w:val="22"/>
          <w:szCs w:val="22"/>
        </w:rPr>
        <w:t>a) Objective:</w:t>
      </w:r>
      <w:r>
        <w:rPr>
          <w:b/>
          <w:sz w:val="22"/>
          <w:szCs w:val="22"/>
          <w:lang w:val="vi-VN"/>
        </w:rPr>
        <w:t xml:space="preserve"> </w:t>
      </w:r>
      <w:r>
        <w:rPr>
          <w:sz w:val="22"/>
          <w:szCs w:val="22"/>
        </w:rPr>
        <w:t>Ss</w:t>
      </w:r>
      <w:r>
        <w:rPr>
          <w:sz w:val="22"/>
          <w:szCs w:val="22"/>
          <w:lang w:val="vi-VN"/>
        </w:rPr>
        <w:t xml:space="preserve"> </w:t>
      </w:r>
      <w:r>
        <w:rPr>
          <w:sz w:val="22"/>
          <w:szCs w:val="22"/>
        </w:rPr>
        <w:t xml:space="preserve">know how to use </w:t>
      </w:r>
      <w:r>
        <w:rPr>
          <w:bCs/>
        </w:rPr>
        <w:t>Demonstratives and Object Pronouns “it” / “them”</w:t>
      </w:r>
    </w:p>
    <w:p w:rsidR="00F03A1D" w:rsidRDefault="00934F5F">
      <w:pPr>
        <w:spacing w:line="20" w:lineRule="atLeast"/>
        <w:rPr>
          <w:b/>
          <w:sz w:val="22"/>
          <w:szCs w:val="22"/>
          <w:lang w:val="vi-VN"/>
        </w:rPr>
      </w:pPr>
      <w:r>
        <w:rPr>
          <w:b/>
          <w:sz w:val="22"/>
          <w:szCs w:val="22"/>
        </w:rPr>
        <w:t>b) Content:</w:t>
      </w:r>
      <w:r>
        <w:rPr>
          <w:b/>
          <w:sz w:val="22"/>
          <w:szCs w:val="22"/>
          <w:lang w:val="vi-VN"/>
        </w:rPr>
        <w:t xml:space="preserve">  </w:t>
      </w:r>
    </w:p>
    <w:p w:rsidR="00F03A1D" w:rsidRDefault="00934F5F">
      <w:pPr>
        <w:spacing w:line="20" w:lineRule="atLeast"/>
        <w:rPr>
          <w:bCs/>
          <w:sz w:val="22"/>
          <w:szCs w:val="22"/>
        </w:rPr>
      </w:pPr>
      <w:r>
        <w:rPr>
          <w:b/>
          <w:sz w:val="22"/>
          <w:szCs w:val="22"/>
          <w:lang w:val="vi-VN"/>
        </w:rPr>
        <w:t xml:space="preserve">-  </w:t>
      </w:r>
      <w:r>
        <w:rPr>
          <w:bCs/>
          <w:sz w:val="22"/>
          <w:szCs w:val="22"/>
          <w:lang w:val="vi-VN"/>
        </w:rPr>
        <w:t>T</w:t>
      </w:r>
      <w:r>
        <w:rPr>
          <w:bCs/>
          <w:sz w:val="22"/>
          <w:szCs w:val="22"/>
        </w:rPr>
        <w:t xml:space="preserve">he usage of </w:t>
      </w:r>
      <w:r>
        <w:rPr>
          <w:bCs/>
        </w:rPr>
        <w:t xml:space="preserve">Demonstratives and Object Pronouns “it” / </w:t>
      </w:r>
      <w:r>
        <w:rPr>
          <w:bCs/>
        </w:rPr>
        <w:t>“them”</w:t>
      </w:r>
    </w:p>
    <w:p w:rsidR="00F03A1D" w:rsidRDefault="00934F5F">
      <w:pPr>
        <w:spacing w:line="20" w:lineRule="atLeast"/>
        <w:rPr>
          <w:b/>
          <w:sz w:val="22"/>
          <w:szCs w:val="22"/>
        </w:rPr>
      </w:pPr>
      <w:r>
        <w:rPr>
          <w:b/>
          <w:sz w:val="22"/>
          <w:szCs w:val="22"/>
        </w:rPr>
        <w:t xml:space="preserve">- </w:t>
      </w:r>
      <w:r>
        <w:rPr>
          <w:b/>
          <w:sz w:val="22"/>
          <w:szCs w:val="22"/>
          <w:lang w:val="vi-VN"/>
        </w:rPr>
        <w:t xml:space="preserve"> </w:t>
      </w:r>
      <w:r>
        <w:rPr>
          <w:bCs/>
          <w:sz w:val="22"/>
          <w:szCs w:val="22"/>
          <w:lang w:val="vi-VN"/>
        </w:rPr>
        <w:t>L</w:t>
      </w:r>
      <w:r>
        <w:rPr>
          <w:bCs/>
          <w:sz w:val="22"/>
          <w:szCs w:val="22"/>
        </w:rPr>
        <w:t>isten</w:t>
      </w:r>
      <w:r w:rsidR="00994195">
        <w:rPr>
          <w:bCs/>
          <w:sz w:val="22"/>
          <w:szCs w:val="22"/>
        </w:rPr>
        <w:t>ing</w:t>
      </w:r>
      <w:r>
        <w:rPr>
          <w:bCs/>
          <w:sz w:val="22"/>
          <w:szCs w:val="22"/>
        </w:rPr>
        <w:t xml:space="preserve"> and repeat</w:t>
      </w:r>
      <w:r w:rsidR="00994195">
        <w:rPr>
          <w:bCs/>
          <w:sz w:val="22"/>
          <w:szCs w:val="22"/>
        </w:rPr>
        <w:t>ing</w:t>
      </w:r>
    </w:p>
    <w:p w:rsidR="00F03A1D" w:rsidRDefault="00934F5F">
      <w:pPr>
        <w:spacing w:line="20" w:lineRule="atLeast"/>
        <w:rPr>
          <w:sz w:val="22"/>
          <w:szCs w:val="22"/>
        </w:rPr>
      </w:pPr>
      <w:r>
        <w:rPr>
          <w:b/>
          <w:sz w:val="22"/>
          <w:szCs w:val="22"/>
          <w:highlight w:val="white"/>
        </w:rPr>
        <w:t xml:space="preserve">c) Products: </w:t>
      </w:r>
      <w:r>
        <w:rPr>
          <w:sz w:val="22"/>
          <w:szCs w:val="22"/>
          <w:highlight w:val="white"/>
        </w:rPr>
        <w:t xml:space="preserve">Ss </w:t>
      </w:r>
      <w:r w:rsidR="007D2B66">
        <w:rPr>
          <w:sz w:val="22"/>
          <w:szCs w:val="22"/>
        </w:rPr>
        <w:t xml:space="preserve">can use </w:t>
      </w:r>
      <w:r w:rsidR="007D2B66">
        <w:rPr>
          <w:bCs/>
        </w:rPr>
        <w:t>Demonstratives and Object Pronouns</w:t>
      </w:r>
      <w:r>
        <w:rPr>
          <w:bCs/>
          <w:sz w:val="22"/>
          <w:szCs w:val="22"/>
        </w:rPr>
        <w:t xml:space="preserve"> </w:t>
      </w:r>
      <w:r>
        <w:rPr>
          <w:sz w:val="22"/>
          <w:szCs w:val="22"/>
        </w:rPr>
        <w:t>in everyday communication.</w:t>
      </w:r>
    </w:p>
    <w:p w:rsidR="00F03A1D" w:rsidRDefault="00934F5F">
      <w:pPr>
        <w:spacing w:line="20" w:lineRule="atLeast"/>
        <w:rPr>
          <w:sz w:val="22"/>
          <w:szCs w:val="22"/>
          <w:highlight w:val="white"/>
        </w:rPr>
      </w:pPr>
      <w:r>
        <w:rPr>
          <w:b/>
          <w:bCs/>
          <w:sz w:val="22"/>
          <w:szCs w:val="22"/>
          <w:highlight w:val="white"/>
        </w:rPr>
        <w:t>d) Competence</w:t>
      </w:r>
      <w:r>
        <w:rPr>
          <w:sz w:val="22"/>
          <w:szCs w:val="22"/>
          <w:highlight w:val="white"/>
        </w:rPr>
        <w:t xml:space="preserve">: </w:t>
      </w:r>
      <w:r>
        <w:rPr>
          <w:sz w:val="22"/>
          <w:szCs w:val="22"/>
        </w:rPr>
        <w:t>communication, collaboration, presentation</w:t>
      </w:r>
      <w:r w:rsidR="007D2B66">
        <w:rPr>
          <w:sz w:val="22"/>
          <w:szCs w:val="22"/>
        </w:rPr>
        <w:t>, creativity</w:t>
      </w:r>
    </w:p>
    <w:p w:rsidR="00F03A1D" w:rsidRDefault="00934F5F">
      <w:pPr>
        <w:spacing w:line="20" w:lineRule="atLeast"/>
        <w:rPr>
          <w:b/>
          <w:sz w:val="22"/>
          <w:szCs w:val="22"/>
        </w:rPr>
      </w:pPr>
      <w:r>
        <w:rPr>
          <w:b/>
          <w:sz w:val="22"/>
          <w:szCs w:val="22"/>
        </w:rPr>
        <w:t>e) Organization of the activity:</w:t>
      </w:r>
    </w:p>
    <w:tbl>
      <w:tblPr>
        <w:tblStyle w:val="TableGrid"/>
        <w:tblW w:w="10075" w:type="dxa"/>
        <w:tblInd w:w="-95" w:type="dxa"/>
        <w:tblLook w:val="04A0" w:firstRow="1" w:lastRow="0" w:firstColumn="1" w:lastColumn="0" w:noHBand="0" w:noVBand="1"/>
      </w:tblPr>
      <w:tblGrid>
        <w:gridCol w:w="5895"/>
        <w:gridCol w:w="4180"/>
      </w:tblGrid>
      <w:tr w:rsidR="00F03A1D">
        <w:tc>
          <w:tcPr>
            <w:tcW w:w="5400" w:type="dxa"/>
            <w:shd w:val="clear" w:color="auto" w:fill="E7E6E6" w:themeFill="background2"/>
          </w:tcPr>
          <w:p w:rsidR="00F03A1D" w:rsidRDefault="00934F5F">
            <w:pPr>
              <w:spacing w:line="20" w:lineRule="atLeast"/>
              <w:ind w:left="630"/>
              <w:jc w:val="center"/>
            </w:pPr>
            <w:r>
              <w:rPr>
                <w:b/>
              </w:rPr>
              <w:t>Teacher’s Activities</w:t>
            </w:r>
          </w:p>
        </w:tc>
        <w:tc>
          <w:tcPr>
            <w:tcW w:w="4675" w:type="dxa"/>
            <w:shd w:val="clear" w:color="auto" w:fill="E7E6E6" w:themeFill="background2"/>
          </w:tcPr>
          <w:p w:rsidR="00F03A1D" w:rsidRDefault="00934F5F">
            <w:pPr>
              <w:spacing w:line="20" w:lineRule="atLeast"/>
              <w:ind w:left="630"/>
              <w:jc w:val="center"/>
            </w:pPr>
            <w:r>
              <w:rPr>
                <w:b/>
              </w:rPr>
              <w:t>Students’ Activities</w:t>
            </w:r>
          </w:p>
        </w:tc>
      </w:tr>
      <w:tr w:rsidR="00F03A1D">
        <w:tc>
          <w:tcPr>
            <w:tcW w:w="5400" w:type="dxa"/>
          </w:tcPr>
          <w:p w:rsidR="00F03A1D" w:rsidRDefault="00934F5F">
            <w:pPr>
              <w:pStyle w:val="NoSpacing"/>
              <w:spacing w:line="20" w:lineRule="atLeast"/>
              <w:rPr>
                <w:rFonts w:ascii="Times New Roman" w:hAnsi="Times New Roman" w:cs="Times New Roman"/>
                <w:b/>
                <w:bCs/>
              </w:rPr>
            </w:pPr>
            <w:r>
              <w:rPr>
                <w:rFonts w:ascii="Times New Roman" w:hAnsi="Times New Roman" w:cs="Times New Roman"/>
                <w:b/>
                <w:bCs/>
              </w:rPr>
              <w:t>a. Listen and repeat</w:t>
            </w:r>
          </w:p>
          <w:p w:rsidR="00F03A1D" w:rsidRDefault="00934F5F">
            <w:pPr>
              <w:spacing w:line="20" w:lineRule="atLeast"/>
              <w:rPr>
                <w:sz w:val="22"/>
                <w:szCs w:val="22"/>
              </w:rPr>
            </w:pPr>
            <w:r>
              <w:rPr>
                <w:sz w:val="22"/>
                <w:szCs w:val="22"/>
              </w:rPr>
              <w:t xml:space="preserve">- </w:t>
            </w:r>
            <w:r>
              <w:rPr>
                <w:sz w:val="22"/>
                <w:szCs w:val="22"/>
              </w:rPr>
              <w:t>Have Ss look at the picture</w:t>
            </w:r>
          </w:p>
          <w:p w:rsidR="00F03A1D" w:rsidRDefault="00934F5F">
            <w:pPr>
              <w:spacing w:line="20" w:lineRule="atLeast"/>
              <w:rPr>
                <w:sz w:val="22"/>
                <w:szCs w:val="22"/>
              </w:rPr>
            </w:pPr>
            <w:r>
              <w:rPr>
                <w:sz w:val="22"/>
                <w:szCs w:val="22"/>
              </w:rPr>
              <w:t>- Play audio (CD1 – Track 57) and have Ss listen and read the speech bubbles</w:t>
            </w:r>
          </w:p>
          <w:p w:rsidR="00F03A1D" w:rsidRDefault="00934F5F">
            <w:pPr>
              <w:spacing w:line="20" w:lineRule="atLeast"/>
              <w:rPr>
                <w:sz w:val="22"/>
                <w:szCs w:val="22"/>
              </w:rPr>
            </w:pPr>
            <w:r>
              <w:rPr>
                <w:sz w:val="22"/>
                <w:szCs w:val="22"/>
              </w:rPr>
              <w:t xml:space="preserve">- Play audio again and have Ss listen and repeat. </w:t>
            </w:r>
          </w:p>
          <w:p w:rsidR="00F03A1D" w:rsidRDefault="00F03A1D">
            <w:pPr>
              <w:spacing w:line="20" w:lineRule="atLeast"/>
              <w:rPr>
                <w:sz w:val="22"/>
                <w:szCs w:val="22"/>
              </w:rPr>
            </w:pPr>
          </w:p>
          <w:p w:rsidR="00F03A1D" w:rsidRDefault="00934F5F">
            <w:pPr>
              <w:pStyle w:val="NoSpacing"/>
              <w:spacing w:line="20" w:lineRule="atLeast"/>
              <w:ind w:left="248"/>
              <w:rPr>
                <w:rFonts w:ascii="Times New Roman" w:hAnsi="Times New Roman" w:cs="Times New Roman"/>
                <w:b/>
                <w:bCs/>
                <w:i/>
                <w:iCs/>
                <w:u w:val="single"/>
              </w:rPr>
            </w:pPr>
            <w:r>
              <w:rPr>
                <w:rFonts w:ascii="Times New Roman" w:hAnsi="Times New Roman" w:cs="Times New Roman"/>
                <w:b/>
                <w:bCs/>
                <w:u w:val="single"/>
              </w:rPr>
              <w:t>Grammar box</w:t>
            </w:r>
          </w:p>
          <w:p w:rsidR="00F03A1D" w:rsidRDefault="00934F5F">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Option 1:</w:t>
            </w:r>
            <w:r>
              <w:rPr>
                <w:rFonts w:ascii="Times New Roman" w:hAnsi="Times New Roman" w:cs="Times New Roman"/>
                <w:b/>
                <w:bCs/>
              </w:rPr>
              <w:t xml:space="preserve"> </w:t>
            </w:r>
          </w:p>
          <w:p w:rsidR="00F03A1D" w:rsidRDefault="00934F5F">
            <w:pPr>
              <w:spacing w:line="20" w:lineRule="atLeast"/>
              <w:rPr>
                <w:sz w:val="22"/>
                <w:szCs w:val="22"/>
              </w:rPr>
            </w:pPr>
            <w:r>
              <w:rPr>
                <w:sz w:val="22"/>
                <w:szCs w:val="22"/>
              </w:rPr>
              <w:t xml:space="preserve">- Have Ss look at the grammar explanation </w:t>
            </w:r>
          </w:p>
          <w:p w:rsidR="00F03A1D" w:rsidRDefault="00934F5F">
            <w:pPr>
              <w:spacing w:line="20" w:lineRule="atLeast"/>
              <w:rPr>
                <w:sz w:val="22"/>
                <w:szCs w:val="22"/>
              </w:rPr>
            </w:pPr>
            <w:r>
              <w:rPr>
                <w:noProof/>
              </w:rPr>
              <w:lastRenderedPageBreak/>
              <w:drawing>
                <wp:inline distT="0" distB="0" distL="0" distR="0">
                  <wp:extent cx="3527425" cy="11087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46101" cy="1114670"/>
                          </a:xfrm>
                          <a:prstGeom prst="rect">
                            <a:avLst/>
                          </a:prstGeom>
                          <a:noFill/>
                          <a:ln>
                            <a:noFill/>
                          </a:ln>
                        </pic:spPr>
                      </pic:pic>
                    </a:graphicData>
                  </a:graphic>
                </wp:inline>
              </w:drawing>
            </w:r>
          </w:p>
          <w:p w:rsidR="00F03A1D" w:rsidRDefault="00934F5F">
            <w:pPr>
              <w:spacing w:line="20" w:lineRule="atLeast"/>
              <w:rPr>
                <w:sz w:val="22"/>
                <w:szCs w:val="22"/>
              </w:rPr>
            </w:pPr>
            <w:r>
              <w:rPr>
                <w:sz w:val="22"/>
                <w:szCs w:val="22"/>
              </w:rPr>
              <w:t xml:space="preserve">- Have Ss look at the box with </w:t>
            </w:r>
            <w:r>
              <w:rPr>
                <w:sz w:val="22"/>
                <w:szCs w:val="22"/>
              </w:rPr>
              <w:t>the different forms</w:t>
            </w:r>
          </w:p>
          <w:p w:rsidR="00F03A1D" w:rsidRDefault="00934F5F">
            <w:pPr>
              <w:spacing w:line="20" w:lineRule="atLeast"/>
              <w:rPr>
                <w:sz w:val="22"/>
                <w:szCs w:val="22"/>
              </w:rPr>
            </w:pPr>
            <w:r>
              <w:rPr>
                <w:noProof/>
              </w:rPr>
              <w:drawing>
                <wp:inline distT="0" distB="0" distL="0" distR="0">
                  <wp:extent cx="3475990" cy="8350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501523" cy="841230"/>
                          </a:xfrm>
                          <a:prstGeom prst="rect">
                            <a:avLst/>
                          </a:prstGeom>
                          <a:noFill/>
                          <a:ln>
                            <a:noFill/>
                          </a:ln>
                        </pic:spPr>
                      </pic:pic>
                    </a:graphicData>
                  </a:graphic>
                </wp:inline>
              </w:drawing>
            </w:r>
          </w:p>
          <w:p w:rsidR="00F03A1D" w:rsidRDefault="00934F5F">
            <w:pPr>
              <w:spacing w:line="20" w:lineRule="atLeast"/>
              <w:rPr>
                <w:sz w:val="22"/>
                <w:szCs w:val="22"/>
              </w:rPr>
            </w:pPr>
            <w:r>
              <w:rPr>
                <w:sz w:val="22"/>
                <w:szCs w:val="22"/>
              </w:rPr>
              <w:t>- Explain more about demonstrative: this, that, these, those, using objects around the class</w:t>
            </w:r>
          </w:p>
          <w:p w:rsidR="00F03A1D" w:rsidRDefault="00934F5F">
            <w:pPr>
              <w:spacing w:line="20" w:lineRule="atLeast"/>
              <w:rPr>
                <w:sz w:val="22"/>
                <w:szCs w:val="22"/>
              </w:rPr>
            </w:pPr>
            <w:r>
              <w:rPr>
                <w:sz w:val="22"/>
                <w:szCs w:val="22"/>
              </w:rPr>
              <w:t>- Explain: Asking about price:</w:t>
            </w:r>
          </w:p>
          <w:p w:rsidR="00F03A1D" w:rsidRDefault="00934F5F">
            <w:pPr>
              <w:spacing w:line="20" w:lineRule="atLeast"/>
              <w:ind w:firstLine="698"/>
              <w:rPr>
                <w:i/>
                <w:iCs/>
                <w:sz w:val="22"/>
                <w:szCs w:val="22"/>
              </w:rPr>
            </w:pPr>
            <w:r>
              <w:rPr>
                <w:i/>
                <w:iCs/>
                <w:sz w:val="22"/>
                <w:szCs w:val="22"/>
              </w:rPr>
              <w:t>How much is / are …?</w:t>
            </w:r>
          </w:p>
          <w:p w:rsidR="00F03A1D" w:rsidRDefault="00934F5F">
            <w:pPr>
              <w:spacing w:line="20" w:lineRule="atLeast"/>
              <w:ind w:firstLine="698"/>
              <w:rPr>
                <w:i/>
                <w:iCs/>
                <w:sz w:val="22"/>
                <w:szCs w:val="22"/>
              </w:rPr>
            </w:pPr>
            <w:r>
              <w:rPr>
                <w:i/>
                <w:iCs/>
                <w:sz w:val="22"/>
                <w:szCs w:val="22"/>
              </w:rPr>
              <w:t>What is the price of …?</w:t>
            </w:r>
          </w:p>
          <w:p w:rsidR="00F03A1D" w:rsidRDefault="00934F5F">
            <w:pPr>
              <w:spacing w:line="20" w:lineRule="atLeast"/>
              <w:ind w:firstLine="698"/>
              <w:rPr>
                <w:i/>
                <w:iCs/>
                <w:sz w:val="22"/>
                <w:szCs w:val="22"/>
              </w:rPr>
            </w:pPr>
            <w:r>
              <w:rPr>
                <w:i/>
                <w:iCs/>
                <w:sz w:val="22"/>
                <w:szCs w:val="22"/>
              </w:rPr>
              <w:t>How much does + name of clothe + cost?</w:t>
            </w:r>
          </w:p>
          <w:p w:rsidR="00F03A1D" w:rsidRDefault="00934F5F">
            <w:pPr>
              <w:spacing w:line="20" w:lineRule="atLeast"/>
              <w:rPr>
                <w:sz w:val="22"/>
                <w:szCs w:val="22"/>
              </w:rPr>
            </w:pPr>
            <w:r>
              <w:rPr>
                <w:sz w:val="22"/>
                <w:szCs w:val="22"/>
              </w:rPr>
              <w:t>- Have Ss look at the Obje</w:t>
            </w:r>
            <w:r>
              <w:rPr>
                <w:sz w:val="22"/>
                <w:szCs w:val="22"/>
              </w:rPr>
              <w:t>ct Pronoun “it”, “them”</w:t>
            </w:r>
          </w:p>
          <w:p w:rsidR="00F03A1D" w:rsidRDefault="00934F5F">
            <w:pPr>
              <w:spacing w:line="20" w:lineRule="atLeast"/>
              <w:rPr>
                <w:sz w:val="22"/>
                <w:szCs w:val="22"/>
              </w:rPr>
            </w:pPr>
            <w:r>
              <w:rPr>
                <w:noProof/>
              </w:rPr>
              <w:drawing>
                <wp:inline distT="0" distB="0" distL="0" distR="0">
                  <wp:extent cx="3606165" cy="7988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642778" cy="807181"/>
                          </a:xfrm>
                          <a:prstGeom prst="rect">
                            <a:avLst/>
                          </a:prstGeom>
                          <a:noFill/>
                          <a:ln>
                            <a:noFill/>
                          </a:ln>
                        </pic:spPr>
                      </pic:pic>
                    </a:graphicData>
                  </a:graphic>
                </wp:inline>
              </w:drawing>
            </w:r>
          </w:p>
          <w:p w:rsidR="00F03A1D" w:rsidRDefault="00934F5F">
            <w:pPr>
              <w:spacing w:line="20" w:lineRule="atLeast"/>
              <w:rPr>
                <w:sz w:val="22"/>
                <w:szCs w:val="22"/>
              </w:rPr>
            </w:pPr>
            <w:r>
              <w:rPr>
                <w:sz w:val="22"/>
                <w:szCs w:val="22"/>
              </w:rPr>
              <w:t>- Have some Ss read the sentences in the Grammar Box aloud</w:t>
            </w:r>
          </w:p>
          <w:p w:rsidR="00F03A1D" w:rsidRDefault="00934F5F">
            <w:pPr>
              <w:spacing w:line="20" w:lineRule="atLeast"/>
              <w:rPr>
                <w:sz w:val="22"/>
                <w:szCs w:val="22"/>
              </w:rPr>
            </w:pPr>
            <w:r>
              <w:rPr>
                <w:sz w:val="22"/>
                <w:szCs w:val="22"/>
              </w:rPr>
              <w:t>- Ask Ss to give more examples using demonstratives and object pronouns “it”, “them”</w:t>
            </w:r>
          </w:p>
          <w:p w:rsidR="00F03A1D" w:rsidRDefault="00F03A1D">
            <w:pPr>
              <w:spacing w:line="20" w:lineRule="atLeast"/>
              <w:rPr>
                <w:sz w:val="22"/>
                <w:szCs w:val="22"/>
              </w:rPr>
            </w:pPr>
          </w:p>
          <w:p w:rsidR="00F03A1D" w:rsidRDefault="00934F5F">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Option 2:</w:t>
            </w:r>
          </w:p>
          <w:p w:rsidR="00F03A1D" w:rsidRDefault="00934F5F">
            <w:pPr>
              <w:spacing w:line="20" w:lineRule="atLeast"/>
              <w:rPr>
                <w:sz w:val="22"/>
                <w:szCs w:val="22"/>
              </w:rPr>
            </w:pPr>
            <w:r>
              <w:rPr>
                <w:sz w:val="22"/>
                <w:szCs w:val="22"/>
              </w:rPr>
              <w:t>- Have Ss close books</w:t>
            </w:r>
          </w:p>
          <w:p w:rsidR="00F03A1D" w:rsidRDefault="00934F5F">
            <w:pPr>
              <w:spacing w:line="20" w:lineRule="atLeast"/>
              <w:rPr>
                <w:sz w:val="22"/>
                <w:szCs w:val="22"/>
              </w:rPr>
            </w:pPr>
            <w:r>
              <w:rPr>
                <w:sz w:val="22"/>
                <w:szCs w:val="22"/>
              </w:rPr>
              <w:t xml:space="preserve">- Give some model sentences, explain demonstratives </w:t>
            </w:r>
            <w:r>
              <w:rPr>
                <w:i/>
                <w:iCs/>
                <w:sz w:val="22"/>
                <w:szCs w:val="22"/>
              </w:rPr>
              <w:t>t</w:t>
            </w:r>
            <w:r>
              <w:rPr>
                <w:i/>
                <w:iCs/>
                <w:sz w:val="22"/>
                <w:szCs w:val="22"/>
              </w:rPr>
              <w:t>his, that, these, those</w:t>
            </w:r>
            <w:r>
              <w:rPr>
                <w:sz w:val="22"/>
                <w:szCs w:val="22"/>
              </w:rPr>
              <w:t>, using things around the class</w:t>
            </w:r>
          </w:p>
          <w:p w:rsidR="00F03A1D" w:rsidRDefault="00934F5F">
            <w:pPr>
              <w:spacing w:line="20" w:lineRule="atLeast"/>
              <w:rPr>
                <w:sz w:val="22"/>
                <w:szCs w:val="22"/>
              </w:rPr>
            </w:pPr>
            <w:r>
              <w:rPr>
                <w:sz w:val="22"/>
                <w:szCs w:val="22"/>
              </w:rPr>
              <w:t>- Call Ss to give answers, give feedback</w:t>
            </w:r>
          </w:p>
          <w:p w:rsidR="00F03A1D" w:rsidRDefault="00934F5F">
            <w:pPr>
              <w:spacing w:line="20" w:lineRule="atLeast"/>
              <w:rPr>
                <w:sz w:val="22"/>
                <w:szCs w:val="22"/>
              </w:rPr>
            </w:pPr>
            <w:r>
              <w:rPr>
                <w:sz w:val="22"/>
                <w:szCs w:val="22"/>
              </w:rPr>
              <w:t xml:space="preserve">- Then, have Ss open their books and look at the questions in the speech bubbles, ask Ss to make comments on the way the girls use to ask and answer about the </w:t>
            </w:r>
            <w:r>
              <w:rPr>
                <w:sz w:val="22"/>
                <w:szCs w:val="22"/>
              </w:rPr>
              <w:t>price.</w:t>
            </w:r>
          </w:p>
          <w:p w:rsidR="00F03A1D" w:rsidRDefault="00934F5F">
            <w:pPr>
              <w:spacing w:line="20" w:lineRule="atLeast"/>
              <w:rPr>
                <w:sz w:val="22"/>
                <w:szCs w:val="22"/>
              </w:rPr>
            </w:pPr>
            <w:r>
              <w:rPr>
                <w:sz w:val="22"/>
                <w:szCs w:val="22"/>
              </w:rPr>
              <w:t>- Let Ss read the grammar box</w:t>
            </w:r>
          </w:p>
          <w:p w:rsidR="00F03A1D" w:rsidRDefault="00934F5F">
            <w:pPr>
              <w:spacing w:line="20" w:lineRule="atLeast"/>
              <w:rPr>
                <w:sz w:val="22"/>
                <w:szCs w:val="22"/>
              </w:rPr>
            </w:pPr>
            <w:r>
              <w:rPr>
                <w:sz w:val="22"/>
                <w:szCs w:val="22"/>
              </w:rPr>
              <w:t>- Have Ss give more examples of demonstratives and object pronouns “it”, “them”, encourage Ss to make sentences with their own ideas.</w:t>
            </w:r>
          </w:p>
          <w:p w:rsidR="00F03A1D" w:rsidRDefault="00934F5F">
            <w:pPr>
              <w:spacing w:line="20" w:lineRule="atLeast"/>
              <w:rPr>
                <w:sz w:val="22"/>
                <w:szCs w:val="22"/>
              </w:rPr>
            </w:pPr>
            <w:r>
              <w:rPr>
                <w:sz w:val="22"/>
                <w:szCs w:val="22"/>
              </w:rPr>
              <w:t>- Give feedback and evaluation</w:t>
            </w:r>
          </w:p>
        </w:tc>
        <w:tc>
          <w:tcPr>
            <w:tcW w:w="4675" w:type="dxa"/>
          </w:tcPr>
          <w:p w:rsidR="00F03A1D" w:rsidRDefault="00F03A1D">
            <w:pPr>
              <w:spacing w:line="20" w:lineRule="atLeast"/>
              <w:rPr>
                <w:sz w:val="22"/>
                <w:szCs w:val="22"/>
              </w:rPr>
            </w:pPr>
          </w:p>
          <w:p w:rsidR="00F03A1D" w:rsidRDefault="00934F5F">
            <w:pPr>
              <w:spacing w:line="20" w:lineRule="atLeast"/>
              <w:rPr>
                <w:sz w:val="22"/>
                <w:szCs w:val="22"/>
              </w:rPr>
            </w:pPr>
            <w:r>
              <w:rPr>
                <w:sz w:val="22"/>
                <w:szCs w:val="22"/>
              </w:rPr>
              <w:t>- Look</w:t>
            </w:r>
          </w:p>
          <w:p w:rsidR="00F03A1D" w:rsidRDefault="00934F5F">
            <w:pPr>
              <w:spacing w:line="20" w:lineRule="atLeast"/>
              <w:rPr>
                <w:sz w:val="22"/>
                <w:szCs w:val="22"/>
              </w:rPr>
            </w:pPr>
            <w:r>
              <w:rPr>
                <w:sz w:val="22"/>
                <w:szCs w:val="22"/>
              </w:rPr>
              <w:t>- Listen, then read</w:t>
            </w:r>
          </w:p>
          <w:p w:rsidR="00F03A1D" w:rsidRDefault="00F03A1D">
            <w:pPr>
              <w:spacing w:line="20" w:lineRule="atLeast"/>
              <w:rPr>
                <w:sz w:val="22"/>
                <w:szCs w:val="22"/>
              </w:rPr>
            </w:pPr>
          </w:p>
          <w:p w:rsidR="00F03A1D" w:rsidRDefault="00934F5F">
            <w:pPr>
              <w:spacing w:line="20" w:lineRule="atLeast"/>
              <w:rPr>
                <w:sz w:val="22"/>
                <w:szCs w:val="22"/>
              </w:rPr>
            </w:pPr>
            <w:r>
              <w:rPr>
                <w:sz w:val="22"/>
                <w:szCs w:val="22"/>
              </w:rPr>
              <w:t xml:space="preserve">- Listen and repeat </w:t>
            </w: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934F5F">
            <w:pPr>
              <w:spacing w:line="20" w:lineRule="atLeast"/>
              <w:rPr>
                <w:sz w:val="22"/>
                <w:szCs w:val="22"/>
              </w:rPr>
            </w:pPr>
            <w:r>
              <w:rPr>
                <w:sz w:val="22"/>
                <w:szCs w:val="22"/>
              </w:rPr>
              <w:t>-</w:t>
            </w:r>
            <w:r>
              <w:rPr>
                <w:sz w:val="22"/>
                <w:szCs w:val="22"/>
              </w:rPr>
              <w:t xml:space="preserve"> Look and read</w:t>
            </w: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934F5F">
            <w:pPr>
              <w:spacing w:line="20" w:lineRule="atLeast"/>
              <w:rPr>
                <w:sz w:val="22"/>
                <w:szCs w:val="22"/>
              </w:rPr>
            </w:pPr>
            <w:r>
              <w:rPr>
                <w:sz w:val="22"/>
                <w:szCs w:val="22"/>
              </w:rPr>
              <w:t>- Read</w:t>
            </w: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934F5F">
            <w:pPr>
              <w:spacing w:line="20" w:lineRule="atLeast"/>
              <w:rPr>
                <w:sz w:val="22"/>
                <w:szCs w:val="22"/>
              </w:rPr>
            </w:pPr>
            <w:r>
              <w:rPr>
                <w:sz w:val="22"/>
                <w:szCs w:val="22"/>
              </w:rPr>
              <w:t>- Listen and take notes</w:t>
            </w: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934F5F">
            <w:pPr>
              <w:spacing w:line="20" w:lineRule="atLeast"/>
              <w:rPr>
                <w:sz w:val="22"/>
                <w:szCs w:val="22"/>
              </w:rPr>
            </w:pPr>
            <w:r>
              <w:rPr>
                <w:sz w:val="22"/>
                <w:szCs w:val="22"/>
              </w:rPr>
              <w:t>- Read</w:t>
            </w:r>
          </w:p>
          <w:p w:rsidR="00F03A1D" w:rsidRDefault="00934F5F">
            <w:pPr>
              <w:rPr>
                <w:sz w:val="22"/>
                <w:szCs w:val="22"/>
              </w:rPr>
            </w:pPr>
            <w:r>
              <w:rPr>
                <w:b/>
                <w:bCs/>
                <w:sz w:val="22"/>
                <w:szCs w:val="22"/>
              </w:rPr>
              <w:t xml:space="preserve">- </w:t>
            </w:r>
            <w:r>
              <w:rPr>
                <w:sz w:val="22"/>
                <w:szCs w:val="22"/>
              </w:rPr>
              <w:t>Give examples</w:t>
            </w:r>
          </w:p>
          <w:p w:rsidR="00F03A1D" w:rsidRDefault="00F03A1D">
            <w:pPr>
              <w:rPr>
                <w:b/>
                <w:bCs/>
                <w:sz w:val="22"/>
                <w:szCs w:val="22"/>
              </w:rPr>
            </w:pPr>
          </w:p>
          <w:p w:rsidR="00F03A1D" w:rsidRDefault="00F03A1D">
            <w:pPr>
              <w:rPr>
                <w:b/>
                <w:bCs/>
                <w:sz w:val="22"/>
                <w:szCs w:val="22"/>
              </w:rPr>
            </w:pPr>
          </w:p>
          <w:p w:rsidR="00F03A1D" w:rsidRDefault="00F03A1D">
            <w:pPr>
              <w:rPr>
                <w:b/>
                <w:bCs/>
                <w:sz w:val="22"/>
                <w:szCs w:val="22"/>
              </w:rPr>
            </w:pPr>
          </w:p>
          <w:p w:rsidR="00F03A1D" w:rsidRDefault="00934F5F">
            <w:pPr>
              <w:spacing w:line="20" w:lineRule="atLeast"/>
              <w:rPr>
                <w:sz w:val="22"/>
                <w:szCs w:val="22"/>
              </w:rPr>
            </w:pPr>
            <w:r>
              <w:rPr>
                <w:sz w:val="22"/>
                <w:szCs w:val="22"/>
              </w:rPr>
              <w:t>- Close all books</w:t>
            </w: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934F5F">
            <w:pPr>
              <w:spacing w:line="20" w:lineRule="atLeast"/>
              <w:rPr>
                <w:sz w:val="22"/>
                <w:szCs w:val="22"/>
              </w:rPr>
            </w:pPr>
            <w:r>
              <w:rPr>
                <w:sz w:val="22"/>
                <w:szCs w:val="22"/>
              </w:rPr>
              <w:t>- Look and answer</w:t>
            </w:r>
          </w:p>
          <w:p w:rsidR="00F03A1D" w:rsidRDefault="00F03A1D">
            <w:pPr>
              <w:spacing w:line="20" w:lineRule="atLeast"/>
              <w:rPr>
                <w:sz w:val="22"/>
                <w:szCs w:val="22"/>
              </w:rPr>
            </w:pPr>
          </w:p>
          <w:p w:rsidR="00F03A1D" w:rsidRDefault="00F03A1D">
            <w:pPr>
              <w:spacing w:line="20" w:lineRule="atLeast"/>
              <w:rPr>
                <w:sz w:val="22"/>
                <w:szCs w:val="22"/>
              </w:rPr>
            </w:pPr>
          </w:p>
          <w:p w:rsidR="00F03A1D" w:rsidRDefault="00934F5F">
            <w:pPr>
              <w:spacing w:line="20" w:lineRule="atLeast"/>
              <w:rPr>
                <w:sz w:val="22"/>
                <w:szCs w:val="22"/>
              </w:rPr>
            </w:pPr>
            <w:r>
              <w:rPr>
                <w:sz w:val="22"/>
                <w:szCs w:val="22"/>
              </w:rPr>
              <w:t>- Read</w:t>
            </w:r>
          </w:p>
          <w:p w:rsidR="00F03A1D" w:rsidRDefault="00F03A1D">
            <w:pPr>
              <w:spacing w:line="20" w:lineRule="atLeast"/>
              <w:rPr>
                <w:sz w:val="22"/>
                <w:szCs w:val="22"/>
              </w:rPr>
            </w:pPr>
          </w:p>
          <w:p w:rsidR="00F03A1D" w:rsidRDefault="00934F5F">
            <w:pPr>
              <w:rPr>
                <w:sz w:val="22"/>
                <w:szCs w:val="22"/>
              </w:rPr>
            </w:pPr>
            <w:r>
              <w:rPr>
                <w:b/>
                <w:bCs/>
                <w:sz w:val="22"/>
                <w:szCs w:val="22"/>
              </w:rPr>
              <w:t xml:space="preserve">- </w:t>
            </w:r>
            <w:r>
              <w:rPr>
                <w:sz w:val="22"/>
                <w:szCs w:val="22"/>
              </w:rPr>
              <w:t>Give examples</w:t>
            </w:r>
          </w:p>
          <w:p w:rsidR="00F03A1D" w:rsidRDefault="00F03A1D">
            <w:pPr>
              <w:rPr>
                <w:sz w:val="22"/>
                <w:szCs w:val="22"/>
              </w:rPr>
            </w:pPr>
          </w:p>
        </w:tc>
      </w:tr>
    </w:tbl>
    <w:p w:rsidR="00F03A1D" w:rsidRDefault="00934F5F">
      <w:pPr>
        <w:pStyle w:val="ListParagraph"/>
        <w:numPr>
          <w:ilvl w:val="0"/>
          <w:numId w:val="2"/>
        </w:numPr>
        <w:spacing w:before="120" w:after="120"/>
        <w:rPr>
          <w:rFonts w:ascii="Times New Roman" w:hAnsi="Times New Roman"/>
        </w:rPr>
      </w:pPr>
      <w:r>
        <w:rPr>
          <w:rFonts w:ascii="Times New Roman" w:hAnsi="Times New Roman"/>
          <w:b/>
        </w:rPr>
        <w:lastRenderedPageBreak/>
        <w:t>Activity 2: Practice (18’)</w:t>
      </w:r>
    </w:p>
    <w:p w:rsidR="00F03A1D" w:rsidRDefault="00934F5F">
      <w:pPr>
        <w:spacing w:before="120" w:after="120"/>
        <w:rPr>
          <w:sz w:val="22"/>
          <w:szCs w:val="22"/>
          <w:highlight w:val="white"/>
        </w:rPr>
      </w:pPr>
      <w:r>
        <w:rPr>
          <w:b/>
          <w:sz w:val="22"/>
          <w:szCs w:val="22"/>
        </w:rPr>
        <w:t>a) Objective:</w:t>
      </w:r>
      <w:r>
        <w:rPr>
          <w:b/>
          <w:sz w:val="22"/>
          <w:szCs w:val="22"/>
          <w:lang w:val="vi-VN"/>
        </w:rPr>
        <w:t xml:space="preserve"> </w:t>
      </w:r>
      <w:r>
        <w:rPr>
          <w:sz w:val="22"/>
          <w:szCs w:val="22"/>
          <w:highlight w:val="white"/>
        </w:rPr>
        <w:t>Ss</w:t>
      </w:r>
      <w:r>
        <w:rPr>
          <w:sz w:val="22"/>
          <w:szCs w:val="22"/>
          <w:highlight w:val="white"/>
          <w:lang w:val="vi-VN"/>
        </w:rPr>
        <w:t xml:space="preserve"> can </w:t>
      </w:r>
      <w:r>
        <w:rPr>
          <w:sz w:val="22"/>
          <w:szCs w:val="22"/>
          <w:highlight w:val="white"/>
        </w:rPr>
        <w:t xml:space="preserve">do some exercises, using </w:t>
      </w:r>
      <w:r>
        <w:rPr>
          <w:sz w:val="22"/>
          <w:szCs w:val="22"/>
        </w:rPr>
        <w:t xml:space="preserve">demonstratives </w:t>
      </w:r>
      <w:r>
        <w:rPr>
          <w:sz w:val="22"/>
          <w:szCs w:val="22"/>
        </w:rPr>
        <w:t>and object pronouns “it”, “them”</w:t>
      </w:r>
    </w:p>
    <w:p w:rsidR="00F03A1D" w:rsidRDefault="00934F5F">
      <w:pPr>
        <w:spacing w:before="120" w:after="120"/>
        <w:rPr>
          <w:sz w:val="22"/>
          <w:szCs w:val="22"/>
          <w:highlight w:val="white"/>
          <w:lang w:val="vi-VN"/>
        </w:rPr>
      </w:pPr>
      <w:r>
        <w:rPr>
          <w:b/>
          <w:sz w:val="22"/>
          <w:szCs w:val="22"/>
        </w:rPr>
        <w:t xml:space="preserve">b) Content: </w:t>
      </w:r>
      <w:r>
        <w:rPr>
          <w:sz w:val="22"/>
          <w:szCs w:val="22"/>
          <w:highlight w:val="white"/>
          <w:lang w:val="vi-VN"/>
        </w:rPr>
        <w:t xml:space="preserve"> </w:t>
      </w:r>
      <w:r w:rsidR="007D2B66">
        <w:rPr>
          <w:sz w:val="22"/>
          <w:szCs w:val="22"/>
          <w:highlight w:val="white"/>
        </w:rPr>
        <w:t>practice of</w:t>
      </w:r>
      <w:r>
        <w:rPr>
          <w:sz w:val="22"/>
          <w:szCs w:val="22"/>
          <w:highlight w:val="white"/>
        </w:rPr>
        <w:t xml:space="preserve"> </w:t>
      </w:r>
      <w:r w:rsidR="007D2B66">
        <w:rPr>
          <w:sz w:val="22"/>
          <w:szCs w:val="22"/>
        </w:rPr>
        <w:t xml:space="preserve">using </w:t>
      </w:r>
      <w:r>
        <w:rPr>
          <w:sz w:val="22"/>
          <w:szCs w:val="22"/>
        </w:rPr>
        <w:t>demonstratives and object pronouns “it”, “them”</w:t>
      </w:r>
      <w:r w:rsidR="007D2B66">
        <w:rPr>
          <w:sz w:val="22"/>
          <w:szCs w:val="22"/>
        </w:rPr>
        <w:t xml:space="preserve"> correctly</w:t>
      </w:r>
    </w:p>
    <w:p w:rsidR="00F03A1D" w:rsidRDefault="00934F5F">
      <w:pPr>
        <w:spacing w:before="120" w:after="120"/>
        <w:rPr>
          <w:sz w:val="22"/>
          <w:szCs w:val="22"/>
          <w:highlight w:val="white"/>
        </w:rPr>
      </w:pPr>
      <w:r>
        <w:rPr>
          <w:b/>
          <w:sz w:val="22"/>
          <w:szCs w:val="22"/>
          <w:highlight w:val="white"/>
        </w:rPr>
        <w:t xml:space="preserve">c) Products: </w:t>
      </w:r>
      <w:r w:rsidR="007D2B66">
        <w:rPr>
          <w:sz w:val="22"/>
          <w:szCs w:val="22"/>
          <w:highlight w:val="white"/>
        </w:rPr>
        <w:t xml:space="preserve">Ss </w:t>
      </w:r>
      <w:r>
        <w:rPr>
          <w:sz w:val="22"/>
          <w:szCs w:val="22"/>
          <w:highlight w:val="white"/>
          <w:lang w:val="vi-VN"/>
        </w:rPr>
        <w:t xml:space="preserve">can </w:t>
      </w:r>
      <w:r>
        <w:rPr>
          <w:sz w:val="22"/>
          <w:szCs w:val="22"/>
          <w:highlight w:val="white"/>
        </w:rPr>
        <w:t xml:space="preserve">apply the grammar point </w:t>
      </w:r>
      <w:r w:rsidR="007D2B66">
        <w:rPr>
          <w:sz w:val="22"/>
          <w:szCs w:val="22"/>
          <w:highlight w:val="white"/>
        </w:rPr>
        <w:t>in everyday communication.</w:t>
      </w:r>
    </w:p>
    <w:p w:rsidR="00F03A1D" w:rsidRDefault="00934F5F">
      <w:pPr>
        <w:spacing w:before="120" w:after="120"/>
        <w:rPr>
          <w:sz w:val="22"/>
          <w:szCs w:val="22"/>
          <w:highlight w:val="white"/>
        </w:rPr>
      </w:pPr>
      <w:r>
        <w:rPr>
          <w:b/>
          <w:bCs/>
          <w:sz w:val="22"/>
          <w:szCs w:val="22"/>
          <w:highlight w:val="white"/>
        </w:rPr>
        <w:t>d) Competence</w:t>
      </w:r>
      <w:r>
        <w:rPr>
          <w:sz w:val="22"/>
          <w:szCs w:val="22"/>
          <w:highlight w:val="white"/>
        </w:rPr>
        <w:t xml:space="preserve">: </w:t>
      </w:r>
      <w:r>
        <w:rPr>
          <w:sz w:val="22"/>
          <w:szCs w:val="22"/>
        </w:rPr>
        <w:t>collab</w:t>
      </w:r>
      <w:r w:rsidR="007D2B66">
        <w:rPr>
          <w:sz w:val="22"/>
          <w:szCs w:val="22"/>
        </w:rPr>
        <w:t xml:space="preserve">oration, </w:t>
      </w:r>
      <w:r>
        <w:rPr>
          <w:sz w:val="22"/>
          <w:szCs w:val="22"/>
        </w:rPr>
        <w:t>communication</w:t>
      </w:r>
      <w:r w:rsidR="007D2B66">
        <w:rPr>
          <w:sz w:val="22"/>
          <w:szCs w:val="22"/>
        </w:rPr>
        <w:t>, analytical skill, presentation, creativity.</w:t>
      </w:r>
    </w:p>
    <w:p w:rsidR="00F03A1D" w:rsidRDefault="00934F5F">
      <w:pPr>
        <w:spacing w:before="120" w:after="120"/>
        <w:rPr>
          <w:b/>
          <w:sz w:val="22"/>
          <w:szCs w:val="22"/>
        </w:rPr>
      </w:pPr>
      <w:r>
        <w:rPr>
          <w:b/>
          <w:sz w:val="22"/>
          <w:szCs w:val="22"/>
        </w:rPr>
        <w:t>e) Organization of the activity:</w:t>
      </w:r>
    </w:p>
    <w:tbl>
      <w:tblPr>
        <w:tblStyle w:val="TableGrid"/>
        <w:tblW w:w="9890" w:type="dxa"/>
        <w:tblLook w:val="04A0" w:firstRow="1" w:lastRow="0" w:firstColumn="1" w:lastColumn="0" w:noHBand="0" w:noVBand="1"/>
      </w:tblPr>
      <w:tblGrid>
        <w:gridCol w:w="5305"/>
        <w:gridCol w:w="4585"/>
      </w:tblGrid>
      <w:tr w:rsidR="00F03A1D">
        <w:tc>
          <w:tcPr>
            <w:tcW w:w="5305" w:type="dxa"/>
            <w:shd w:val="clear" w:color="auto" w:fill="E7E6E6" w:themeFill="background2"/>
          </w:tcPr>
          <w:p w:rsidR="00F03A1D" w:rsidRDefault="00934F5F">
            <w:pPr>
              <w:spacing w:line="20" w:lineRule="atLeast"/>
              <w:ind w:left="630"/>
              <w:jc w:val="center"/>
            </w:pPr>
            <w:r>
              <w:rPr>
                <w:b/>
              </w:rPr>
              <w:t>Teacher’s Activities</w:t>
            </w:r>
          </w:p>
        </w:tc>
        <w:tc>
          <w:tcPr>
            <w:tcW w:w="4585" w:type="dxa"/>
            <w:shd w:val="clear" w:color="auto" w:fill="E7E6E6" w:themeFill="background2"/>
          </w:tcPr>
          <w:p w:rsidR="00F03A1D" w:rsidRDefault="00934F5F">
            <w:pPr>
              <w:spacing w:line="20" w:lineRule="atLeast"/>
              <w:ind w:left="630"/>
              <w:jc w:val="center"/>
            </w:pPr>
            <w:r>
              <w:rPr>
                <w:b/>
              </w:rPr>
              <w:t>Students’ Activities</w:t>
            </w:r>
          </w:p>
        </w:tc>
      </w:tr>
      <w:tr w:rsidR="00F03A1D">
        <w:tc>
          <w:tcPr>
            <w:tcW w:w="5305" w:type="dxa"/>
          </w:tcPr>
          <w:p w:rsidR="00F03A1D" w:rsidRDefault="00934F5F">
            <w:pPr>
              <w:rPr>
                <w:b/>
                <w:bCs/>
                <w:iCs/>
                <w:sz w:val="22"/>
                <w:szCs w:val="22"/>
              </w:rPr>
            </w:pPr>
            <w:r>
              <w:rPr>
                <w:b/>
                <w:bCs/>
                <w:iCs/>
                <w:sz w:val="22"/>
                <w:szCs w:val="22"/>
              </w:rPr>
              <w:t>b. Read the sentences. Circle the correct words</w:t>
            </w:r>
          </w:p>
          <w:p w:rsidR="00F03A1D" w:rsidRDefault="00934F5F">
            <w:pPr>
              <w:rPr>
                <w:i/>
                <w:iCs/>
                <w:sz w:val="20"/>
                <w:szCs w:val="20"/>
              </w:rPr>
            </w:pPr>
            <w:r>
              <w:rPr>
                <w:sz w:val="22"/>
                <w:szCs w:val="22"/>
              </w:rPr>
              <w:t>- Demonstrate the activity, using the example</w:t>
            </w:r>
          </w:p>
          <w:p w:rsidR="00F03A1D" w:rsidRDefault="00934F5F">
            <w:pPr>
              <w:rPr>
                <w:sz w:val="22"/>
                <w:szCs w:val="22"/>
              </w:rPr>
            </w:pPr>
            <w:r>
              <w:rPr>
                <w:sz w:val="22"/>
                <w:szCs w:val="22"/>
              </w:rPr>
              <w:t xml:space="preserve">- Have Ss read the sentences and circle the correct </w:t>
            </w:r>
            <w:r>
              <w:rPr>
                <w:sz w:val="22"/>
                <w:szCs w:val="22"/>
              </w:rPr>
              <w:t>words</w:t>
            </w:r>
          </w:p>
          <w:p w:rsidR="00F03A1D" w:rsidRDefault="00934F5F">
            <w:pPr>
              <w:spacing w:line="20" w:lineRule="atLeast"/>
              <w:rPr>
                <w:sz w:val="22"/>
                <w:szCs w:val="22"/>
              </w:rPr>
            </w:pPr>
            <w:r>
              <w:rPr>
                <w:sz w:val="22"/>
                <w:szCs w:val="22"/>
              </w:rPr>
              <w:lastRenderedPageBreak/>
              <w:t xml:space="preserve">- Have Ss work in pairs to check each other’s work     </w:t>
            </w:r>
          </w:p>
          <w:p w:rsidR="00F03A1D" w:rsidRDefault="00934F5F">
            <w:pPr>
              <w:rPr>
                <w:sz w:val="22"/>
                <w:szCs w:val="22"/>
              </w:rPr>
            </w:pPr>
            <w:r>
              <w:rPr>
                <w:sz w:val="22"/>
                <w:szCs w:val="22"/>
              </w:rPr>
              <w:t xml:space="preserve">- Have some Ss share their answers with the whole class </w:t>
            </w:r>
          </w:p>
          <w:p w:rsidR="00F03A1D" w:rsidRDefault="00934F5F">
            <w:pPr>
              <w:rPr>
                <w:sz w:val="22"/>
                <w:szCs w:val="22"/>
              </w:rPr>
            </w:pPr>
            <w:r>
              <w:rPr>
                <w:sz w:val="22"/>
                <w:szCs w:val="22"/>
              </w:rPr>
              <w:t>- Check, correct Ss’ answers</w:t>
            </w:r>
          </w:p>
          <w:p w:rsidR="00F03A1D" w:rsidRDefault="00F03A1D">
            <w:pPr>
              <w:rPr>
                <w:b/>
                <w:sz w:val="22"/>
                <w:szCs w:val="22"/>
              </w:rPr>
            </w:pPr>
          </w:p>
          <w:p w:rsidR="00F03A1D" w:rsidRDefault="00F03A1D">
            <w:pPr>
              <w:rPr>
                <w:b/>
                <w:sz w:val="22"/>
                <w:szCs w:val="22"/>
              </w:rPr>
            </w:pPr>
          </w:p>
          <w:p w:rsidR="00F03A1D" w:rsidRDefault="00F03A1D">
            <w:pPr>
              <w:rPr>
                <w:b/>
                <w:sz w:val="22"/>
                <w:szCs w:val="22"/>
              </w:rPr>
            </w:pPr>
          </w:p>
          <w:p w:rsidR="00F03A1D" w:rsidRDefault="00F03A1D">
            <w:pPr>
              <w:rPr>
                <w:b/>
                <w:sz w:val="22"/>
                <w:szCs w:val="22"/>
              </w:rPr>
            </w:pPr>
          </w:p>
          <w:p w:rsidR="00F03A1D" w:rsidRDefault="00F03A1D">
            <w:pPr>
              <w:rPr>
                <w:b/>
                <w:sz w:val="22"/>
                <w:szCs w:val="22"/>
              </w:rPr>
            </w:pPr>
          </w:p>
          <w:p w:rsidR="00F03A1D" w:rsidRDefault="00934F5F">
            <w:pPr>
              <w:rPr>
                <w:b/>
                <w:bCs/>
                <w:iCs/>
                <w:sz w:val="22"/>
                <w:szCs w:val="22"/>
              </w:rPr>
            </w:pPr>
            <w:r>
              <w:rPr>
                <w:b/>
                <w:bCs/>
                <w:iCs/>
                <w:sz w:val="22"/>
                <w:szCs w:val="22"/>
              </w:rPr>
              <w:t xml:space="preserve">c. Complete the dialogue with </w:t>
            </w:r>
            <w:r>
              <w:rPr>
                <w:b/>
                <w:bCs/>
                <w:i/>
                <w:sz w:val="22"/>
                <w:szCs w:val="22"/>
              </w:rPr>
              <w:t xml:space="preserve">this, those, it </w:t>
            </w:r>
            <w:r>
              <w:rPr>
                <w:b/>
                <w:bCs/>
                <w:iCs/>
                <w:sz w:val="22"/>
                <w:szCs w:val="22"/>
              </w:rPr>
              <w:t xml:space="preserve">or </w:t>
            </w:r>
            <w:r>
              <w:rPr>
                <w:b/>
                <w:bCs/>
                <w:i/>
                <w:sz w:val="22"/>
                <w:szCs w:val="22"/>
              </w:rPr>
              <w:t>them</w:t>
            </w:r>
          </w:p>
          <w:p w:rsidR="00F03A1D" w:rsidRDefault="00934F5F">
            <w:pPr>
              <w:rPr>
                <w:i/>
                <w:iCs/>
                <w:sz w:val="20"/>
                <w:szCs w:val="20"/>
              </w:rPr>
            </w:pPr>
            <w:r>
              <w:rPr>
                <w:sz w:val="22"/>
                <w:szCs w:val="22"/>
              </w:rPr>
              <w:t>- Demonstrate the activity, using the example</w:t>
            </w:r>
          </w:p>
          <w:p w:rsidR="00F03A1D" w:rsidRDefault="00934F5F">
            <w:pPr>
              <w:rPr>
                <w:sz w:val="22"/>
                <w:szCs w:val="22"/>
              </w:rPr>
            </w:pPr>
            <w:r>
              <w:rPr>
                <w:sz w:val="22"/>
                <w:szCs w:val="22"/>
              </w:rPr>
              <w:t>- H</w:t>
            </w:r>
            <w:r>
              <w:rPr>
                <w:sz w:val="22"/>
                <w:szCs w:val="22"/>
              </w:rPr>
              <w:t xml:space="preserve">ave Ss read the dialogue, then complete it with </w:t>
            </w:r>
            <w:r>
              <w:rPr>
                <w:i/>
                <w:sz w:val="22"/>
                <w:szCs w:val="22"/>
              </w:rPr>
              <w:t xml:space="preserve">this, those, it </w:t>
            </w:r>
            <w:r>
              <w:rPr>
                <w:iCs/>
                <w:sz w:val="22"/>
                <w:szCs w:val="22"/>
              </w:rPr>
              <w:t xml:space="preserve">or </w:t>
            </w:r>
            <w:r>
              <w:rPr>
                <w:i/>
                <w:sz w:val="22"/>
                <w:szCs w:val="22"/>
              </w:rPr>
              <w:t>them</w:t>
            </w:r>
          </w:p>
          <w:p w:rsidR="00F03A1D" w:rsidRDefault="00934F5F">
            <w:pPr>
              <w:spacing w:line="20" w:lineRule="atLeast"/>
              <w:rPr>
                <w:sz w:val="22"/>
                <w:szCs w:val="22"/>
              </w:rPr>
            </w:pPr>
            <w:r>
              <w:rPr>
                <w:sz w:val="22"/>
                <w:szCs w:val="22"/>
              </w:rPr>
              <w:t xml:space="preserve">- Have Ss work in pairs to check each other’s work     </w:t>
            </w:r>
          </w:p>
          <w:p w:rsidR="00F03A1D" w:rsidRDefault="00934F5F">
            <w:pPr>
              <w:rPr>
                <w:sz w:val="22"/>
                <w:szCs w:val="22"/>
              </w:rPr>
            </w:pPr>
            <w:r>
              <w:rPr>
                <w:sz w:val="22"/>
                <w:szCs w:val="22"/>
              </w:rPr>
              <w:t xml:space="preserve">- Have some Ss share their answers with the whole class </w:t>
            </w:r>
          </w:p>
          <w:p w:rsidR="00F03A1D" w:rsidRDefault="00934F5F">
            <w:pPr>
              <w:rPr>
                <w:b/>
                <w:sz w:val="22"/>
                <w:szCs w:val="22"/>
              </w:rPr>
            </w:pPr>
            <w:r>
              <w:rPr>
                <w:sz w:val="22"/>
                <w:szCs w:val="22"/>
              </w:rPr>
              <w:t>- Check, correct Ss’ answers</w:t>
            </w:r>
          </w:p>
          <w:p w:rsidR="00F03A1D" w:rsidRDefault="00F03A1D">
            <w:pPr>
              <w:rPr>
                <w:b/>
                <w:sz w:val="22"/>
                <w:szCs w:val="22"/>
              </w:rPr>
            </w:pPr>
          </w:p>
          <w:p w:rsidR="00F03A1D" w:rsidRDefault="00F03A1D">
            <w:pPr>
              <w:rPr>
                <w:b/>
                <w:sz w:val="22"/>
                <w:szCs w:val="22"/>
              </w:rPr>
            </w:pPr>
          </w:p>
          <w:p w:rsidR="00F03A1D" w:rsidRDefault="00F03A1D">
            <w:pPr>
              <w:rPr>
                <w:b/>
                <w:sz w:val="22"/>
                <w:szCs w:val="22"/>
              </w:rPr>
            </w:pPr>
          </w:p>
          <w:p w:rsidR="00F03A1D" w:rsidRDefault="00F03A1D">
            <w:pPr>
              <w:rPr>
                <w:b/>
                <w:sz w:val="22"/>
                <w:szCs w:val="22"/>
              </w:rPr>
            </w:pPr>
          </w:p>
          <w:p w:rsidR="00F03A1D" w:rsidRDefault="00F03A1D">
            <w:pPr>
              <w:rPr>
                <w:b/>
                <w:sz w:val="22"/>
                <w:szCs w:val="22"/>
              </w:rPr>
            </w:pPr>
          </w:p>
          <w:p w:rsidR="00F03A1D" w:rsidRDefault="00934F5F">
            <w:pPr>
              <w:rPr>
                <w:b/>
                <w:sz w:val="22"/>
                <w:szCs w:val="22"/>
              </w:rPr>
            </w:pPr>
            <w:r>
              <w:rPr>
                <w:b/>
                <w:sz w:val="22"/>
                <w:szCs w:val="22"/>
              </w:rPr>
              <w:t xml:space="preserve">d. Practice the conversation with your partner </w:t>
            </w:r>
          </w:p>
          <w:p w:rsidR="00F03A1D" w:rsidRDefault="00934F5F">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 xml:space="preserve">Option 1: </w:t>
            </w:r>
            <w:r>
              <w:rPr>
                <w:b/>
                <w:bCs/>
                <w:iCs/>
              </w:rPr>
              <w:t xml:space="preserve"> </w:t>
            </w:r>
          </w:p>
          <w:p w:rsidR="00F03A1D" w:rsidRDefault="00934F5F">
            <w:pPr>
              <w:rPr>
                <w:sz w:val="22"/>
                <w:szCs w:val="22"/>
              </w:rPr>
            </w:pPr>
            <w:r>
              <w:rPr>
                <w:sz w:val="22"/>
                <w:szCs w:val="22"/>
              </w:rPr>
              <w:t>- Have Ss do the task in pairs, then swap the roles</w:t>
            </w:r>
          </w:p>
          <w:p w:rsidR="00F03A1D" w:rsidRDefault="00934F5F">
            <w:pPr>
              <w:rPr>
                <w:sz w:val="22"/>
                <w:szCs w:val="22"/>
              </w:rPr>
            </w:pPr>
            <w:r>
              <w:rPr>
                <w:sz w:val="22"/>
                <w:szCs w:val="22"/>
              </w:rPr>
              <w:t>- Call Ss to demonstrate the activity in front of the class</w:t>
            </w:r>
          </w:p>
          <w:p w:rsidR="00F03A1D" w:rsidRDefault="00934F5F">
            <w:pPr>
              <w:rPr>
                <w:sz w:val="22"/>
                <w:szCs w:val="22"/>
              </w:rPr>
            </w:pPr>
            <w:r>
              <w:rPr>
                <w:sz w:val="22"/>
                <w:szCs w:val="22"/>
              </w:rPr>
              <w:t>- Give feedback and evaluation</w:t>
            </w:r>
          </w:p>
          <w:p w:rsidR="00F03A1D" w:rsidRDefault="00934F5F">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 xml:space="preserve">Option 2: </w:t>
            </w:r>
            <w:r>
              <w:rPr>
                <w:b/>
                <w:bCs/>
                <w:iCs/>
              </w:rPr>
              <w:t xml:space="preserve"> </w:t>
            </w:r>
          </w:p>
          <w:p w:rsidR="00F03A1D" w:rsidRDefault="00934F5F">
            <w:pPr>
              <w:rPr>
                <w:sz w:val="22"/>
                <w:szCs w:val="22"/>
              </w:rPr>
            </w:pPr>
            <w:r>
              <w:rPr>
                <w:sz w:val="22"/>
                <w:szCs w:val="22"/>
              </w:rPr>
              <w:t xml:space="preserve">- First, follow the same steps as option </w:t>
            </w:r>
            <w:r>
              <w:rPr>
                <w:sz w:val="22"/>
                <w:szCs w:val="22"/>
              </w:rPr>
              <w:t>1</w:t>
            </w:r>
          </w:p>
          <w:p w:rsidR="00F03A1D" w:rsidRDefault="00934F5F">
            <w:pPr>
              <w:rPr>
                <w:sz w:val="22"/>
                <w:szCs w:val="22"/>
              </w:rPr>
            </w:pPr>
            <w:r>
              <w:rPr>
                <w:sz w:val="22"/>
                <w:szCs w:val="22"/>
              </w:rPr>
              <w:t>- Then, have Ss role-play: Buying clothes in a clothing store (choosing clothes, asking about prices, …)</w:t>
            </w:r>
          </w:p>
          <w:p w:rsidR="00F03A1D" w:rsidRDefault="00934F5F">
            <w:pPr>
              <w:rPr>
                <w:sz w:val="22"/>
                <w:szCs w:val="22"/>
              </w:rPr>
            </w:pPr>
            <w:r>
              <w:rPr>
                <w:sz w:val="22"/>
                <w:szCs w:val="22"/>
              </w:rPr>
              <w:t>- Encourage Ss to use phrases to start a conversation to offer help and use their own ideas to make the conversation more interesting and natural</w:t>
            </w:r>
          </w:p>
          <w:p w:rsidR="00F03A1D" w:rsidRDefault="00934F5F">
            <w:pPr>
              <w:rPr>
                <w:sz w:val="22"/>
                <w:szCs w:val="22"/>
              </w:rPr>
            </w:pPr>
            <w:r>
              <w:rPr>
                <w:sz w:val="22"/>
                <w:szCs w:val="22"/>
              </w:rPr>
              <w:t>- C</w:t>
            </w:r>
            <w:r>
              <w:rPr>
                <w:sz w:val="22"/>
                <w:szCs w:val="22"/>
              </w:rPr>
              <w:t>all Ss to demonstrate the activity in front of the class</w:t>
            </w:r>
          </w:p>
          <w:p w:rsidR="00F03A1D" w:rsidRDefault="00934F5F">
            <w:pPr>
              <w:rPr>
                <w:sz w:val="22"/>
                <w:szCs w:val="22"/>
              </w:rPr>
            </w:pPr>
            <w:r>
              <w:rPr>
                <w:sz w:val="22"/>
                <w:szCs w:val="22"/>
              </w:rPr>
              <w:t>- Give feedback and evaluation</w:t>
            </w:r>
          </w:p>
        </w:tc>
        <w:tc>
          <w:tcPr>
            <w:tcW w:w="4585" w:type="dxa"/>
          </w:tcPr>
          <w:p w:rsidR="00F03A1D" w:rsidRDefault="00F03A1D">
            <w:pPr>
              <w:rPr>
                <w:sz w:val="22"/>
                <w:szCs w:val="22"/>
              </w:rPr>
            </w:pPr>
          </w:p>
          <w:p w:rsidR="00F03A1D" w:rsidRDefault="00934F5F">
            <w:pPr>
              <w:rPr>
                <w:sz w:val="22"/>
                <w:szCs w:val="22"/>
              </w:rPr>
            </w:pPr>
            <w:r>
              <w:rPr>
                <w:sz w:val="22"/>
                <w:szCs w:val="22"/>
              </w:rPr>
              <w:t>- Look and listen</w:t>
            </w:r>
          </w:p>
          <w:p w:rsidR="00F03A1D" w:rsidRDefault="00934F5F">
            <w:pPr>
              <w:rPr>
                <w:sz w:val="22"/>
                <w:szCs w:val="22"/>
              </w:rPr>
            </w:pPr>
            <w:r>
              <w:rPr>
                <w:sz w:val="22"/>
                <w:szCs w:val="22"/>
              </w:rPr>
              <w:t>- Work individually</w:t>
            </w:r>
          </w:p>
          <w:p w:rsidR="00F03A1D" w:rsidRDefault="00934F5F">
            <w:pPr>
              <w:rPr>
                <w:sz w:val="22"/>
                <w:szCs w:val="22"/>
              </w:rPr>
            </w:pPr>
            <w:r>
              <w:rPr>
                <w:sz w:val="22"/>
                <w:szCs w:val="22"/>
              </w:rPr>
              <w:lastRenderedPageBreak/>
              <w:t>- Work in pairs</w:t>
            </w:r>
          </w:p>
          <w:p w:rsidR="00F03A1D" w:rsidRDefault="00934F5F">
            <w:pPr>
              <w:rPr>
                <w:sz w:val="22"/>
                <w:szCs w:val="22"/>
              </w:rPr>
            </w:pPr>
            <w:r>
              <w:rPr>
                <w:sz w:val="22"/>
                <w:szCs w:val="22"/>
              </w:rPr>
              <w:t>- Read answers</w:t>
            </w:r>
          </w:p>
          <w:p w:rsidR="00F03A1D" w:rsidRDefault="00934F5F">
            <w:pPr>
              <w:jc w:val="center"/>
              <w:rPr>
                <w:sz w:val="22"/>
                <w:szCs w:val="22"/>
              </w:rPr>
            </w:pPr>
            <w:r>
              <w:rPr>
                <w:b/>
                <w:bCs/>
                <w:sz w:val="22"/>
                <w:szCs w:val="22"/>
              </w:rPr>
              <w:t>Answer keys</w:t>
            </w:r>
          </w:p>
          <w:p w:rsidR="00F03A1D" w:rsidRDefault="00934F5F">
            <w:pPr>
              <w:rPr>
                <w:sz w:val="22"/>
                <w:szCs w:val="22"/>
              </w:rPr>
            </w:pPr>
            <w:r>
              <w:rPr>
                <w:noProof/>
              </w:rPr>
              <w:drawing>
                <wp:anchor distT="0" distB="0" distL="114300" distR="114300" simplePos="0" relativeHeight="251659264" behindDoc="0" locked="0" layoutInCell="1" allowOverlap="1">
                  <wp:simplePos x="0" y="0"/>
                  <wp:positionH relativeFrom="column">
                    <wp:posOffset>699135</wp:posOffset>
                  </wp:positionH>
                  <wp:positionV relativeFrom="paragraph">
                    <wp:posOffset>38100</wp:posOffset>
                  </wp:positionV>
                  <wp:extent cx="1310640" cy="836930"/>
                  <wp:effectExtent l="0" t="0" r="4445"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313588" cy="839025"/>
                          </a:xfrm>
                          <a:prstGeom prst="rect">
                            <a:avLst/>
                          </a:prstGeom>
                          <a:noFill/>
                          <a:ln>
                            <a:noFill/>
                          </a:ln>
                        </pic:spPr>
                      </pic:pic>
                    </a:graphicData>
                  </a:graphic>
                </wp:anchor>
              </w:drawing>
            </w:r>
          </w:p>
          <w:p w:rsidR="00F03A1D" w:rsidRDefault="00934F5F">
            <w:pPr>
              <w:rPr>
                <w:i/>
                <w:iCs/>
                <w:sz w:val="22"/>
                <w:szCs w:val="22"/>
              </w:rPr>
            </w:pPr>
            <w:r>
              <w:rPr>
                <w:i/>
                <w:iCs/>
                <w:sz w:val="22"/>
                <w:szCs w:val="22"/>
              </w:rPr>
              <w:t xml:space="preserve">           </w:t>
            </w:r>
          </w:p>
          <w:p w:rsidR="00F03A1D" w:rsidRDefault="00F03A1D">
            <w:pPr>
              <w:rPr>
                <w:i/>
                <w:iCs/>
                <w:sz w:val="22"/>
                <w:szCs w:val="22"/>
              </w:rPr>
            </w:pPr>
          </w:p>
          <w:p w:rsidR="00F03A1D" w:rsidRDefault="00F03A1D">
            <w:pPr>
              <w:rPr>
                <w:i/>
                <w:iCs/>
                <w:sz w:val="22"/>
                <w:szCs w:val="22"/>
              </w:rPr>
            </w:pPr>
          </w:p>
          <w:p w:rsidR="00F03A1D" w:rsidRDefault="00F03A1D">
            <w:pPr>
              <w:rPr>
                <w:i/>
                <w:iCs/>
                <w:sz w:val="22"/>
                <w:szCs w:val="22"/>
              </w:rPr>
            </w:pPr>
          </w:p>
          <w:p w:rsidR="00F03A1D" w:rsidRDefault="00F03A1D">
            <w:pPr>
              <w:rPr>
                <w:i/>
                <w:iCs/>
                <w:sz w:val="22"/>
                <w:szCs w:val="22"/>
              </w:rPr>
            </w:pPr>
          </w:p>
          <w:p w:rsidR="00F03A1D" w:rsidRDefault="00934F5F">
            <w:pPr>
              <w:rPr>
                <w:sz w:val="22"/>
                <w:szCs w:val="22"/>
              </w:rPr>
            </w:pPr>
            <w:r>
              <w:rPr>
                <w:sz w:val="22"/>
                <w:szCs w:val="22"/>
              </w:rPr>
              <w:t>- Look and listen</w:t>
            </w:r>
          </w:p>
          <w:p w:rsidR="00F03A1D" w:rsidRDefault="00934F5F">
            <w:pPr>
              <w:rPr>
                <w:sz w:val="22"/>
                <w:szCs w:val="22"/>
              </w:rPr>
            </w:pPr>
            <w:r>
              <w:rPr>
                <w:sz w:val="22"/>
                <w:szCs w:val="22"/>
              </w:rPr>
              <w:t>- Work individually</w:t>
            </w:r>
          </w:p>
          <w:p w:rsidR="00F03A1D" w:rsidRDefault="00F03A1D">
            <w:pPr>
              <w:rPr>
                <w:sz w:val="22"/>
                <w:szCs w:val="22"/>
              </w:rPr>
            </w:pPr>
          </w:p>
          <w:p w:rsidR="00F03A1D" w:rsidRDefault="00934F5F">
            <w:pPr>
              <w:rPr>
                <w:sz w:val="22"/>
                <w:szCs w:val="22"/>
              </w:rPr>
            </w:pPr>
            <w:r>
              <w:rPr>
                <w:sz w:val="22"/>
                <w:szCs w:val="22"/>
              </w:rPr>
              <w:t>- Work in pairs</w:t>
            </w:r>
          </w:p>
          <w:p w:rsidR="00F03A1D" w:rsidRDefault="00934F5F">
            <w:pPr>
              <w:rPr>
                <w:sz w:val="22"/>
                <w:szCs w:val="22"/>
              </w:rPr>
            </w:pPr>
            <w:r>
              <w:rPr>
                <w:sz w:val="22"/>
                <w:szCs w:val="22"/>
              </w:rPr>
              <w:t xml:space="preserve">- Read </w:t>
            </w:r>
            <w:r>
              <w:rPr>
                <w:sz w:val="22"/>
                <w:szCs w:val="22"/>
              </w:rPr>
              <w:t>answers</w:t>
            </w:r>
          </w:p>
          <w:p w:rsidR="00F03A1D" w:rsidRDefault="00934F5F">
            <w:pPr>
              <w:jc w:val="center"/>
              <w:rPr>
                <w:sz w:val="22"/>
                <w:szCs w:val="22"/>
              </w:rPr>
            </w:pPr>
            <w:r>
              <w:rPr>
                <w:b/>
                <w:bCs/>
                <w:sz w:val="22"/>
                <w:szCs w:val="22"/>
              </w:rPr>
              <w:t>Answer keys</w:t>
            </w:r>
          </w:p>
          <w:p w:rsidR="00F03A1D" w:rsidRDefault="00934F5F">
            <w:pPr>
              <w:rPr>
                <w:sz w:val="22"/>
                <w:szCs w:val="22"/>
              </w:rPr>
            </w:pPr>
            <w:r>
              <w:rPr>
                <w:noProof/>
              </w:rPr>
              <w:drawing>
                <wp:anchor distT="0" distB="0" distL="114300" distR="114300" simplePos="0" relativeHeight="251660288" behindDoc="0" locked="0" layoutInCell="1" allowOverlap="1">
                  <wp:simplePos x="0" y="0"/>
                  <wp:positionH relativeFrom="column">
                    <wp:posOffset>828040</wp:posOffset>
                  </wp:positionH>
                  <wp:positionV relativeFrom="paragraph">
                    <wp:posOffset>24765</wp:posOffset>
                  </wp:positionV>
                  <wp:extent cx="1108710" cy="9213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08800" cy="921385"/>
                          </a:xfrm>
                          <a:prstGeom prst="rect">
                            <a:avLst/>
                          </a:prstGeom>
                          <a:noFill/>
                          <a:ln>
                            <a:noFill/>
                          </a:ln>
                        </pic:spPr>
                      </pic:pic>
                    </a:graphicData>
                  </a:graphic>
                </wp:anchor>
              </w:drawing>
            </w:r>
          </w:p>
          <w:p w:rsidR="00F03A1D" w:rsidRDefault="00934F5F">
            <w:pPr>
              <w:rPr>
                <w:i/>
                <w:iCs/>
                <w:sz w:val="22"/>
                <w:szCs w:val="22"/>
              </w:rPr>
            </w:pPr>
            <w:r>
              <w:rPr>
                <w:i/>
                <w:iCs/>
                <w:sz w:val="22"/>
                <w:szCs w:val="22"/>
              </w:rPr>
              <w:t xml:space="preserve">           </w:t>
            </w:r>
          </w:p>
          <w:p w:rsidR="00F03A1D" w:rsidRDefault="00F03A1D">
            <w:pPr>
              <w:rPr>
                <w:i/>
                <w:iCs/>
                <w:sz w:val="22"/>
                <w:szCs w:val="22"/>
              </w:rPr>
            </w:pPr>
          </w:p>
          <w:p w:rsidR="00F03A1D" w:rsidRDefault="00F03A1D">
            <w:pPr>
              <w:rPr>
                <w:sz w:val="22"/>
                <w:szCs w:val="22"/>
              </w:rPr>
            </w:pPr>
          </w:p>
          <w:p w:rsidR="00F03A1D" w:rsidRDefault="00F03A1D">
            <w:pPr>
              <w:rPr>
                <w:sz w:val="22"/>
                <w:szCs w:val="22"/>
              </w:rPr>
            </w:pPr>
          </w:p>
          <w:p w:rsidR="00F03A1D" w:rsidRDefault="00F03A1D">
            <w:pPr>
              <w:rPr>
                <w:sz w:val="22"/>
                <w:szCs w:val="22"/>
              </w:rPr>
            </w:pPr>
          </w:p>
          <w:p w:rsidR="00F03A1D" w:rsidRDefault="00F03A1D">
            <w:pPr>
              <w:rPr>
                <w:sz w:val="22"/>
                <w:szCs w:val="22"/>
              </w:rPr>
            </w:pPr>
          </w:p>
          <w:p w:rsidR="00F03A1D" w:rsidRDefault="00934F5F">
            <w:pPr>
              <w:rPr>
                <w:sz w:val="22"/>
                <w:szCs w:val="22"/>
              </w:rPr>
            </w:pPr>
            <w:r>
              <w:rPr>
                <w:sz w:val="22"/>
                <w:szCs w:val="22"/>
              </w:rPr>
              <w:t>- Work in pairs</w:t>
            </w:r>
          </w:p>
          <w:p w:rsidR="00F03A1D" w:rsidRDefault="00934F5F">
            <w:pPr>
              <w:rPr>
                <w:sz w:val="22"/>
                <w:szCs w:val="22"/>
              </w:rPr>
            </w:pPr>
            <w:r>
              <w:rPr>
                <w:sz w:val="22"/>
                <w:szCs w:val="22"/>
              </w:rPr>
              <w:t>- Present</w:t>
            </w:r>
          </w:p>
          <w:p w:rsidR="00F03A1D" w:rsidRDefault="00F03A1D">
            <w:pPr>
              <w:rPr>
                <w:sz w:val="22"/>
                <w:szCs w:val="22"/>
              </w:rPr>
            </w:pPr>
          </w:p>
          <w:p w:rsidR="00F03A1D" w:rsidRDefault="00F03A1D">
            <w:pPr>
              <w:rPr>
                <w:sz w:val="22"/>
                <w:szCs w:val="22"/>
              </w:rPr>
            </w:pPr>
          </w:p>
          <w:p w:rsidR="00F03A1D" w:rsidRDefault="00934F5F">
            <w:pPr>
              <w:rPr>
                <w:sz w:val="22"/>
                <w:szCs w:val="22"/>
              </w:rPr>
            </w:pPr>
            <w:r>
              <w:rPr>
                <w:sz w:val="22"/>
                <w:szCs w:val="22"/>
              </w:rPr>
              <w:t xml:space="preserve"> </w:t>
            </w:r>
          </w:p>
          <w:p w:rsidR="00F03A1D" w:rsidRDefault="00F03A1D">
            <w:pPr>
              <w:rPr>
                <w:sz w:val="22"/>
                <w:szCs w:val="22"/>
              </w:rPr>
            </w:pPr>
          </w:p>
          <w:p w:rsidR="00F03A1D" w:rsidRDefault="00934F5F">
            <w:pPr>
              <w:rPr>
                <w:sz w:val="22"/>
                <w:szCs w:val="22"/>
              </w:rPr>
            </w:pPr>
            <w:r>
              <w:rPr>
                <w:sz w:val="22"/>
                <w:szCs w:val="22"/>
              </w:rPr>
              <w:t>- Work in pairs</w:t>
            </w:r>
          </w:p>
          <w:p w:rsidR="00F03A1D" w:rsidRDefault="00F03A1D">
            <w:pPr>
              <w:rPr>
                <w:sz w:val="22"/>
                <w:szCs w:val="22"/>
              </w:rPr>
            </w:pPr>
          </w:p>
          <w:p w:rsidR="00F03A1D" w:rsidRDefault="00F03A1D">
            <w:pPr>
              <w:rPr>
                <w:sz w:val="22"/>
                <w:szCs w:val="22"/>
              </w:rPr>
            </w:pPr>
          </w:p>
          <w:p w:rsidR="00F03A1D" w:rsidRDefault="00F03A1D">
            <w:pPr>
              <w:rPr>
                <w:sz w:val="22"/>
                <w:szCs w:val="22"/>
              </w:rPr>
            </w:pPr>
          </w:p>
          <w:p w:rsidR="00F03A1D" w:rsidRDefault="00934F5F">
            <w:pPr>
              <w:rPr>
                <w:sz w:val="22"/>
                <w:szCs w:val="22"/>
              </w:rPr>
            </w:pPr>
            <w:r>
              <w:rPr>
                <w:sz w:val="22"/>
                <w:szCs w:val="22"/>
              </w:rPr>
              <w:t>- Present</w:t>
            </w:r>
          </w:p>
        </w:tc>
      </w:tr>
    </w:tbl>
    <w:p w:rsidR="00F03A1D" w:rsidRDefault="00F03A1D">
      <w:pPr>
        <w:spacing w:line="20" w:lineRule="atLeast"/>
        <w:rPr>
          <w:b/>
        </w:rPr>
      </w:pPr>
    </w:p>
    <w:p w:rsidR="00F03A1D" w:rsidRDefault="00934F5F">
      <w:pPr>
        <w:spacing w:line="20" w:lineRule="atLeast"/>
        <w:rPr>
          <w:b/>
        </w:rPr>
      </w:pPr>
      <w:r>
        <w:rPr>
          <w:b/>
        </w:rPr>
        <w:t xml:space="preserve">C. Consolidation </w:t>
      </w:r>
      <w:r>
        <w:rPr>
          <w:b/>
          <w:lang w:val="vi-VN"/>
        </w:rPr>
        <w:t>(</w:t>
      </w:r>
      <w:r>
        <w:rPr>
          <w:b/>
        </w:rPr>
        <w:t>3’)</w:t>
      </w:r>
    </w:p>
    <w:p w:rsidR="00F03A1D" w:rsidRDefault="00934F5F">
      <w:pPr>
        <w:spacing w:line="20" w:lineRule="atLeast"/>
        <w:rPr>
          <w:b/>
          <w:sz w:val="22"/>
          <w:szCs w:val="22"/>
        </w:rPr>
      </w:pPr>
      <w:r>
        <w:rPr>
          <w:b/>
          <w:sz w:val="22"/>
          <w:szCs w:val="22"/>
        </w:rPr>
        <w:t>* Demonstratives:</w:t>
      </w:r>
    </w:p>
    <w:p w:rsidR="00F03A1D" w:rsidRDefault="00934F5F">
      <w:pPr>
        <w:spacing w:line="20" w:lineRule="atLeast"/>
        <w:ind w:firstLine="810"/>
        <w:rPr>
          <w:bCs/>
          <w:i/>
          <w:iCs/>
          <w:sz w:val="22"/>
          <w:szCs w:val="22"/>
        </w:rPr>
      </w:pPr>
      <w:r>
        <w:rPr>
          <w:bCs/>
          <w:i/>
          <w:iCs/>
          <w:sz w:val="22"/>
          <w:szCs w:val="22"/>
        </w:rPr>
        <w:t>This / That: for singular nouns</w:t>
      </w:r>
    </w:p>
    <w:p w:rsidR="00F03A1D" w:rsidRDefault="00934F5F">
      <w:pPr>
        <w:spacing w:line="20" w:lineRule="atLeast"/>
        <w:ind w:firstLine="810"/>
        <w:rPr>
          <w:bCs/>
          <w:i/>
          <w:iCs/>
          <w:sz w:val="22"/>
          <w:szCs w:val="22"/>
        </w:rPr>
      </w:pPr>
      <w:r>
        <w:rPr>
          <w:bCs/>
          <w:i/>
          <w:iCs/>
          <w:sz w:val="22"/>
          <w:szCs w:val="22"/>
        </w:rPr>
        <w:t>These/Those: for plural nouns</w:t>
      </w:r>
    </w:p>
    <w:p w:rsidR="00F03A1D" w:rsidRDefault="00934F5F">
      <w:pPr>
        <w:spacing w:line="20" w:lineRule="atLeast"/>
        <w:ind w:firstLine="810"/>
        <w:rPr>
          <w:bCs/>
          <w:i/>
          <w:iCs/>
          <w:sz w:val="22"/>
          <w:szCs w:val="22"/>
        </w:rPr>
      </w:pPr>
      <w:r>
        <w:rPr>
          <w:bCs/>
          <w:i/>
          <w:iCs/>
          <w:sz w:val="22"/>
          <w:szCs w:val="22"/>
        </w:rPr>
        <w:t>This / These: for things close to the speaker</w:t>
      </w:r>
    </w:p>
    <w:p w:rsidR="00F03A1D" w:rsidRDefault="00934F5F">
      <w:pPr>
        <w:spacing w:line="20" w:lineRule="atLeast"/>
        <w:ind w:firstLine="810"/>
        <w:rPr>
          <w:bCs/>
          <w:i/>
          <w:iCs/>
          <w:sz w:val="22"/>
          <w:szCs w:val="22"/>
        </w:rPr>
      </w:pPr>
      <w:r>
        <w:rPr>
          <w:bCs/>
          <w:i/>
          <w:iCs/>
          <w:sz w:val="22"/>
          <w:szCs w:val="22"/>
        </w:rPr>
        <w:t xml:space="preserve">That / </w:t>
      </w:r>
      <w:r>
        <w:rPr>
          <w:bCs/>
          <w:i/>
          <w:iCs/>
          <w:sz w:val="22"/>
          <w:szCs w:val="22"/>
        </w:rPr>
        <w:t>Those: for things further away to the speaker</w:t>
      </w:r>
    </w:p>
    <w:p w:rsidR="00F03A1D" w:rsidRDefault="00934F5F">
      <w:pPr>
        <w:spacing w:line="20" w:lineRule="atLeast"/>
        <w:rPr>
          <w:b/>
          <w:sz w:val="22"/>
          <w:szCs w:val="22"/>
        </w:rPr>
      </w:pPr>
      <w:r>
        <w:rPr>
          <w:b/>
          <w:sz w:val="22"/>
          <w:szCs w:val="22"/>
        </w:rPr>
        <w:t>* Asking about price:</w:t>
      </w:r>
    </w:p>
    <w:p w:rsidR="00F03A1D" w:rsidRDefault="00934F5F">
      <w:pPr>
        <w:spacing w:line="20" w:lineRule="atLeast"/>
        <w:ind w:firstLine="698"/>
        <w:rPr>
          <w:i/>
          <w:iCs/>
          <w:sz w:val="22"/>
          <w:szCs w:val="22"/>
        </w:rPr>
      </w:pPr>
      <w:r>
        <w:rPr>
          <w:i/>
          <w:iCs/>
          <w:sz w:val="22"/>
          <w:szCs w:val="22"/>
        </w:rPr>
        <w:t>How much is / are …?</w:t>
      </w:r>
    </w:p>
    <w:p w:rsidR="00F03A1D" w:rsidRDefault="00934F5F">
      <w:pPr>
        <w:spacing w:line="20" w:lineRule="atLeast"/>
        <w:ind w:firstLine="698"/>
        <w:rPr>
          <w:i/>
          <w:iCs/>
          <w:sz w:val="22"/>
          <w:szCs w:val="22"/>
        </w:rPr>
      </w:pPr>
      <w:r>
        <w:rPr>
          <w:i/>
          <w:iCs/>
          <w:sz w:val="22"/>
          <w:szCs w:val="22"/>
        </w:rPr>
        <w:t>What is the price of …?</w:t>
      </w:r>
    </w:p>
    <w:p w:rsidR="00F03A1D" w:rsidRDefault="00934F5F">
      <w:pPr>
        <w:spacing w:line="20" w:lineRule="atLeast"/>
        <w:ind w:firstLine="698"/>
        <w:rPr>
          <w:i/>
          <w:iCs/>
          <w:sz w:val="22"/>
          <w:szCs w:val="22"/>
        </w:rPr>
      </w:pPr>
      <w:r>
        <w:rPr>
          <w:i/>
          <w:iCs/>
          <w:sz w:val="22"/>
          <w:szCs w:val="22"/>
        </w:rPr>
        <w:t>How much does + name of clothe + cost?</w:t>
      </w:r>
    </w:p>
    <w:p w:rsidR="00F03A1D" w:rsidRDefault="00F03A1D">
      <w:pPr>
        <w:spacing w:line="20" w:lineRule="atLeast"/>
        <w:rPr>
          <w:b/>
          <w:sz w:val="22"/>
          <w:szCs w:val="22"/>
        </w:rPr>
      </w:pPr>
    </w:p>
    <w:p w:rsidR="00F03A1D" w:rsidRDefault="00934F5F">
      <w:pPr>
        <w:spacing w:line="20" w:lineRule="atLeast"/>
        <w:rPr>
          <w:b/>
          <w:sz w:val="22"/>
          <w:szCs w:val="22"/>
        </w:rPr>
      </w:pPr>
      <w:r>
        <w:rPr>
          <w:b/>
          <w:sz w:val="22"/>
          <w:szCs w:val="22"/>
        </w:rPr>
        <w:t xml:space="preserve">*Object pronouns: </w:t>
      </w:r>
    </w:p>
    <w:p w:rsidR="00F03A1D" w:rsidRDefault="00934F5F">
      <w:pPr>
        <w:spacing w:line="20" w:lineRule="atLeast"/>
        <w:ind w:firstLine="810"/>
        <w:rPr>
          <w:bCs/>
          <w:i/>
          <w:iCs/>
          <w:sz w:val="22"/>
          <w:szCs w:val="22"/>
        </w:rPr>
      </w:pPr>
      <w:r>
        <w:rPr>
          <w:b/>
          <w:sz w:val="22"/>
          <w:szCs w:val="22"/>
        </w:rPr>
        <w:t xml:space="preserve">“it” </w:t>
      </w:r>
      <w:r>
        <w:rPr>
          <w:bCs/>
          <w:i/>
          <w:iCs/>
          <w:sz w:val="22"/>
          <w:szCs w:val="22"/>
        </w:rPr>
        <w:t xml:space="preserve">for singular nouns. </w:t>
      </w:r>
      <w:r>
        <w:rPr>
          <w:b/>
          <w:sz w:val="22"/>
          <w:szCs w:val="22"/>
        </w:rPr>
        <w:t xml:space="preserve">“them” </w:t>
      </w:r>
      <w:r>
        <w:rPr>
          <w:bCs/>
          <w:i/>
          <w:iCs/>
          <w:sz w:val="22"/>
          <w:szCs w:val="22"/>
        </w:rPr>
        <w:t>for plural nouns</w:t>
      </w:r>
    </w:p>
    <w:p w:rsidR="00F03A1D" w:rsidRDefault="00934F5F">
      <w:pPr>
        <w:spacing w:line="20" w:lineRule="atLeast"/>
        <w:rPr>
          <w:bCs/>
          <w:sz w:val="22"/>
          <w:szCs w:val="22"/>
        </w:rPr>
      </w:pPr>
      <w:r>
        <w:rPr>
          <w:b/>
          <w:sz w:val="22"/>
          <w:szCs w:val="22"/>
        </w:rPr>
        <w:t xml:space="preserve"> </w:t>
      </w:r>
      <w:r>
        <w:rPr>
          <w:bCs/>
          <w:sz w:val="22"/>
          <w:szCs w:val="22"/>
        </w:rPr>
        <w:t xml:space="preserve"> </w:t>
      </w:r>
    </w:p>
    <w:p w:rsidR="00F03A1D" w:rsidRDefault="00F03A1D">
      <w:pPr>
        <w:spacing w:line="20" w:lineRule="atLeast"/>
        <w:rPr>
          <w:b/>
        </w:rPr>
      </w:pPr>
    </w:p>
    <w:p w:rsidR="00F03A1D" w:rsidRDefault="00934F5F">
      <w:pPr>
        <w:spacing w:line="20" w:lineRule="atLeast"/>
        <w:rPr>
          <w:b/>
        </w:rPr>
      </w:pPr>
      <w:r>
        <w:rPr>
          <w:b/>
        </w:rPr>
        <w:t xml:space="preserve">D. Homework </w:t>
      </w:r>
      <w:r>
        <w:rPr>
          <w:b/>
          <w:lang w:val="vi-VN"/>
        </w:rPr>
        <w:t>(</w:t>
      </w:r>
      <w:r>
        <w:rPr>
          <w:b/>
        </w:rPr>
        <w:t xml:space="preserve">2’) </w:t>
      </w:r>
    </w:p>
    <w:p w:rsidR="00F03A1D" w:rsidRDefault="00934F5F">
      <w:pPr>
        <w:pStyle w:val="NoSpacing"/>
        <w:rPr>
          <w:rFonts w:ascii="Times New Roman" w:hAnsi="Times New Roman" w:cs="Times New Roman"/>
        </w:rPr>
      </w:pPr>
      <w:r>
        <w:rPr>
          <w:rFonts w:ascii="Times New Roman" w:hAnsi="Times New Roman" w:cs="Times New Roman"/>
        </w:rPr>
        <w:t xml:space="preserve">- Make 3 </w:t>
      </w:r>
      <w:r>
        <w:rPr>
          <w:rFonts w:ascii="Times New Roman" w:hAnsi="Times New Roman" w:cs="Times New Roman"/>
        </w:rPr>
        <w:t>sentences, use the demonstratives and object pronouns</w:t>
      </w:r>
      <w:r w:rsidR="007D2B66">
        <w:rPr>
          <w:rFonts w:ascii="Times New Roman" w:hAnsi="Times New Roman" w:cs="Times New Roman"/>
        </w:rPr>
        <w:t>.</w:t>
      </w:r>
    </w:p>
    <w:p w:rsidR="00F03A1D" w:rsidRDefault="00934F5F">
      <w:pPr>
        <w:pStyle w:val="NoSpacing"/>
        <w:rPr>
          <w:rFonts w:ascii="Times New Roman" w:hAnsi="Times New Roman" w:cs="Times New Roman"/>
        </w:rPr>
      </w:pPr>
      <w:r>
        <w:rPr>
          <w:rFonts w:ascii="Times New Roman" w:hAnsi="Times New Roman" w:cs="Times New Roman"/>
        </w:rPr>
        <w:t>- Do exercise in Work Book: Lesson 1 - Grammar (page 27)</w:t>
      </w:r>
      <w:r w:rsidR="007D2B66">
        <w:rPr>
          <w:rFonts w:ascii="Times New Roman" w:hAnsi="Times New Roman" w:cs="Times New Roman"/>
        </w:rPr>
        <w:t>.</w:t>
      </w:r>
    </w:p>
    <w:p w:rsidR="00F03A1D" w:rsidRDefault="00934F5F">
      <w:pPr>
        <w:pStyle w:val="NoSpacing"/>
        <w:rPr>
          <w:rFonts w:ascii="Times New Roman" w:hAnsi="Times New Roman" w:cs="Times New Roman"/>
        </w:rPr>
      </w:pPr>
      <w:r>
        <w:rPr>
          <w:rFonts w:ascii="Times New Roman" w:hAnsi="Times New Roman" w:cs="Times New Roman"/>
        </w:rPr>
        <w:t>- Prepare: Lesson 1 – Pronunciation and Speaking (page 40 – SB)</w:t>
      </w:r>
      <w:r w:rsidR="007D2B66">
        <w:rPr>
          <w:rFonts w:ascii="Times New Roman" w:hAnsi="Times New Roman" w:cs="Times New Roman"/>
        </w:rPr>
        <w:t>.</w:t>
      </w:r>
      <w:bookmarkStart w:id="0" w:name="_GoBack"/>
      <w:bookmarkEnd w:id="0"/>
    </w:p>
    <w:sectPr w:rsidR="00F03A1D">
      <w:pgSz w:w="12240" w:h="15840"/>
      <w:pgMar w:top="630" w:right="900" w:bottom="990" w:left="1440" w:header="720" w:footer="62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F5F" w:rsidRDefault="00934F5F">
      <w:r>
        <w:separator/>
      </w:r>
    </w:p>
  </w:endnote>
  <w:endnote w:type="continuationSeparator" w:id="0">
    <w:p w:rsidR="00934F5F" w:rsidRDefault="0093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F5F" w:rsidRDefault="00934F5F">
      <w:r>
        <w:separator/>
      </w:r>
    </w:p>
  </w:footnote>
  <w:footnote w:type="continuationSeparator" w:id="0">
    <w:p w:rsidR="00934F5F" w:rsidRDefault="00934F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63798"/>
    <w:multiLevelType w:val="multilevel"/>
    <w:tmpl w:val="19F637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3462752"/>
    <w:multiLevelType w:val="multilevel"/>
    <w:tmpl w:val="73462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E4"/>
    <w:rsid w:val="00021ECE"/>
    <w:rsid w:val="00023A2B"/>
    <w:rsid w:val="0005217B"/>
    <w:rsid w:val="00065BCF"/>
    <w:rsid w:val="00071F4A"/>
    <w:rsid w:val="00075629"/>
    <w:rsid w:val="00081607"/>
    <w:rsid w:val="00081C76"/>
    <w:rsid w:val="000942CD"/>
    <w:rsid w:val="000A40DA"/>
    <w:rsid w:val="000C52ED"/>
    <w:rsid w:val="000C65BC"/>
    <w:rsid w:val="000D3F19"/>
    <w:rsid w:val="000D6B60"/>
    <w:rsid w:val="000F0A12"/>
    <w:rsid w:val="000F4EAE"/>
    <w:rsid w:val="00104E94"/>
    <w:rsid w:val="00110AC7"/>
    <w:rsid w:val="001135D1"/>
    <w:rsid w:val="00116BDA"/>
    <w:rsid w:val="001178FF"/>
    <w:rsid w:val="0012116F"/>
    <w:rsid w:val="00126657"/>
    <w:rsid w:val="00146007"/>
    <w:rsid w:val="001563BC"/>
    <w:rsid w:val="00182449"/>
    <w:rsid w:val="00182E31"/>
    <w:rsid w:val="001B5392"/>
    <w:rsid w:val="001D1963"/>
    <w:rsid w:val="001F10BD"/>
    <w:rsid w:val="002013E3"/>
    <w:rsid w:val="0024008A"/>
    <w:rsid w:val="00251FF0"/>
    <w:rsid w:val="00257BC2"/>
    <w:rsid w:val="002642FA"/>
    <w:rsid w:val="002673B6"/>
    <w:rsid w:val="00270184"/>
    <w:rsid w:val="00270F6D"/>
    <w:rsid w:val="00282E12"/>
    <w:rsid w:val="002B067A"/>
    <w:rsid w:val="002B4E4C"/>
    <w:rsid w:val="002C0C1F"/>
    <w:rsid w:val="002D448F"/>
    <w:rsid w:val="002F0430"/>
    <w:rsid w:val="00303576"/>
    <w:rsid w:val="00315150"/>
    <w:rsid w:val="0031560B"/>
    <w:rsid w:val="00316004"/>
    <w:rsid w:val="003170A0"/>
    <w:rsid w:val="003209FC"/>
    <w:rsid w:val="00321FD1"/>
    <w:rsid w:val="003276BA"/>
    <w:rsid w:val="00330E64"/>
    <w:rsid w:val="00330E76"/>
    <w:rsid w:val="00333DDF"/>
    <w:rsid w:val="00335896"/>
    <w:rsid w:val="00342EA7"/>
    <w:rsid w:val="0034630F"/>
    <w:rsid w:val="00360245"/>
    <w:rsid w:val="00363039"/>
    <w:rsid w:val="00386289"/>
    <w:rsid w:val="00396087"/>
    <w:rsid w:val="0039792E"/>
    <w:rsid w:val="003B5399"/>
    <w:rsid w:val="003B6B11"/>
    <w:rsid w:val="003B7CEC"/>
    <w:rsid w:val="003D5116"/>
    <w:rsid w:val="003E53F4"/>
    <w:rsid w:val="003E724E"/>
    <w:rsid w:val="0040321D"/>
    <w:rsid w:val="0040686F"/>
    <w:rsid w:val="00426508"/>
    <w:rsid w:val="004274B1"/>
    <w:rsid w:val="00434C85"/>
    <w:rsid w:val="004501F5"/>
    <w:rsid w:val="0045120B"/>
    <w:rsid w:val="00470CBF"/>
    <w:rsid w:val="0047620B"/>
    <w:rsid w:val="004800C7"/>
    <w:rsid w:val="004815EC"/>
    <w:rsid w:val="004818A5"/>
    <w:rsid w:val="004944B5"/>
    <w:rsid w:val="004A2E73"/>
    <w:rsid w:val="004A4077"/>
    <w:rsid w:val="004A79E5"/>
    <w:rsid w:val="004B1838"/>
    <w:rsid w:val="004B2FD1"/>
    <w:rsid w:val="004B358F"/>
    <w:rsid w:val="004B44B4"/>
    <w:rsid w:val="004B4E27"/>
    <w:rsid w:val="004C548D"/>
    <w:rsid w:val="004D133E"/>
    <w:rsid w:val="004D5EE2"/>
    <w:rsid w:val="004F74EC"/>
    <w:rsid w:val="00520A53"/>
    <w:rsid w:val="00527A7E"/>
    <w:rsid w:val="00530254"/>
    <w:rsid w:val="005368BB"/>
    <w:rsid w:val="005377C1"/>
    <w:rsid w:val="00544052"/>
    <w:rsid w:val="00544C06"/>
    <w:rsid w:val="00562464"/>
    <w:rsid w:val="0056585C"/>
    <w:rsid w:val="00566E73"/>
    <w:rsid w:val="005679D3"/>
    <w:rsid w:val="00572D2C"/>
    <w:rsid w:val="005B2293"/>
    <w:rsid w:val="005B4BEE"/>
    <w:rsid w:val="005D3CB7"/>
    <w:rsid w:val="005E352C"/>
    <w:rsid w:val="005F2370"/>
    <w:rsid w:val="005F6103"/>
    <w:rsid w:val="00611B48"/>
    <w:rsid w:val="00614F74"/>
    <w:rsid w:val="00624E6A"/>
    <w:rsid w:val="00632CEF"/>
    <w:rsid w:val="00635A9D"/>
    <w:rsid w:val="006422D9"/>
    <w:rsid w:val="00645334"/>
    <w:rsid w:val="006479ED"/>
    <w:rsid w:val="00663E86"/>
    <w:rsid w:val="00674022"/>
    <w:rsid w:val="006753AF"/>
    <w:rsid w:val="00696B8D"/>
    <w:rsid w:val="006F72C3"/>
    <w:rsid w:val="007049A6"/>
    <w:rsid w:val="007056FF"/>
    <w:rsid w:val="00705C26"/>
    <w:rsid w:val="00707CE4"/>
    <w:rsid w:val="0072022A"/>
    <w:rsid w:val="00721161"/>
    <w:rsid w:val="00721876"/>
    <w:rsid w:val="00727829"/>
    <w:rsid w:val="00731C7A"/>
    <w:rsid w:val="00745A6D"/>
    <w:rsid w:val="0076543F"/>
    <w:rsid w:val="0077499B"/>
    <w:rsid w:val="007774F3"/>
    <w:rsid w:val="00780B10"/>
    <w:rsid w:val="00781658"/>
    <w:rsid w:val="007966B1"/>
    <w:rsid w:val="007B58FB"/>
    <w:rsid w:val="007C01D3"/>
    <w:rsid w:val="007C02B8"/>
    <w:rsid w:val="007C4DC9"/>
    <w:rsid w:val="007D2B66"/>
    <w:rsid w:val="007F04F8"/>
    <w:rsid w:val="007F3562"/>
    <w:rsid w:val="007F6A05"/>
    <w:rsid w:val="007F7332"/>
    <w:rsid w:val="007F74BB"/>
    <w:rsid w:val="008008A2"/>
    <w:rsid w:val="0080536C"/>
    <w:rsid w:val="00805B54"/>
    <w:rsid w:val="00806F7F"/>
    <w:rsid w:val="00811BA9"/>
    <w:rsid w:val="00812510"/>
    <w:rsid w:val="008157EB"/>
    <w:rsid w:val="008224DB"/>
    <w:rsid w:val="00825147"/>
    <w:rsid w:val="008319A3"/>
    <w:rsid w:val="0083201C"/>
    <w:rsid w:val="0083365F"/>
    <w:rsid w:val="008449D7"/>
    <w:rsid w:val="00845DF9"/>
    <w:rsid w:val="00853116"/>
    <w:rsid w:val="008561EC"/>
    <w:rsid w:val="00876FE5"/>
    <w:rsid w:val="008815DE"/>
    <w:rsid w:val="008857A7"/>
    <w:rsid w:val="008A1884"/>
    <w:rsid w:val="008A5F2B"/>
    <w:rsid w:val="008B3E0A"/>
    <w:rsid w:val="008C4DCA"/>
    <w:rsid w:val="008C5D0F"/>
    <w:rsid w:val="008C6AAE"/>
    <w:rsid w:val="008D7B41"/>
    <w:rsid w:val="008E417C"/>
    <w:rsid w:val="008E6E05"/>
    <w:rsid w:val="008F0E29"/>
    <w:rsid w:val="008F3A43"/>
    <w:rsid w:val="008F69F0"/>
    <w:rsid w:val="00910297"/>
    <w:rsid w:val="009200BB"/>
    <w:rsid w:val="00934F5F"/>
    <w:rsid w:val="009360E7"/>
    <w:rsid w:val="00937A9E"/>
    <w:rsid w:val="00957370"/>
    <w:rsid w:val="009579A8"/>
    <w:rsid w:val="00976E64"/>
    <w:rsid w:val="00986BE4"/>
    <w:rsid w:val="0099161D"/>
    <w:rsid w:val="00991B0A"/>
    <w:rsid w:val="00994195"/>
    <w:rsid w:val="00996AAC"/>
    <w:rsid w:val="009A2526"/>
    <w:rsid w:val="009A3025"/>
    <w:rsid w:val="009B5D97"/>
    <w:rsid w:val="009C6D14"/>
    <w:rsid w:val="009D27B1"/>
    <w:rsid w:val="009E513B"/>
    <w:rsid w:val="009E627F"/>
    <w:rsid w:val="009F4CEC"/>
    <w:rsid w:val="009F7E43"/>
    <w:rsid w:val="00A02C24"/>
    <w:rsid w:val="00A101B6"/>
    <w:rsid w:val="00A22D9C"/>
    <w:rsid w:val="00A233E8"/>
    <w:rsid w:val="00A330B4"/>
    <w:rsid w:val="00A33E15"/>
    <w:rsid w:val="00A34E44"/>
    <w:rsid w:val="00A52BEB"/>
    <w:rsid w:val="00A72B75"/>
    <w:rsid w:val="00A768F7"/>
    <w:rsid w:val="00A8191E"/>
    <w:rsid w:val="00AB1D7F"/>
    <w:rsid w:val="00AB2898"/>
    <w:rsid w:val="00AB5811"/>
    <w:rsid w:val="00AC3437"/>
    <w:rsid w:val="00AC3672"/>
    <w:rsid w:val="00AC56B7"/>
    <w:rsid w:val="00AC71C0"/>
    <w:rsid w:val="00AD163F"/>
    <w:rsid w:val="00AE4FE7"/>
    <w:rsid w:val="00AF02CE"/>
    <w:rsid w:val="00AF22EA"/>
    <w:rsid w:val="00B05EE4"/>
    <w:rsid w:val="00B345CB"/>
    <w:rsid w:val="00B36622"/>
    <w:rsid w:val="00B416DD"/>
    <w:rsid w:val="00B45C99"/>
    <w:rsid w:val="00B4744E"/>
    <w:rsid w:val="00B57B6E"/>
    <w:rsid w:val="00B66311"/>
    <w:rsid w:val="00B71632"/>
    <w:rsid w:val="00B75127"/>
    <w:rsid w:val="00B81C87"/>
    <w:rsid w:val="00B95333"/>
    <w:rsid w:val="00B97EFB"/>
    <w:rsid w:val="00BA06D2"/>
    <w:rsid w:val="00BB2614"/>
    <w:rsid w:val="00BB33D9"/>
    <w:rsid w:val="00BC30A4"/>
    <w:rsid w:val="00BC7CC0"/>
    <w:rsid w:val="00BC7E69"/>
    <w:rsid w:val="00BE5723"/>
    <w:rsid w:val="00BF4B9B"/>
    <w:rsid w:val="00BF7F85"/>
    <w:rsid w:val="00C1597D"/>
    <w:rsid w:val="00C23B0F"/>
    <w:rsid w:val="00C27DF9"/>
    <w:rsid w:val="00C31358"/>
    <w:rsid w:val="00C37ECD"/>
    <w:rsid w:val="00C474CE"/>
    <w:rsid w:val="00C502DE"/>
    <w:rsid w:val="00C52CA0"/>
    <w:rsid w:val="00C56184"/>
    <w:rsid w:val="00C6486C"/>
    <w:rsid w:val="00C75006"/>
    <w:rsid w:val="00C76CD6"/>
    <w:rsid w:val="00C81BD8"/>
    <w:rsid w:val="00C947A3"/>
    <w:rsid w:val="00CA1D32"/>
    <w:rsid w:val="00CB32A9"/>
    <w:rsid w:val="00CC03B6"/>
    <w:rsid w:val="00CC11A5"/>
    <w:rsid w:val="00CC2526"/>
    <w:rsid w:val="00CC2877"/>
    <w:rsid w:val="00CC3D42"/>
    <w:rsid w:val="00CC7291"/>
    <w:rsid w:val="00CD0C61"/>
    <w:rsid w:val="00CD0E59"/>
    <w:rsid w:val="00CE0C16"/>
    <w:rsid w:val="00CE1BE2"/>
    <w:rsid w:val="00CF015A"/>
    <w:rsid w:val="00CF3EB8"/>
    <w:rsid w:val="00D01FEA"/>
    <w:rsid w:val="00D27638"/>
    <w:rsid w:val="00D27824"/>
    <w:rsid w:val="00D2790C"/>
    <w:rsid w:val="00D31E3B"/>
    <w:rsid w:val="00D33F71"/>
    <w:rsid w:val="00D37CEB"/>
    <w:rsid w:val="00D477F1"/>
    <w:rsid w:val="00D838C6"/>
    <w:rsid w:val="00DA0D39"/>
    <w:rsid w:val="00DA76B9"/>
    <w:rsid w:val="00DB3B44"/>
    <w:rsid w:val="00DC077E"/>
    <w:rsid w:val="00DC34A9"/>
    <w:rsid w:val="00DC7901"/>
    <w:rsid w:val="00DE4348"/>
    <w:rsid w:val="00DE4DFF"/>
    <w:rsid w:val="00DF163B"/>
    <w:rsid w:val="00DF23A4"/>
    <w:rsid w:val="00DF7B2E"/>
    <w:rsid w:val="00E25726"/>
    <w:rsid w:val="00E407D9"/>
    <w:rsid w:val="00E42EE6"/>
    <w:rsid w:val="00E43996"/>
    <w:rsid w:val="00E441DC"/>
    <w:rsid w:val="00E75BD0"/>
    <w:rsid w:val="00E83840"/>
    <w:rsid w:val="00E85426"/>
    <w:rsid w:val="00E9157B"/>
    <w:rsid w:val="00E94A7D"/>
    <w:rsid w:val="00E96018"/>
    <w:rsid w:val="00EA2C1A"/>
    <w:rsid w:val="00EA5059"/>
    <w:rsid w:val="00EA52ED"/>
    <w:rsid w:val="00EB0705"/>
    <w:rsid w:val="00EC056F"/>
    <w:rsid w:val="00EE1A23"/>
    <w:rsid w:val="00EF1AB0"/>
    <w:rsid w:val="00EF2A7B"/>
    <w:rsid w:val="00F03A1D"/>
    <w:rsid w:val="00F10C60"/>
    <w:rsid w:val="00F317C3"/>
    <w:rsid w:val="00F40E4A"/>
    <w:rsid w:val="00F44704"/>
    <w:rsid w:val="00F50FE4"/>
    <w:rsid w:val="00F57586"/>
    <w:rsid w:val="00F61B63"/>
    <w:rsid w:val="00F61C07"/>
    <w:rsid w:val="00F67BDD"/>
    <w:rsid w:val="00F74A58"/>
    <w:rsid w:val="00FA103F"/>
    <w:rsid w:val="00FA523D"/>
    <w:rsid w:val="00FA61AC"/>
    <w:rsid w:val="00FA695A"/>
    <w:rsid w:val="00FB172A"/>
    <w:rsid w:val="00FB4AEB"/>
    <w:rsid w:val="00FD2D50"/>
    <w:rsid w:val="00FD369D"/>
    <w:rsid w:val="00FD49AE"/>
    <w:rsid w:val="00FE705F"/>
    <w:rsid w:val="00FE72C8"/>
    <w:rsid w:val="00FF3B05"/>
    <w:rsid w:val="00FF7673"/>
    <w:rsid w:val="29A3273C"/>
    <w:rsid w:val="3E19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C54B8A"/>
  <w15:docId w15:val="{21788620-3F4E-4CAC-AA6C-E1C8F960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Pr>
      <w:rFonts w:ascii="Calibri" w:eastAsia="Times New Roman" w:hAnsi="Calibri" w:cs="Calibri"/>
      <w:sz w:val="22"/>
      <w:szCs w:val="22"/>
    </w:rPr>
  </w:style>
  <w:style w:type="paragraph" w:styleId="ListParagraph">
    <w:name w:val="List Paragraph"/>
    <w:basedOn w:val="Normal"/>
    <w:qFormat/>
    <w:pPr>
      <w:spacing w:after="160" w:line="256" w:lineRule="auto"/>
      <w:ind w:left="720"/>
      <w:contextualSpacing/>
    </w:pPr>
    <w:rPr>
      <w:rFonts w:ascii="Cambria" w:hAnsi="Cambria"/>
      <w:sz w:val="22"/>
      <w:szCs w:val="22"/>
    </w:rPr>
  </w:style>
  <w:style w:type="paragraph" w:customStyle="1" w:styleId="1">
    <w:name w:val="1"/>
    <w:basedOn w:val="Normal"/>
    <w:pPr>
      <w:spacing w:after="160" w:line="240" w:lineRule="exact"/>
      <w:ind w:firstLine="567"/>
    </w:pPr>
    <w:rPr>
      <w:rFonts w:ascii="Verdana" w:hAnsi="Verdana" w:cs="Verdana"/>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2235</TotalTime>
  <Pages>4</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Rieu Phan Van</dc:creator>
  <cp:lastModifiedBy>Rieu Phan Van</cp:lastModifiedBy>
  <cp:revision>251</cp:revision>
  <dcterms:created xsi:type="dcterms:W3CDTF">2021-06-07T11:32:00Z</dcterms:created>
  <dcterms:modified xsi:type="dcterms:W3CDTF">2021-08-04T11:13:00Z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