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79D1C8E1"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D437DE">
              <w:rPr>
                <w:rFonts w:ascii="Times New Roman" w:eastAsia="Times New Roman" w:hAnsi="Times New Roman" w:cs="Times New Roman"/>
                <w:bCs/>
                <w:color w:val="ED0046"/>
                <w:sz w:val="24"/>
                <w:szCs w:val="24"/>
                <w:lang w:val="en-US"/>
              </w:rPr>
              <w:t>28</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bookmarkEnd w:id="1"/>
    <w:p w14:paraId="3F1A406F" w14:textId="18A87C8E" w:rsidR="00440E25" w:rsidRPr="0072249F" w:rsidRDefault="00440E25" w:rsidP="00440E25">
      <w:pPr>
        <w:pStyle w:val="Heading1"/>
      </w:pPr>
      <w:r w:rsidRPr="0072249F">
        <w:t xml:space="preserve">Read the following announcement and mark the letter A, B, C or D on your answer sheet to indicate the option that best fits each of the numbered blanks from </w:t>
      </w:r>
      <w:r w:rsidR="00854B18">
        <w:rPr>
          <w:lang w:val="en-US"/>
        </w:rPr>
        <w:t>1</w:t>
      </w:r>
      <w:r w:rsidRPr="0072249F">
        <w:t xml:space="preserve"> to </w:t>
      </w:r>
      <w:r w:rsidR="00854B18">
        <w:rPr>
          <w:lang w:val="en-US"/>
        </w:rPr>
        <w:t>6</w:t>
      </w:r>
      <w:r w:rsidRPr="0072249F">
        <w:t>.</w:t>
      </w:r>
    </w:p>
    <w:p w14:paraId="6D26AB27" w14:textId="77777777" w:rsidR="00440E25" w:rsidRPr="006505F2" w:rsidRDefault="00440E25" w:rsidP="00440E25">
      <w:pPr>
        <w:spacing w:after="0"/>
        <w:jc w:val="center"/>
        <w:rPr>
          <w:rFonts w:ascii="Arial" w:hAnsi="Arial" w:cs="Arial"/>
          <w:b/>
          <w:bCs/>
          <w:color w:val="ED0046"/>
          <w:sz w:val="23"/>
          <w:szCs w:val="23"/>
        </w:rPr>
      </w:pPr>
      <w:r w:rsidRPr="006505F2">
        <w:rPr>
          <w:rFonts w:ascii="Arial" w:hAnsi="Arial" w:cs="Arial"/>
          <w:b/>
          <w:bCs/>
          <w:color w:val="ED0046"/>
          <w:sz w:val="23"/>
          <w:szCs w:val="23"/>
        </w:rPr>
        <w:t>Vietnam MICE EXPO 2025 – Heritage &amp; Technology in the New Era</w:t>
      </w:r>
    </w:p>
    <w:p w14:paraId="7F80E648" w14:textId="77777777" w:rsidR="00440E25" w:rsidRPr="0072249F" w:rsidRDefault="00440E25" w:rsidP="00440E25">
      <w:pPr>
        <w:spacing w:after="0"/>
        <w:ind w:firstLine="720"/>
        <w:jc w:val="both"/>
        <w:rPr>
          <w:rFonts w:ascii="Arial" w:hAnsi="Arial" w:cs="Arial"/>
          <w:sz w:val="23"/>
          <w:szCs w:val="23"/>
        </w:rPr>
      </w:pPr>
      <w:r w:rsidRPr="0072249F">
        <w:rPr>
          <w:rFonts w:ascii="Arial" w:hAnsi="Arial" w:cs="Arial"/>
          <w:sz w:val="23"/>
          <w:szCs w:val="23"/>
        </w:rPr>
        <w:t>Mark your calendars for September 26th, 2025, as Hanoi becomes the epicenter of the Meetings, Incentives, Conferences, and Exhibitions (MICE) industry. The Vietnam MICE EXPO 2025 will attract over 800 enterprises specializing in event management, venue services, and technological solutions for the hospitality sector.</w:t>
      </w:r>
    </w:p>
    <w:p w14:paraId="0F0F66C0" w14:textId="2744193D" w:rsidR="00440E25" w:rsidRPr="0072249F" w:rsidRDefault="00440E25" w:rsidP="00440E25">
      <w:pPr>
        <w:spacing w:after="0"/>
        <w:ind w:firstLine="720"/>
        <w:jc w:val="both"/>
        <w:rPr>
          <w:rFonts w:ascii="Arial" w:hAnsi="Arial" w:cs="Arial"/>
          <w:sz w:val="23"/>
          <w:szCs w:val="23"/>
        </w:rPr>
      </w:pPr>
      <w:r w:rsidRPr="0072249F">
        <w:rPr>
          <w:rFonts w:ascii="Arial" w:hAnsi="Arial" w:cs="Arial"/>
          <w:sz w:val="23"/>
          <w:szCs w:val="23"/>
        </w:rPr>
        <w:t>Under the theme "Heritage &amp; Technology in the New Era," this exposition will demonstrate how Vietnam</w:t>
      </w:r>
      <w:r>
        <w:rPr>
          <w:rFonts w:ascii="Arial" w:hAnsi="Arial" w:cs="Arial"/>
          <w:sz w:val="23"/>
          <w:szCs w:val="23"/>
        </w:rPr>
        <w:t>’</w:t>
      </w:r>
      <w:r w:rsidRPr="0072249F">
        <w:rPr>
          <w:rFonts w:ascii="Arial" w:hAnsi="Arial" w:cs="Arial"/>
          <w:sz w:val="23"/>
          <w:szCs w:val="23"/>
        </w:rPr>
        <w:t xml:space="preserve">s rich cultural legacy can be seamlessly </w:t>
      </w:r>
      <w:r w:rsidRPr="006505F2">
        <w:rPr>
          <w:rFonts w:ascii="Arial" w:hAnsi="Arial" w:cs="Arial"/>
          <w:b/>
          <w:bCs/>
          <w:color w:val="ED0046"/>
          <w:sz w:val="23"/>
          <w:szCs w:val="23"/>
        </w:rPr>
        <w:t>(</w:t>
      </w:r>
      <w:r w:rsidR="00854B18">
        <w:rPr>
          <w:rFonts w:ascii="Arial" w:hAnsi="Arial" w:cs="Arial"/>
          <w:b/>
          <w:bCs/>
          <w:color w:val="ED0046"/>
          <w:sz w:val="23"/>
          <w:szCs w:val="23"/>
          <w:lang w:val="en-US"/>
        </w:rPr>
        <w:t>1</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with modern technological capabilities to create unforgettable experiences. Exhibition halls will display a diverse </w:t>
      </w:r>
      <w:r w:rsidRPr="006505F2">
        <w:rPr>
          <w:rFonts w:ascii="Arial" w:hAnsi="Arial" w:cs="Arial"/>
          <w:b/>
          <w:bCs/>
          <w:color w:val="ED0046"/>
          <w:sz w:val="23"/>
          <w:szCs w:val="23"/>
        </w:rPr>
        <w:t>(</w:t>
      </w:r>
      <w:r w:rsidR="00854B18">
        <w:rPr>
          <w:rFonts w:ascii="Arial" w:hAnsi="Arial" w:cs="Arial"/>
          <w:b/>
          <w:bCs/>
          <w:color w:val="ED0046"/>
          <w:sz w:val="23"/>
          <w:szCs w:val="23"/>
          <w:lang w:val="en-US"/>
        </w:rPr>
        <w:t>2</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of innovations, from virtual reality venue tours to AI-powered event management platforms and sustainable conferencing solutions.</w:t>
      </w:r>
    </w:p>
    <w:p w14:paraId="5CE57A56" w14:textId="7D1A46CC" w:rsidR="00440E25" w:rsidRPr="0072249F" w:rsidRDefault="00440E25" w:rsidP="00440E25">
      <w:pPr>
        <w:spacing w:after="0"/>
        <w:ind w:firstLine="720"/>
        <w:jc w:val="both"/>
        <w:rPr>
          <w:rFonts w:ascii="Arial" w:hAnsi="Arial" w:cs="Arial"/>
          <w:sz w:val="23"/>
          <w:szCs w:val="23"/>
        </w:rPr>
      </w:pPr>
      <w:r w:rsidRPr="0072249F">
        <w:rPr>
          <w:rFonts w:ascii="Arial" w:hAnsi="Arial" w:cs="Arial"/>
          <w:sz w:val="23"/>
          <w:szCs w:val="23"/>
        </w:rPr>
        <w:t xml:space="preserve">The expo will include panel discussions </w:t>
      </w:r>
      <w:r w:rsidRPr="006505F2">
        <w:rPr>
          <w:rFonts w:ascii="Arial" w:hAnsi="Arial" w:cs="Arial"/>
          <w:b/>
          <w:bCs/>
          <w:color w:val="ED0046"/>
          <w:sz w:val="23"/>
          <w:szCs w:val="23"/>
        </w:rPr>
        <w:t>(</w:t>
      </w:r>
      <w:r w:rsidR="00854B18">
        <w:rPr>
          <w:rFonts w:ascii="Arial" w:hAnsi="Arial" w:cs="Arial"/>
          <w:b/>
          <w:bCs/>
          <w:color w:val="ED0046"/>
          <w:sz w:val="23"/>
          <w:szCs w:val="23"/>
          <w:lang w:val="en-US"/>
        </w:rPr>
        <w:t>3</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by industry veterans, live case study presentations, and one-on-one matchmaking sessions between service providers and potential clients. Attendees will have the chance to </w:t>
      </w:r>
      <w:r w:rsidRPr="006505F2">
        <w:rPr>
          <w:rFonts w:ascii="Arial" w:hAnsi="Arial" w:cs="Arial"/>
          <w:b/>
          <w:bCs/>
          <w:color w:val="ED0046"/>
          <w:sz w:val="23"/>
          <w:szCs w:val="23"/>
        </w:rPr>
        <w:t>(</w:t>
      </w:r>
      <w:r w:rsidR="00854B18">
        <w:rPr>
          <w:rFonts w:ascii="Arial" w:hAnsi="Arial" w:cs="Arial"/>
          <w:b/>
          <w:bCs/>
          <w:color w:val="ED0046"/>
          <w:sz w:val="23"/>
          <w:szCs w:val="23"/>
          <w:lang w:val="en-US"/>
        </w:rPr>
        <w:t>4</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emerging trends that are reshaping how conferences and exhibitions are conceptualized and executed in the digital age.</w:t>
      </w:r>
    </w:p>
    <w:p w14:paraId="6A9323FC" w14:textId="0FC5DB6D" w:rsidR="00440E25" w:rsidRPr="0072249F" w:rsidRDefault="00440E25" w:rsidP="00440E25">
      <w:pPr>
        <w:spacing w:after="0"/>
        <w:ind w:firstLine="720"/>
        <w:jc w:val="both"/>
        <w:rPr>
          <w:rFonts w:ascii="Arial" w:hAnsi="Arial" w:cs="Arial"/>
          <w:sz w:val="23"/>
          <w:szCs w:val="23"/>
        </w:rPr>
      </w:pPr>
      <w:r w:rsidRPr="0072249F">
        <w:rPr>
          <w:rFonts w:ascii="Arial" w:hAnsi="Arial" w:cs="Arial"/>
          <w:sz w:val="23"/>
          <w:szCs w:val="23"/>
        </w:rPr>
        <w:t xml:space="preserve">For MICE professionals </w:t>
      </w:r>
      <w:r w:rsidRPr="006505F2">
        <w:rPr>
          <w:rFonts w:ascii="Arial" w:hAnsi="Arial" w:cs="Arial"/>
          <w:b/>
          <w:bCs/>
          <w:color w:val="ED0046"/>
          <w:sz w:val="23"/>
          <w:szCs w:val="23"/>
        </w:rPr>
        <w:t>(</w:t>
      </w:r>
      <w:r w:rsidR="00854B18">
        <w:rPr>
          <w:rFonts w:ascii="Arial" w:hAnsi="Arial" w:cs="Arial"/>
          <w:b/>
          <w:bCs/>
          <w:color w:val="ED0046"/>
          <w:sz w:val="23"/>
          <w:szCs w:val="23"/>
          <w:lang w:val="en-US"/>
        </w:rPr>
        <w:t>5</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to stay competitive in this rapidly evolving landscape, this event is </w:t>
      </w:r>
      <w:r w:rsidRPr="006505F2">
        <w:rPr>
          <w:rFonts w:ascii="Arial" w:hAnsi="Arial" w:cs="Arial"/>
          <w:b/>
          <w:bCs/>
          <w:color w:val="ED0046"/>
          <w:sz w:val="23"/>
          <w:szCs w:val="23"/>
        </w:rPr>
        <w:t>(</w:t>
      </w:r>
      <w:r w:rsidR="00854B18">
        <w:rPr>
          <w:rFonts w:ascii="Arial" w:hAnsi="Arial" w:cs="Arial"/>
          <w:b/>
          <w:bCs/>
          <w:color w:val="ED0046"/>
          <w:sz w:val="23"/>
          <w:szCs w:val="23"/>
          <w:lang w:val="en-US"/>
        </w:rPr>
        <w:t>6</w:t>
      </w:r>
      <w:r w:rsidRPr="006505F2">
        <w:rPr>
          <w:rFonts w:ascii="Arial" w:hAnsi="Arial" w:cs="Arial"/>
          <w:b/>
          <w:bCs/>
          <w:color w:val="ED0046"/>
          <w:sz w:val="23"/>
          <w:szCs w:val="23"/>
        </w:rPr>
        <w:t>) ______</w:t>
      </w:r>
      <w:r w:rsidRPr="00854B18">
        <w:rPr>
          <w:rFonts w:ascii="Arial" w:hAnsi="Arial" w:cs="Arial"/>
          <w:sz w:val="23"/>
          <w:szCs w:val="23"/>
        </w:rPr>
        <w:t xml:space="preserve">. </w:t>
      </w:r>
      <w:r w:rsidRPr="0072249F">
        <w:rPr>
          <w:rFonts w:ascii="Arial" w:hAnsi="Arial" w:cs="Arial"/>
          <w:sz w:val="23"/>
          <w:szCs w:val="23"/>
        </w:rPr>
        <w:t>Register now to secure your participation and explore partnership opportunities that could transform your business approach.</w:t>
      </w:r>
    </w:p>
    <w:p w14:paraId="29D86638" w14:textId="77777777" w:rsidR="00440E25" w:rsidRPr="0072249F" w:rsidRDefault="00440E25" w:rsidP="00440E25">
      <w:pPr>
        <w:spacing w:after="0"/>
        <w:ind w:firstLine="720"/>
        <w:jc w:val="both"/>
        <w:rPr>
          <w:rFonts w:ascii="Arial" w:hAnsi="Arial" w:cs="Arial"/>
          <w:sz w:val="23"/>
          <w:szCs w:val="23"/>
        </w:rPr>
      </w:pPr>
      <w:r w:rsidRPr="0072249F">
        <w:rPr>
          <w:rFonts w:ascii="Arial" w:hAnsi="Arial" w:cs="Arial"/>
          <w:sz w:val="23"/>
          <w:szCs w:val="23"/>
        </w:rPr>
        <w:t>Visit https://vietnammiceexpo.vn/ for registration.</w:t>
      </w:r>
    </w:p>
    <w:p w14:paraId="6DD64CDB" w14:textId="77777777" w:rsidR="00440E25" w:rsidRPr="0072249F" w:rsidRDefault="00440E25" w:rsidP="00440E25">
      <w:pPr>
        <w:pStyle w:val="Subtitle"/>
      </w:pPr>
      <w:r w:rsidRPr="0072249F">
        <w:t>(Adapted from https://vietnamnews.vn/)</w:t>
      </w:r>
    </w:p>
    <w:p w14:paraId="514F5795" w14:textId="1A18C1CA"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1</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interwoven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interweave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interweaving</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interwove</w:t>
      </w:r>
    </w:p>
    <w:p w14:paraId="6BDFC9DD" w14:textId="1D558CCB"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2</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assortment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batch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bundle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cluster</w:t>
      </w:r>
    </w:p>
    <w:p w14:paraId="03502238" w14:textId="098F3574"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3</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moderate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moderating</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moderated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to moderate</w:t>
      </w:r>
    </w:p>
    <w:p w14:paraId="343D666E" w14:textId="33E13024"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4</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tap into</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run into</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look into</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fall into</w:t>
      </w:r>
    </w:p>
    <w:p w14:paraId="328F6A9F" w14:textId="74A1CCFD"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5</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seek</w:t>
      </w:r>
      <w:r>
        <w:rPr>
          <w:rFonts w:ascii="Arial" w:hAnsi="Arial" w:cs="Arial"/>
          <w:sz w:val="23"/>
          <w:szCs w:val="23"/>
          <w:lang w:val="en-US"/>
        </w:rPr>
        <w:tab/>
      </w:r>
      <w:r>
        <w:rPr>
          <w:rFonts w:ascii="Arial" w:hAnsi="Arial" w:cs="Arial"/>
          <w:sz w:val="23"/>
          <w:szCs w:val="23"/>
          <w:lang w:val="en-US"/>
        </w:rPr>
        <w:tab/>
      </w:r>
      <w:r w:rsidR="00883D89">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sought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to seek</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seeking</w:t>
      </w:r>
    </w:p>
    <w:p w14:paraId="42FA2C61" w14:textId="7E4200B7" w:rsidR="00440E25" w:rsidRPr="0072249F" w:rsidRDefault="00440E25" w:rsidP="00440E25">
      <w:pPr>
        <w:spacing w:after="0"/>
        <w:rPr>
          <w:rFonts w:ascii="Arial" w:hAnsi="Arial" w:cs="Arial"/>
          <w:sz w:val="23"/>
          <w:szCs w:val="23"/>
        </w:rPr>
      </w:pPr>
      <w:r w:rsidRPr="00C4010F">
        <w:rPr>
          <w:rFonts w:ascii="Arial" w:hAnsi="Arial" w:cs="Arial"/>
          <w:b/>
          <w:bCs/>
          <w:color w:val="ED0046"/>
          <w:sz w:val="23"/>
          <w:szCs w:val="23"/>
        </w:rPr>
        <w:t xml:space="preserve">Question </w:t>
      </w:r>
      <w:r w:rsidR="00883D89">
        <w:rPr>
          <w:rFonts w:ascii="Arial" w:hAnsi="Arial" w:cs="Arial"/>
          <w:b/>
          <w:bCs/>
          <w:color w:val="ED0046"/>
          <w:sz w:val="23"/>
          <w:szCs w:val="23"/>
          <w:lang w:val="en-US"/>
        </w:rPr>
        <w:t>6</w:t>
      </w:r>
      <w:r w:rsidRPr="00C4010F">
        <w:rPr>
          <w:rFonts w:ascii="Arial" w:hAnsi="Arial" w:cs="Arial"/>
          <w:b/>
          <w:bCs/>
          <w:color w:val="ED0046"/>
          <w:sz w:val="23"/>
          <w:szCs w:val="23"/>
        </w:rPr>
        <w:t>.</w:t>
      </w:r>
      <w:r w:rsidR="00883D89">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dispensable</w:t>
      </w:r>
      <w:r>
        <w:rPr>
          <w:rFonts w:ascii="Arial" w:hAnsi="Arial" w:cs="Arial"/>
          <w:sz w:val="23"/>
          <w:szCs w:val="23"/>
          <w:lang w:val="en-US"/>
        </w:rPr>
        <w:tab/>
      </w:r>
      <w:r w:rsidR="00883D89">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indispensable</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dispense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dispensing</w:t>
      </w:r>
    </w:p>
    <w:p w14:paraId="308710ED" w14:textId="77777777" w:rsidR="00440E25" w:rsidRPr="00C279DD" w:rsidRDefault="00440E25" w:rsidP="00440E25">
      <w:pPr>
        <w:pStyle w:val="Heading1"/>
      </w:pPr>
      <w:r w:rsidRPr="00C279DD">
        <w:t>Mark the letter A, B, C or D on your answer sheet to indicate the best arrangement of utterances or sentences to make a cohesive and coherent text.</w:t>
      </w:r>
    </w:p>
    <w:p w14:paraId="48A1229F" w14:textId="2B1CE207" w:rsidR="00440E25" w:rsidRPr="00C279DD" w:rsidRDefault="00440E25" w:rsidP="00440E25">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7</w:t>
      </w:r>
      <w:r w:rsidRPr="00AB68BD">
        <w:rPr>
          <w:rFonts w:ascii="Arial" w:hAnsi="Arial" w:cs="Arial"/>
          <w:b/>
          <w:bCs/>
          <w:color w:val="ED0046"/>
          <w:sz w:val="23"/>
          <w:szCs w:val="23"/>
          <w:lang w:val="en-US"/>
        </w:rPr>
        <w:t>.</w:t>
      </w:r>
      <w:r>
        <w:rPr>
          <w:rFonts w:ascii="Arial" w:hAnsi="Arial" w:cs="Arial"/>
          <w:sz w:val="23"/>
          <w:szCs w:val="23"/>
          <w:lang w:val="en-US"/>
        </w:rPr>
        <w:t xml:space="preserve"> </w:t>
      </w:r>
      <w:r w:rsidR="003E5626">
        <w:rPr>
          <w:rFonts w:ascii="Arial" w:hAnsi="Arial" w:cs="Arial"/>
          <w:sz w:val="23"/>
          <w:szCs w:val="23"/>
          <w:lang w:val="en-US"/>
        </w:rPr>
        <w:t xml:space="preserve">  </w:t>
      </w:r>
      <w:r w:rsidRPr="00C279DD">
        <w:rPr>
          <w:rFonts w:ascii="Arial" w:hAnsi="Arial" w:cs="Arial"/>
          <w:sz w:val="23"/>
          <w:szCs w:val="23"/>
          <w:lang w:val="en-US"/>
        </w:rPr>
        <w:t>a. Meanwhile, digital volunteering mobilised translators, mapmakers, and fundraisers, accelerating responses during emergencies through reliable platforms.</w:t>
      </w:r>
    </w:p>
    <w:p w14:paraId="68BA1563"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b. This sustained participation built empathy, skills, and networks, strengthening social trust and youth leadership nationwide.</w:t>
      </w:r>
    </w:p>
    <w:p w14:paraId="45D358D2"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c. Projects addressed floods, tutoring, and health outreach, especially in remote, underserved districts during critical seasons.</w:t>
      </w:r>
    </w:p>
    <w:p w14:paraId="580352AB"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d. Universities and unions coordinated campaigns, training leaders, scheduling drives, and measuring community outcomes systematically nationwide.</w:t>
      </w:r>
    </w:p>
    <w:p w14:paraId="128756EC"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e. Across Vietnam, youth voluntarism flourished, linking classrooms with communities through purposeful civic projects, nationwide initiatives.</w:t>
      </w:r>
    </w:p>
    <w:p w14:paraId="6D1E4551" w14:textId="77777777" w:rsidR="00440E25" w:rsidRPr="00C279DD" w:rsidRDefault="00440E25" w:rsidP="00440E25">
      <w:pPr>
        <w:spacing w:after="0"/>
        <w:jc w:val="both"/>
        <w:rPr>
          <w:rFonts w:ascii="Arial" w:hAnsi="Arial" w:cs="Arial"/>
          <w:sz w:val="23"/>
          <w:szCs w:val="23"/>
          <w:lang w:val="en-US"/>
        </w:rPr>
      </w:pPr>
      <w:r w:rsidRPr="00C279DD">
        <w:rPr>
          <w:rFonts w:ascii="Arial" w:hAnsi="Arial" w:cs="Arial"/>
          <w:b/>
          <w:color w:val="000099"/>
          <w:sz w:val="23"/>
          <w:szCs w:val="23"/>
          <w:lang w:val="en-US"/>
        </w:rPr>
        <w:lastRenderedPageBreak/>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2E1702DB" w14:textId="73BE9914" w:rsidR="00440E25" w:rsidRPr="00C279DD" w:rsidRDefault="00440E25" w:rsidP="00440E25">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8</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3E5626">
        <w:rPr>
          <w:rFonts w:ascii="Arial" w:hAnsi="Arial" w:cs="Arial"/>
          <w:sz w:val="23"/>
          <w:szCs w:val="23"/>
          <w:lang w:val="en-US"/>
        </w:rPr>
        <w:t xml:space="preserve"> </w:t>
      </w:r>
      <w:r w:rsidRPr="00C279DD">
        <w:rPr>
          <w:rFonts w:ascii="Arial" w:hAnsi="Arial" w:cs="Arial"/>
          <w:sz w:val="23"/>
          <w:szCs w:val="23"/>
          <w:lang w:val="en-US"/>
        </w:rPr>
        <w:t>Dear Mr Chen,</w:t>
      </w:r>
    </w:p>
    <w:p w14:paraId="43D55CA2"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a. Simply enter code VIP2025 at checkout to redeem your 30% discount on selected merchandise.</w:t>
      </w:r>
    </w:p>
    <w:p w14:paraId="6B4F7ADB"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b. This offer is exclusively available to Gold-tier members and expires on November 30th, 2025.</w:t>
      </w:r>
    </w:p>
    <w:p w14:paraId="632912C0"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c. To express our gratitude, we are delighted to extend a special promotion for your continued loyalty.</w:t>
      </w:r>
    </w:p>
    <w:p w14:paraId="39C13EDF"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d. For assistance with redemption, contact our VIP hotline at 1300-LUXURY or email vip@premiumshop.com.</w:t>
      </w:r>
    </w:p>
    <w:p w14:paraId="4595B2CC"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e. Additionally, enjoy complimentary gift wrapping and free express delivery on all qualifying orders.</w:t>
      </w:r>
    </w:p>
    <w:p w14:paraId="1AF92862"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Best wishes,</w:t>
      </w:r>
    </w:p>
    <w:p w14:paraId="638EFD22"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PremiumShop VIP Services</w:t>
      </w:r>
    </w:p>
    <w:p w14:paraId="7F91F0C4" w14:textId="77777777" w:rsidR="00440E25" w:rsidRPr="00C279DD" w:rsidRDefault="00440E25" w:rsidP="00440E25">
      <w:pPr>
        <w:spacing w:after="0"/>
        <w:jc w:val="both"/>
        <w:rPr>
          <w:rFonts w:ascii="Arial" w:hAnsi="Arial" w:cs="Arial"/>
          <w:sz w:val="23"/>
          <w:szCs w:val="23"/>
          <w:lang w:val="en-US"/>
        </w:rPr>
      </w:pPr>
      <w:r w:rsidRPr="00300685">
        <w:rPr>
          <w:rFonts w:ascii="Arial" w:hAnsi="Arial" w:cs="Arial"/>
          <w:b/>
          <w:bCs/>
          <w:color w:val="000099"/>
          <w:sz w:val="23"/>
          <w:szCs w:val="23"/>
          <w:lang w:val="en-US"/>
        </w:rPr>
        <w:t>A.</w:t>
      </w:r>
      <w:r w:rsidRPr="00300685">
        <w:rPr>
          <w:rFonts w:ascii="Arial" w:hAnsi="Arial" w:cs="Arial"/>
          <w:color w:val="000099"/>
          <w:sz w:val="23"/>
          <w:szCs w:val="23"/>
          <w:lang w:val="en-US"/>
        </w:rPr>
        <w:t xml:space="preserve"> </w:t>
      </w:r>
      <w:r w:rsidRPr="00300685">
        <w:rPr>
          <w:rFonts w:ascii="Arial" w:hAnsi="Arial" w:cs="Arial"/>
          <w:sz w:val="23"/>
          <w:szCs w:val="23"/>
          <w:lang w:val="en-US"/>
        </w:rPr>
        <w:t>a-c-b-e-d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00685">
        <w:rPr>
          <w:rFonts w:ascii="Arial" w:hAnsi="Arial" w:cs="Arial"/>
          <w:b/>
          <w:bCs/>
          <w:color w:val="000099"/>
          <w:sz w:val="23"/>
          <w:szCs w:val="23"/>
          <w:lang w:val="en-US"/>
        </w:rPr>
        <w:t>B.</w:t>
      </w:r>
      <w:r w:rsidRPr="00300685">
        <w:rPr>
          <w:rFonts w:ascii="Arial" w:hAnsi="Arial" w:cs="Arial"/>
          <w:color w:val="000099"/>
          <w:sz w:val="23"/>
          <w:szCs w:val="23"/>
          <w:lang w:val="en-US"/>
        </w:rPr>
        <w:t xml:space="preserve"> </w:t>
      </w:r>
      <w:r w:rsidRPr="00300685">
        <w:rPr>
          <w:rFonts w:ascii="Arial" w:hAnsi="Arial" w:cs="Arial"/>
          <w:sz w:val="23"/>
          <w:szCs w:val="23"/>
          <w:lang w:val="en-US"/>
        </w:rPr>
        <w:t>c-b-e-a-d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00685">
        <w:rPr>
          <w:rFonts w:ascii="Arial" w:hAnsi="Arial" w:cs="Arial"/>
          <w:b/>
          <w:bCs/>
          <w:color w:val="000099"/>
          <w:sz w:val="23"/>
          <w:szCs w:val="23"/>
          <w:lang w:val="en-US"/>
        </w:rPr>
        <w:t>C.</w:t>
      </w:r>
      <w:r w:rsidRPr="00300685">
        <w:rPr>
          <w:rFonts w:ascii="Arial" w:hAnsi="Arial" w:cs="Arial"/>
          <w:color w:val="000099"/>
          <w:sz w:val="23"/>
          <w:szCs w:val="23"/>
          <w:lang w:val="en-US"/>
        </w:rPr>
        <w:t xml:space="preserve"> </w:t>
      </w:r>
      <w:r w:rsidRPr="00300685">
        <w:rPr>
          <w:rFonts w:ascii="Arial" w:hAnsi="Arial" w:cs="Arial"/>
          <w:sz w:val="23"/>
          <w:szCs w:val="23"/>
          <w:lang w:val="en-US"/>
        </w:rPr>
        <w:t>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00685">
        <w:rPr>
          <w:rFonts w:ascii="Arial" w:hAnsi="Arial" w:cs="Arial"/>
          <w:b/>
          <w:bCs/>
          <w:color w:val="000099"/>
          <w:sz w:val="23"/>
          <w:szCs w:val="23"/>
          <w:lang w:val="en-US"/>
        </w:rPr>
        <w:t>D.</w:t>
      </w:r>
      <w:r w:rsidRPr="00300685">
        <w:rPr>
          <w:rFonts w:ascii="Arial" w:hAnsi="Arial" w:cs="Arial"/>
          <w:color w:val="000099"/>
          <w:sz w:val="23"/>
          <w:szCs w:val="23"/>
          <w:lang w:val="en-US"/>
        </w:rPr>
        <w:t xml:space="preserve"> </w:t>
      </w:r>
      <w:r w:rsidRPr="00300685">
        <w:rPr>
          <w:rFonts w:ascii="Arial" w:hAnsi="Arial" w:cs="Arial"/>
          <w:sz w:val="23"/>
          <w:szCs w:val="23"/>
          <w:lang w:val="en-US"/>
        </w:rPr>
        <w:t>b-c-a-e-d</w:t>
      </w:r>
    </w:p>
    <w:p w14:paraId="3BF2F402" w14:textId="0D563C51" w:rsidR="00440E25" w:rsidRDefault="00440E25" w:rsidP="00440E25">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9</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3E5626">
        <w:rPr>
          <w:rFonts w:ascii="Arial" w:hAnsi="Arial" w:cs="Arial"/>
          <w:sz w:val="23"/>
          <w:szCs w:val="23"/>
          <w:lang w:val="en-US"/>
        </w:rPr>
        <w:t xml:space="preserve"> </w:t>
      </w:r>
      <w:r w:rsidRPr="00C279DD">
        <w:rPr>
          <w:rFonts w:ascii="Arial" w:hAnsi="Arial" w:cs="Arial"/>
          <w:sz w:val="23"/>
          <w:szCs w:val="23"/>
          <w:lang w:val="en-US"/>
        </w:rPr>
        <w:t>a. Catherine: I really appreciate you thinking of me, but I won</w:t>
      </w:r>
      <w:r>
        <w:rPr>
          <w:rFonts w:ascii="Arial" w:hAnsi="Arial" w:cs="Arial"/>
          <w:sz w:val="23"/>
          <w:szCs w:val="23"/>
          <w:lang w:val="en-US"/>
        </w:rPr>
        <w:t>’</w:t>
      </w:r>
      <w:r w:rsidRPr="00C279DD">
        <w:rPr>
          <w:rFonts w:ascii="Arial" w:hAnsi="Arial" w:cs="Arial"/>
          <w:sz w:val="23"/>
          <w:szCs w:val="23"/>
          <w:lang w:val="en-US"/>
        </w:rPr>
        <w:t xml:space="preserve">t be able to make it this Saturday. </w:t>
      </w:r>
    </w:p>
    <w:p w14:paraId="7287C5B1"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b. Andrew: No problem at all! Maybe another time when you</w:t>
      </w:r>
      <w:r>
        <w:rPr>
          <w:rFonts w:ascii="Arial" w:hAnsi="Arial" w:cs="Arial"/>
          <w:sz w:val="23"/>
          <w:szCs w:val="23"/>
          <w:lang w:val="en-US"/>
        </w:rPr>
        <w:t>’</w:t>
      </w:r>
      <w:r w:rsidRPr="00C279DD">
        <w:rPr>
          <w:rFonts w:ascii="Arial" w:hAnsi="Arial" w:cs="Arial"/>
          <w:sz w:val="23"/>
          <w:szCs w:val="23"/>
          <w:lang w:val="en-US"/>
        </w:rPr>
        <w:t xml:space="preserve">re less busy would work better? </w:t>
      </w:r>
    </w:p>
    <w:p w14:paraId="5DB816C1" w14:textId="77777777" w:rsidR="00440E25" w:rsidRPr="00C279DD"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c. Andrew: Hey Catherine, we</w:t>
      </w:r>
      <w:r>
        <w:rPr>
          <w:rFonts w:ascii="Arial" w:hAnsi="Arial" w:cs="Arial"/>
          <w:sz w:val="23"/>
          <w:szCs w:val="23"/>
          <w:lang w:val="en-US"/>
        </w:rPr>
        <w:t>’</w:t>
      </w:r>
      <w:r w:rsidRPr="00C279DD">
        <w:rPr>
          <w:rFonts w:ascii="Arial" w:hAnsi="Arial" w:cs="Arial"/>
          <w:sz w:val="23"/>
          <w:szCs w:val="23"/>
          <w:lang w:val="en-US"/>
        </w:rPr>
        <w:t>re having a small gathering at my place this weekend. Would you like to come?</w:t>
      </w:r>
    </w:p>
    <w:p w14:paraId="7A4DC2E6" w14:textId="77777777" w:rsidR="00440E25" w:rsidRPr="00C279DD" w:rsidRDefault="00440E25" w:rsidP="00440E25">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p>
    <w:p w14:paraId="35C0C0FC" w14:textId="0B4A9A76" w:rsidR="00440E25" w:rsidRDefault="00440E25" w:rsidP="00440E25">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sidR="003E5626">
        <w:rPr>
          <w:rFonts w:ascii="Arial" w:hAnsi="Arial" w:cs="Arial"/>
          <w:b/>
          <w:bCs/>
          <w:color w:val="ED0046"/>
          <w:sz w:val="23"/>
          <w:szCs w:val="23"/>
          <w:lang w:val="en-US"/>
        </w:rPr>
        <w:t>0</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a</w:t>
      </w:r>
      <w:r w:rsidRPr="00C279DD">
        <w:rPr>
          <w:rFonts w:ascii="Arial" w:hAnsi="Arial" w:cs="Arial"/>
          <w:sz w:val="23"/>
          <w:szCs w:val="23"/>
          <w:lang w:val="en-US"/>
        </w:rPr>
        <w:t xml:space="preserve">. Logan: Right, it also gives a sense of creativity and purpose. </w:t>
      </w:r>
    </w:p>
    <w:p w14:paraId="3EB84C87"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 xml:space="preserve">b. Logan: I enjoy reusing, but new items sometimes offer better quality. </w:t>
      </w:r>
    </w:p>
    <w:p w14:paraId="3F5CADBC" w14:textId="77777777" w:rsidR="00440E25" w:rsidRDefault="00440E25" w:rsidP="00440E25">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Aria: Do you prefer buying new things or reusing old ones? </w:t>
      </w:r>
    </w:p>
    <w:p w14:paraId="6181E534" w14:textId="77777777" w:rsidR="00440E25" w:rsidRDefault="00440E25" w:rsidP="00440E25">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xml:space="preserve">. Aria: True, but reusing helps protect the environment. </w:t>
      </w:r>
    </w:p>
    <w:p w14:paraId="4F42E8E9"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 xml:space="preserve">e. Aria: Both options can be meaningful when chosen wisely. </w:t>
      </w:r>
    </w:p>
    <w:p w14:paraId="54EE177F" w14:textId="77777777" w:rsidR="00440E25" w:rsidRDefault="00440E25" w:rsidP="00440E25">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w:t>
      </w:r>
      <w:r>
        <w:rPr>
          <w:rFonts w:ascii="Arial" w:hAnsi="Arial" w:cs="Arial"/>
          <w:sz w:val="23"/>
          <w:szCs w:val="23"/>
          <w:lang w:val="en-US"/>
        </w:rPr>
        <w:t>c-b-d-a-</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c </w:t>
      </w:r>
    </w:p>
    <w:p w14:paraId="52E6B429" w14:textId="515E89D6" w:rsidR="00440E25" w:rsidRDefault="00440E25" w:rsidP="00440E25">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sidR="003E5626">
        <w:rPr>
          <w:rFonts w:ascii="Arial" w:hAnsi="Arial" w:cs="Arial"/>
          <w:b/>
          <w:bCs/>
          <w:color w:val="ED0046"/>
          <w:sz w:val="23"/>
          <w:szCs w:val="23"/>
          <w:lang w:val="en-US"/>
        </w:rPr>
        <w:t>1</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During a difficult group project, one of my teammates was ready to throw in the towel after initial setbacks. </w:t>
      </w:r>
    </w:p>
    <w:p w14:paraId="779A67D3"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 xml:space="preserve">b. I tried to motivate him by highlighting his strengths and the value of his contributions to our work. </w:t>
      </w:r>
    </w:p>
    <w:p w14:paraId="798E0F2C"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c. Unfortunately, he remained pessimistic and his negative attitude began affecting the entire team</w:t>
      </w:r>
      <w:r>
        <w:rPr>
          <w:rFonts w:ascii="Arial" w:hAnsi="Arial" w:cs="Arial"/>
          <w:sz w:val="23"/>
          <w:szCs w:val="23"/>
          <w:lang w:val="en-US"/>
        </w:rPr>
        <w:t>’</w:t>
      </w:r>
      <w:r w:rsidRPr="00C279DD">
        <w:rPr>
          <w:rFonts w:ascii="Arial" w:hAnsi="Arial" w:cs="Arial"/>
          <w:sz w:val="23"/>
          <w:szCs w:val="23"/>
          <w:lang w:val="en-US"/>
        </w:rPr>
        <w:t xml:space="preserve">s morale and productivity. </w:t>
      </w:r>
    </w:p>
    <w:p w14:paraId="59E8FF32" w14:textId="77777777" w:rsidR="00440E25" w:rsidRDefault="00440E25" w:rsidP="00440E25">
      <w:pPr>
        <w:spacing w:after="0"/>
        <w:ind w:left="1418"/>
        <w:jc w:val="both"/>
        <w:rPr>
          <w:rFonts w:ascii="Arial" w:hAnsi="Arial" w:cs="Arial"/>
          <w:sz w:val="23"/>
          <w:szCs w:val="23"/>
          <w:lang w:val="en-US"/>
        </w:rPr>
      </w:pPr>
      <w:r w:rsidRPr="00C279DD">
        <w:rPr>
          <w:rFonts w:ascii="Arial" w:hAnsi="Arial" w:cs="Arial"/>
          <w:sz w:val="23"/>
          <w:szCs w:val="23"/>
          <w:lang w:val="en-US"/>
        </w:rPr>
        <w:t xml:space="preserve">d. This frustrating situation was instructive and revealed that you cannot force motivation onto others who resist it. </w:t>
      </w:r>
    </w:p>
    <w:p w14:paraId="5A9316E0" w14:textId="77777777" w:rsidR="00440E25" w:rsidRPr="00300685" w:rsidRDefault="00440E25" w:rsidP="00440E25">
      <w:pPr>
        <w:spacing w:after="0"/>
        <w:ind w:left="1418"/>
        <w:jc w:val="both"/>
        <w:rPr>
          <w:rFonts w:ascii="Arial" w:hAnsi="Arial" w:cs="Arial"/>
          <w:b/>
          <w:bCs/>
          <w:sz w:val="23"/>
          <w:szCs w:val="23"/>
          <w:lang w:val="en-US"/>
        </w:rPr>
      </w:pPr>
      <w:r w:rsidRPr="00C279DD">
        <w:rPr>
          <w:rFonts w:ascii="Arial" w:hAnsi="Arial" w:cs="Arial"/>
          <w:sz w:val="23"/>
          <w:szCs w:val="23"/>
          <w:lang w:val="en-US"/>
        </w:rPr>
        <w:t>e. Instead of pushing harder, I focused on creating a more supportive environment and let him find his own reasons.</w:t>
      </w:r>
    </w:p>
    <w:p w14:paraId="57E176ED" w14:textId="77777777" w:rsidR="00440E25" w:rsidRPr="00C279DD" w:rsidRDefault="00440E25" w:rsidP="00440E25">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5D909B83" w14:textId="7FA2F94D" w:rsidR="00440E25" w:rsidRDefault="00440E25" w:rsidP="00440E25">
      <w:pPr>
        <w:pStyle w:val="Heading1"/>
        <w:rPr>
          <w:lang w:val="en-US"/>
        </w:rPr>
      </w:pPr>
      <w:r w:rsidRPr="009933DA">
        <w:t xml:space="preserve">Read the passage and mark the letter A, B, C or D on your answer sheet to indicate the best answer to each of the following questions from </w:t>
      </w:r>
      <w:r w:rsidR="003E5626">
        <w:rPr>
          <w:lang w:val="en-US"/>
        </w:rPr>
        <w:t>12</w:t>
      </w:r>
      <w:r w:rsidRPr="009933DA">
        <w:t xml:space="preserve"> to </w:t>
      </w:r>
      <w:r w:rsidR="003E5626">
        <w:rPr>
          <w:lang w:val="en-US"/>
        </w:rPr>
        <w:t>19</w:t>
      </w:r>
      <w:r w:rsidRPr="007A5274">
        <w:t>.</w:t>
      </w:r>
    </w:p>
    <w:p w14:paraId="0FAAEACD" w14:textId="77777777" w:rsidR="00440E25" w:rsidRPr="00A57F11" w:rsidRDefault="00440E25" w:rsidP="00440E25">
      <w:pPr>
        <w:spacing w:after="0"/>
        <w:jc w:val="both"/>
        <w:rPr>
          <w:rFonts w:ascii="Arial" w:hAnsi="Arial" w:cs="Arial"/>
          <w:sz w:val="23"/>
          <w:szCs w:val="23"/>
          <w:lang w:val="en-US"/>
        </w:rPr>
      </w:pPr>
      <w:r>
        <w:rPr>
          <w:rFonts w:ascii="Arial" w:hAnsi="Arial" w:cs="Arial"/>
          <w:b/>
          <w:bCs/>
          <w:sz w:val="23"/>
          <w:szCs w:val="23"/>
          <w:lang w:val="en-US"/>
        </w:rPr>
        <w:tab/>
      </w:r>
      <w:r w:rsidRPr="00A57F11">
        <w:rPr>
          <w:rFonts w:ascii="Arial" w:hAnsi="Arial" w:cs="Arial"/>
          <w:sz w:val="23"/>
          <w:szCs w:val="23"/>
          <w:lang w:val="en-US"/>
        </w:rPr>
        <w:t xml:space="preserve">In an age of accelerating innovation, genetic engineering sits at the uneasy frontier between promise and peril. By isolating, recombining, and inserting genetic material, researchers can probe gene function, amplify expression, or remedy defects in target cells. The burgeoning toolkit often involves assembling a complete construct before shuttling </w:t>
      </w:r>
      <w:r w:rsidRPr="00A57F11">
        <w:rPr>
          <w:rFonts w:ascii="Arial" w:hAnsi="Arial" w:cs="Arial"/>
          <w:b/>
          <w:bCs/>
          <w:color w:val="ED0046"/>
          <w:sz w:val="23"/>
          <w:szCs w:val="23"/>
          <w:u w:val="single"/>
          <w:lang w:val="en-US"/>
        </w:rPr>
        <w:t>it</w:t>
      </w:r>
      <w:r w:rsidRPr="00A57F11">
        <w:rPr>
          <w:rFonts w:ascii="Arial" w:hAnsi="Arial" w:cs="Arial"/>
          <w:sz w:val="23"/>
          <w:szCs w:val="23"/>
          <w:lang w:val="en-US"/>
        </w:rPr>
        <w:t xml:space="preserve"> into a host. If the construct integrates properly, desired traits may emerge; if not, the experiment yields only cautionary data. Despite its technical finesse, the field remains publicly contested and ethically fraught.</w:t>
      </w:r>
    </w:p>
    <w:p w14:paraId="2AFE77C4" w14:textId="77777777" w:rsidR="00440E25" w:rsidRPr="00A57F11" w:rsidRDefault="00440E25" w:rsidP="00440E25">
      <w:pPr>
        <w:spacing w:after="0"/>
        <w:jc w:val="both"/>
        <w:rPr>
          <w:rFonts w:ascii="Arial" w:hAnsi="Arial" w:cs="Arial"/>
          <w:sz w:val="23"/>
          <w:szCs w:val="23"/>
          <w:lang w:val="en-US"/>
        </w:rPr>
      </w:pPr>
      <w:r>
        <w:rPr>
          <w:rFonts w:ascii="Arial" w:hAnsi="Arial" w:cs="Arial"/>
          <w:b/>
          <w:bCs/>
          <w:sz w:val="23"/>
          <w:szCs w:val="23"/>
          <w:lang w:val="en-US"/>
        </w:rPr>
        <w:tab/>
      </w:r>
      <w:r w:rsidRPr="00A57F11">
        <w:rPr>
          <w:rFonts w:ascii="Arial" w:hAnsi="Arial" w:cs="Arial"/>
          <w:sz w:val="23"/>
          <w:szCs w:val="23"/>
          <w:lang w:val="en-US"/>
        </w:rPr>
        <w:t xml:space="preserve">Laboratory and industrial uses are already </w:t>
      </w:r>
      <w:r w:rsidRPr="00A57F11">
        <w:rPr>
          <w:rFonts w:ascii="Arial" w:hAnsi="Arial" w:cs="Arial"/>
          <w:b/>
          <w:bCs/>
          <w:color w:val="ED0046"/>
          <w:sz w:val="23"/>
          <w:szCs w:val="23"/>
          <w:u w:val="single"/>
          <w:lang w:val="en-US"/>
        </w:rPr>
        <w:t>tangible</w:t>
      </w:r>
      <w:r w:rsidRPr="00A57F11">
        <w:rPr>
          <w:rFonts w:ascii="Arial" w:hAnsi="Arial" w:cs="Arial"/>
          <w:sz w:val="23"/>
          <w:szCs w:val="23"/>
          <w:lang w:val="en-US"/>
        </w:rPr>
        <w:t>. Bacteria manufacture insulin and human growth hormone at scale; test mice model disease; crops are bred to repel insects or tolerate herbicides and reach markets. Plants and animals are engineered to bio-manufacture medicines</w:t>
      </w:r>
      <w:r>
        <w:rPr>
          <w:rFonts w:ascii="Arial" w:hAnsi="Arial" w:cs="Arial"/>
          <w:sz w:val="23"/>
          <w:szCs w:val="23"/>
          <w:lang w:val="en-US"/>
        </w:rPr>
        <w:t xml:space="preserve"> – </w:t>
      </w:r>
      <w:r w:rsidRPr="00A57F11">
        <w:rPr>
          <w:rFonts w:ascii="Arial" w:hAnsi="Arial" w:cs="Arial"/>
          <w:sz w:val="23"/>
          <w:szCs w:val="23"/>
          <w:lang w:val="en-US"/>
        </w:rPr>
        <w:t xml:space="preserve">“biopharming.” In 2009 the U.S. Food and Drug Administration approved a therapeutic </w:t>
      </w:r>
      <w:r w:rsidRPr="00A57F11">
        <w:rPr>
          <w:rFonts w:ascii="Arial" w:hAnsi="Arial" w:cs="Arial"/>
          <w:sz w:val="23"/>
          <w:szCs w:val="23"/>
          <w:lang w:val="en-US"/>
        </w:rPr>
        <w:lastRenderedPageBreak/>
        <w:t>antithrombin extracted from the milk of engineered goats, a milestone that normalized a once-unthinkable pipeline from barn to bedside. Such cases make the technology feel both quotidian and disquieting.</w:t>
      </w:r>
    </w:p>
    <w:p w14:paraId="7F456401" w14:textId="77777777" w:rsidR="00440E25" w:rsidRPr="00A57F11" w:rsidRDefault="00440E25" w:rsidP="00440E25">
      <w:pPr>
        <w:spacing w:after="0"/>
        <w:jc w:val="both"/>
        <w:rPr>
          <w:rFonts w:ascii="Arial" w:hAnsi="Arial" w:cs="Arial"/>
          <w:sz w:val="23"/>
          <w:szCs w:val="23"/>
          <w:lang w:val="en-US"/>
        </w:rPr>
      </w:pPr>
      <w:r>
        <w:rPr>
          <w:rFonts w:ascii="Arial" w:hAnsi="Arial" w:cs="Arial"/>
          <w:b/>
          <w:bCs/>
          <w:sz w:val="23"/>
          <w:szCs w:val="23"/>
          <w:lang w:val="en-US"/>
        </w:rPr>
        <w:tab/>
      </w:r>
      <w:r w:rsidRPr="00A57F11">
        <w:rPr>
          <w:rFonts w:ascii="Arial" w:hAnsi="Arial" w:cs="Arial"/>
          <w:sz w:val="23"/>
          <w:szCs w:val="23"/>
          <w:lang w:val="en-US"/>
        </w:rPr>
        <w:t xml:space="preserve">As capabilities expand, so do moral </w:t>
      </w:r>
      <w:r w:rsidRPr="00A57F11">
        <w:rPr>
          <w:rFonts w:ascii="Arial" w:hAnsi="Arial" w:cs="Arial"/>
          <w:b/>
          <w:bCs/>
          <w:color w:val="ED0046"/>
          <w:sz w:val="23"/>
          <w:szCs w:val="23"/>
          <w:u w:val="single"/>
          <w:lang w:val="en-US"/>
        </w:rPr>
        <w:t>conundrums</w:t>
      </w:r>
      <w:r w:rsidRPr="00A57F11">
        <w:rPr>
          <w:rFonts w:ascii="Arial" w:hAnsi="Arial" w:cs="Arial"/>
          <w:sz w:val="23"/>
          <w:szCs w:val="23"/>
          <w:lang w:val="en-US"/>
        </w:rPr>
        <w:t xml:space="preserve">. Professional codes forged for an earlier era now meet cases they cannot easily absorb. </w:t>
      </w:r>
      <w:r w:rsidRPr="00A57F11">
        <w:rPr>
          <w:rFonts w:ascii="Arial" w:hAnsi="Arial" w:cs="Arial"/>
          <w:b/>
          <w:bCs/>
          <w:color w:val="ED0046"/>
          <w:sz w:val="23"/>
          <w:szCs w:val="23"/>
          <w:u w:val="single"/>
          <w:lang w:val="en-US"/>
        </w:rPr>
        <w:t>Doctors, for the first time in a long time, are actively seeking principled answers to novel quandaries that unsettle traditional rules.</w:t>
      </w:r>
      <w:r w:rsidRPr="00A57F11">
        <w:rPr>
          <w:rFonts w:ascii="Arial" w:hAnsi="Arial" w:cs="Arial"/>
          <w:color w:val="ED0046"/>
          <w:sz w:val="23"/>
          <w:szCs w:val="23"/>
          <w:lang w:val="en-US"/>
        </w:rPr>
        <w:t xml:space="preserve"> </w:t>
      </w:r>
      <w:r w:rsidRPr="00A57F11">
        <w:rPr>
          <w:rFonts w:ascii="Arial" w:hAnsi="Arial" w:cs="Arial"/>
          <w:sz w:val="23"/>
          <w:szCs w:val="23"/>
          <w:lang w:val="en-US"/>
        </w:rPr>
        <w:t>Questions about editing human embryos, commodifying tissues, and widening inequities press clinicians and ethicists into unfamiliar territory. The upshot has been a modern discourse on “medical ethics,” no longer optional seminar talk but a working grammar for daily decision-making.</w:t>
      </w:r>
    </w:p>
    <w:p w14:paraId="241A7758" w14:textId="77777777" w:rsidR="00440E25" w:rsidRPr="00A57F11" w:rsidRDefault="00440E25" w:rsidP="00440E25">
      <w:pPr>
        <w:spacing w:after="0"/>
        <w:jc w:val="both"/>
        <w:rPr>
          <w:rFonts w:ascii="Arial" w:hAnsi="Arial" w:cs="Arial"/>
          <w:sz w:val="23"/>
          <w:szCs w:val="23"/>
          <w:lang w:val="en-US"/>
        </w:rPr>
      </w:pPr>
      <w:r>
        <w:rPr>
          <w:rFonts w:ascii="Arial" w:hAnsi="Arial" w:cs="Arial"/>
          <w:b/>
          <w:bCs/>
          <w:sz w:val="23"/>
          <w:szCs w:val="23"/>
          <w:lang w:val="en-US"/>
        </w:rPr>
        <w:tab/>
      </w:r>
      <w:r w:rsidRPr="00A57F11">
        <w:rPr>
          <w:rFonts w:ascii="Arial" w:hAnsi="Arial" w:cs="Arial"/>
          <w:sz w:val="23"/>
          <w:szCs w:val="23"/>
          <w:lang w:val="en-US"/>
        </w:rPr>
        <w:t>Debate is not new. Medieval and early-modern Muslim physicians translated, critiqued, and extended Greek medicine while weaving Islamic ethical precepts into practice. Ibn al-Nafis surveyed surgical duties; al-Ruhawi</w:t>
      </w:r>
      <w:r>
        <w:rPr>
          <w:rFonts w:ascii="Arial" w:hAnsi="Arial" w:cs="Arial"/>
          <w:sz w:val="23"/>
          <w:szCs w:val="23"/>
          <w:lang w:val="en-US"/>
        </w:rPr>
        <w:t>’</w:t>
      </w:r>
      <w:r w:rsidRPr="00A57F11">
        <w:rPr>
          <w:rFonts w:ascii="Arial" w:hAnsi="Arial" w:cs="Arial"/>
          <w:sz w:val="23"/>
          <w:szCs w:val="23"/>
          <w:lang w:val="en-US"/>
        </w:rPr>
        <w:t>s Adab al-Tabib codified professional etiquette, including strict patient confidentiality. In our century, shared dilemmas</w:t>
      </w:r>
      <w:r>
        <w:rPr>
          <w:rFonts w:ascii="Arial" w:hAnsi="Arial" w:cs="Arial"/>
          <w:sz w:val="23"/>
          <w:szCs w:val="23"/>
          <w:lang w:val="en-US"/>
        </w:rPr>
        <w:t xml:space="preserve"> – </w:t>
      </w:r>
      <w:r w:rsidRPr="00A57F11">
        <w:rPr>
          <w:rFonts w:ascii="Arial" w:hAnsi="Arial" w:cs="Arial"/>
          <w:sz w:val="23"/>
          <w:szCs w:val="23"/>
          <w:lang w:val="en-US"/>
        </w:rPr>
        <w:t>abortion, human experimentation, and high-powered biotechnologies</w:t>
      </w:r>
      <w:r>
        <w:rPr>
          <w:rFonts w:ascii="Arial" w:hAnsi="Arial" w:cs="Arial"/>
          <w:sz w:val="23"/>
          <w:szCs w:val="23"/>
          <w:lang w:val="en-US"/>
        </w:rPr>
        <w:t xml:space="preserve"> – </w:t>
      </w:r>
      <w:r w:rsidRPr="00A57F11">
        <w:rPr>
          <w:rFonts w:ascii="Arial" w:hAnsi="Arial" w:cs="Arial"/>
          <w:sz w:val="23"/>
          <w:szCs w:val="23"/>
          <w:lang w:val="en-US"/>
        </w:rPr>
        <w:t>recur across societies, even as cultures reason differently about them. The live question, still unresolved, is whether scientific inquiry should remain tightly leashed by religion and ethics or be granted wider experimental latitude.</w:t>
      </w:r>
    </w:p>
    <w:p w14:paraId="266143E9" w14:textId="77777777" w:rsidR="00440E25" w:rsidRPr="00A57F11" w:rsidRDefault="00440E25" w:rsidP="00440E25">
      <w:pPr>
        <w:pStyle w:val="Subtitle"/>
        <w:rPr>
          <w:lang w:val="en-US"/>
        </w:rPr>
      </w:pPr>
      <w:r w:rsidRPr="00A57F11">
        <w:rPr>
          <w:lang w:val="en-US"/>
        </w:rPr>
        <w:t xml:space="preserve">(Adapted from Masarat: “Genetic Engineering” </w:t>
      </w:r>
      <w:r>
        <w:rPr>
          <w:lang w:val="en-US"/>
        </w:rPr>
        <w:t xml:space="preserve"> – </w:t>
      </w:r>
      <w:r w:rsidRPr="00A57F11">
        <w:rPr>
          <w:lang w:val="en-US"/>
        </w:rPr>
        <w:t xml:space="preserve"> overview, mechanisms, applications, and ethics)</w:t>
      </w:r>
    </w:p>
    <w:p w14:paraId="7C770C6B" w14:textId="2EF172E1"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12</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The word </w:t>
      </w:r>
      <w:r w:rsidRPr="00A57F11">
        <w:rPr>
          <w:rFonts w:ascii="Arial" w:hAnsi="Arial" w:cs="Arial"/>
          <w:b/>
          <w:bCs/>
          <w:color w:val="ED0046"/>
          <w:sz w:val="23"/>
          <w:szCs w:val="23"/>
          <w:u w:val="single"/>
          <w:lang w:val="en-US"/>
        </w:rPr>
        <w:t>tangible</w:t>
      </w:r>
      <w:r w:rsidRPr="00A57F11">
        <w:rPr>
          <w:rFonts w:ascii="Arial" w:hAnsi="Arial" w:cs="Arial"/>
          <w:sz w:val="23"/>
          <w:szCs w:val="23"/>
          <w:lang w:val="en-US"/>
        </w:rPr>
        <w:t xml:space="preserve"> in paragraph 1 is OPPOSITE in meaning to ______.</w:t>
      </w:r>
    </w:p>
    <w:p w14:paraId="7E246FB6" w14:textId="77777777" w:rsidR="00440E25" w:rsidRPr="00A57F11"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w:t>
      </w:r>
      <w:r w:rsidRPr="00687D9D">
        <w:rPr>
          <w:rFonts w:ascii="Arial" w:hAnsi="Arial" w:cs="Arial"/>
          <w:sz w:val="23"/>
          <w:szCs w:val="23"/>
          <w:lang w:val="en-US"/>
        </w:rPr>
        <w:t>visible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A57F11">
        <w:rPr>
          <w:rFonts w:ascii="Arial" w:hAnsi="Arial" w:cs="Arial"/>
          <w:sz w:val="23"/>
          <w:szCs w:val="23"/>
          <w:lang w:val="en-US"/>
        </w:rPr>
        <w:t xml:space="preserve"> </w:t>
      </w:r>
      <w:r w:rsidRPr="00687D9D">
        <w:rPr>
          <w:rFonts w:ascii="Arial" w:hAnsi="Arial" w:cs="Arial"/>
          <w:sz w:val="23"/>
          <w:szCs w:val="23"/>
          <w:lang w:val="en-US"/>
        </w:rPr>
        <w:t>concrete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A57F11">
        <w:rPr>
          <w:rFonts w:ascii="Arial" w:hAnsi="Arial" w:cs="Arial"/>
          <w:sz w:val="23"/>
          <w:szCs w:val="23"/>
          <w:lang w:val="en-US"/>
        </w:rPr>
        <w:t xml:space="preserve"> </w:t>
      </w:r>
      <w:r w:rsidRPr="00687D9D">
        <w:rPr>
          <w:rFonts w:ascii="Arial" w:hAnsi="Arial" w:cs="Arial"/>
          <w:sz w:val="23"/>
          <w:szCs w:val="23"/>
          <w:lang w:val="en-US"/>
        </w:rPr>
        <w:t>abstract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A57F11">
        <w:rPr>
          <w:rFonts w:ascii="Arial" w:hAnsi="Arial" w:cs="Arial"/>
          <w:sz w:val="23"/>
          <w:szCs w:val="23"/>
          <w:lang w:val="en-US"/>
        </w:rPr>
        <w:t xml:space="preserve"> </w:t>
      </w:r>
      <w:r w:rsidRPr="00687D9D">
        <w:rPr>
          <w:rFonts w:ascii="Arial" w:hAnsi="Arial" w:cs="Arial"/>
          <w:sz w:val="23"/>
          <w:szCs w:val="23"/>
          <w:lang w:val="en-US"/>
        </w:rPr>
        <w:t>physical</w:t>
      </w:r>
    </w:p>
    <w:p w14:paraId="56DE8949" w14:textId="57CC7B17"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13</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TRUE</w:t>
      </w:r>
      <w:r w:rsidRPr="00A57F11">
        <w:rPr>
          <w:rFonts w:ascii="Arial" w:hAnsi="Arial" w:cs="Arial"/>
          <w:sz w:val="23"/>
          <w:szCs w:val="23"/>
          <w:lang w:val="en-US"/>
        </w:rPr>
        <w:t xml:space="preserve"> according to paragraph 2?</w:t>
      </w:r>
    </w:p>
    <w:p w14:paraId="32458C36"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The FDA first approved goat-derived insulin for diabetic patients in 2019.</w:t>
      </w:r>
    </w:p>
    <w:p w14:paraId="3120D387"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A57F11">
        <w:rPr>
          <w:rFonts w:ascii="Arial" w:hAnsi="Arial" w:cs="Arial"/>
          <w:sz w:val="23"/>
          <w:szCs w:val="23"/>
          <w:lang w:val="en-US"/>
        </w:rPr>
        <w:t xml:space="preserve"> Test mice are no longer used once crops become herbicide-tolerant.</w:t>
      </w:r>
    </w:p>
    <w:p w14:paraId="535FA8B3"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A57F11">
        <w:rPr>
          <w:rFonts w:ascii="Arial" w:hAnsi="Arial" w:cs="Arial"/>
          <w:sz w:val="23"/>
          <w:szCs w:val="23"/>
          <w:lang w:val="en-US"/>
        </w:rPr>
        <w:t xml:space="preserve"> Bacteria are employed to produce human growth hormone for medical use.</w:t>
      </w:r>
    </w:p>
    <w:p w14:paraId="17D7BFE2" w14:textId="77777777" w:rsidR="00440E25" w:rsidRPr="00A57F11"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A57F11">
        <w:rPr>
          <w:rFonts w:ascii="Arial" w:hAnsi="Arial" w:cs="Arial"/>
          <w:sz w:val="23"/>
          <w:szCs w:val="23"/>
          <w:lang w:val="en-US"/>
        </w:rPr>
        <w:t xml:space="preserve"> Biopharming refers exclusively to synthesizing vaccines inside bacterial plasmids.</w:t>
      </w:r>
    </w:p>
    <w:p w14:paraId="4AE9074F" w14:textId="21692B41"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14</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The word </w:t>
      </w:r>
      <w:r w:rsidRPr="00A57F11">
        <w:rPr>
          <w:rFonts w:ascii="Arial" w:hAnsi="Arial" w:cs="Arial"/>
          <w:b/>
          <w:bCs/>
          <w:color w:val="ED0046"/>
          <w:sz w:val="23"/>
          <w:szCs w:val="23"/>
          <w:u w:val="single"/>
          <w:lang w:val="en-US"/>
        </w:rPr>
        <w:t>it</w:t>
      </w:r>
      <w:r w:rsidRPr="00A57F11">
        <w:rPr>
          <w:rFonts w:ascii="Arial" w:hAnsi="Arial" w:cs="Arial"/>
          <w:sz w:val="23"/>
          <w:szCs w:val="23"/>
          <w:lang w:val="en-US"/>
        </w:rPr>
        <w:t xml:space="preserve"> in paragraph </w:t>
      </w:r>
      <w:r>
        <w:rPr>
          <w:rFonts w:ascii="Arial" w:hAnsi="Arial" w:cs="Arial"/>
          <w:sz w:val="23"/>
          <w:szCs w:val="23"/>
          <w:lang w:val="en-US"/>
        </w:rPr>
        <w:t>1</w:t>
      </w:r>
      <w:r w:rsidRPr="00A57F11">
        <w:rPr>
          <w:rFonts w:ascii="Arial" w:hAnsi="Arial" w:cs="Arial"/>
          <w:sz w:val="23"/>
          <w:szCs w:val="23"/>
          <w:lang w:val="en-US"/>
        </w:rPr>
        <w:t xml:space="preserve"> refers to ______.</w:t>
      </w:r>
    </w:p>
    <w:p w14:paraId="68CA431B"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w:t>
      </w:r>
      <w:r w:rsidRPr="00687D9D">
        <w:rPr>
          <w:rFonts w:ascii="Arial" w:hAnsi="Arial" w:cs="Arial"/>
          <w:sz w:val="23"/>
          <w:szCs w:val="23"/>
          <w:lang w:val="en-US"/>
        </w:rPr>
        <w:t>genetic engineering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A57F11">
        <w:rPr>
          <w:rFonts w:ascii="Arial" w:hAnsi="Arial" w:cs="Arial"/>
          <w:sz w:val="23"/>
          <w:szCs w:val="23"/>
          <w:lang w:val="en-US"/>
        </w:rPr>
        <w:t xml:space="preserve"> </w:t>
      </w:r>
      <w:r w:rsidRPr="00687D9D">
        <w:rPr>
          <w:rFonts w:ascii="Arial" w:hAnsi="Arial" w:cs="Arial"/>
          <w:sz w:val="23"/>
          <w:szCs w:val="23"/>
          <w:lang w:val="en-US"/>
        </w:rPr>
        <w:t>the complete construct</w:t>
      </w:r>
    </w:p>
    <w:p w14:paraId="327D41BE" w14:textId="77777777" w:rsidR="00440E25" w:rsidRPr="00A57F11"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A57F11">
        <w:rPr>
          <w:rFonts w:ascii="Arial" w:hAnsi="Arial" w:cs="Arial"/>
          <w:sz w:val="23"/>
          <w:szCs w:val="23"/>
          <w:lang w:val="en-US"/>
        </w:rPr>
        <w:t xml:space="preserve"> </w:t>
      </w:r>
      <w:r w:rsidRPr="00687D9D">
        <w:rPr>
          <w:rFonts w:ascii="Arial" w:hAnsi="Arial" w:cs="Arial"/>
          <w:sz w:val="23"/>
          <w:szCs w:val="23"/>
          <w:lang w:val="en-US"/>
        </w:rPr>
        <w:t>the host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A57F11">
        <w:rPr>
          <w:rFonts w:ascii="Arial" w:hAnsi="Arial" w:cs="Arial"/>
          <w:sz w:val="23"/>
          <w:szCs w:val="23"/>
          <w:lang w:val="en-US"/>
        </w:rPr>
        <w:t xml:space="preserve"> </w:t>
      </w:r>
      <w:r w:rsidRPr="00687D9D">
        <w:rPr>
          <w:rFonts w:ascii="Arial" w:hAnsi="Arial" w:cs="Arial"/>
          <w:sz w:val="23"/>
          <w:szCs w:val="23"/>
          <w:lang w:val="en-US"/>
        </w:rPr>
        <w:t>genetic material</w:t>
      </w:r>
    </w:p>
    <w:p w14:paraId="0A4FF530" w14:textId="1B27DF70"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15</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Which of the following best paraphrases the underlined sentence in paragraph 3?</w:t>
      </w:r>
    </w:p>
    <w:p w14:paraId="387DD9C7"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w:t>
      </w:r>
      <w:r w:rsidRPr="00525D91">
        <w:rPr>
          <w:rFonts w:ascii="Arial" w:hAnsi="Arial" w:cs="Arial"/>
          <w:sz w:val="23"/>
          <w:szCs w:val="23"/>
        </w:rPr>
        <w:t>After a period of settled norms, doctors are urgently revisiting ethical guidelines to address emerging challenges.</w:t>
      </w:r>
    </w:p>
    <w:p w14:paraId="4F1868A1"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A57F11">
        <w:rPr>
          <w:rFonts w:ascii="Arial" w:hAnsi="Arial" w:cs="Arial"/>
          <w:sz w:val="23"/>
          <w:szCs w:val="23"/>
          <w:lang w:val="en-US"/>
        </w:rPr>
        <w:t xml:space="preserve"> </w:t>
      </w:r>
      <w:r w:rsidRPr="00525D91">
        <w:rPr>
          <w:rFonts w:ascii="Arial" w:hAnsi="Arial" w:cs="Arial"/>
          <w:sz w:val="23"/>
          <w:szCs w:val="23"/>
        </w:rPr>
        <w:t>For the first time recently, clinicians are confronting unprecedented dilemmas requiring fresh ethical frameworks.</w:t>
      </w:r>
    </w:p>
    <w:p w14:paraId="7672D14F"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A57F11">
        <w:rPr>
          <w:rFonts w:ascii="Arial" w:hAnsi="Arial" w:cs="Arial"/>
          <w:sz w:val="23"/>
          <w:szCs w:val="23"/>
          <w:lang w:val="en-US"/>
        </w:rPr>
        <w:t xml:space="preserve"> </w:t>
      </w:r>
      <w:r w:rsidRPr="00525D91">
        <w:rPr>
          <w:rFonts w:ascii="Arial" w:hAnsi="Arial" w:cs="Arial"/>
          <w:sz w:val="23"/>
          <w:szCs w:val="23"/>
        </w:rPr>
        <w:t>Physicians now face morally complex scenarios that demand renewed engagement with foundational principles.</w:t>
      </w:r>
    </w:p>
    <w:p w14:paraId="2DD4C853"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A57F11">
        <w:rPr>
          <w:rFonts w:ascii="Arial" w:hAnsi="Arial" w:cs="Arial"/>
          <w:sz w:val="23"/>
          <w:szCs w:val="23"/>
          <w:lang w:val="en-US"/>
        </w:rPr>
        <w:t xml:space="preserve"> </w:t>
      </w:r>
      <w:r w:rsidRPr="00525D91">
        <w:rPr>
          <w:rFonts w:ascii="Arial" w:hAnsi="Arial" w:cs="Arial"/>
          <w:sz w:val="23"/>
          <w:szCs w:val="23"/>
        </w:rPr>
        <w:t>After years of routine practice, physicians are now proactively pursuing ethical solutions to disruptive new cases.</w:t>
      </w:r>
    </w:p>
    <w:p w14:paraId="5715DF1C" w14:textId="545FD551"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16</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The word </w:t>
      </w:r>
      <w:r w:rsidRPr="00A57F11">
        <w:rPr>
          <w:rFonts w:ascii="Arial" w:hAnsi="Arial" w:cs="Arial"/>
          <w:b/>
          <w:bCs/>
          <w:color w:val="ED0046"/>
          <w:sz w:val="23"/>
          <w:szCs w:val="23"/>
          <w:u w:val="single"/>
          <w:lang w:val="en-US"/>
        </w:rPr>
        <w:t>conundrums</w:t>
      </w:r>
      <w:r w:rsidRPr="00A57F11">
        <w:rPr>
          <w:rFonts w:ascii="Arial" w:hAnsi="Arial" w:cs="Arial"/>
          <w:sz w:val="23"/>
          <w:szCs w:val="23"/>
          <w:lang w:val="en-US"/>
        </w:rPr>
        <w:t xml:space="preserve"> in paragraph 3 can be best replaced by ______?</w:t>
      </w:r>
    </w:p>
    <w:p w14:paraId="7D1D0F88"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perplexing problems for which clear-cut answers are elusive despite rigorous ethical reasoning</w:t>
      </w:r>
      <w:r w:rsidRPr="00A57F11">
        <w:rPr>
          <w:rFonts w:ascii="Arial" w:hAnsi="Arial" w:cs="Arial"/>
          <w:sz w:val="23"/>
          <w:szCs w:val="23"/>
          <w:lang w:val="en-US"/>
        </w:rPr>
        <w:br/>
      </w:r>
      <w:r w:rsidRPr="001534FE">
        <w:rPr>
          <w:rFonts w:ascii="Arial" w:hAnsi="Arial" w:cs="Arial"/>
          <w:b/>
          <w:color w:val="000099"/>
          <w:sz w:val="23"/>
          <w:szCs w:val="23"/>
          <w:lang w:val="en-US"/>
        </w:rPr>
        <w:t>B.</w:t>
      </w:r>
      <w:r w:rsidRPr="00A57F11">
        <w:rPr>
          <w:rFonts w:ascii="Arial" w:hAnsi="Arial" w:cs="Arial"/>
          <w:sz w:val="23"/>
          <w:szCs w:val="23"/>
          <w:lang w:val="en-US"/>
        </w:rPr>
        <w:t xml:space="preserve"> everyday routines that clinicians perform automatically without reflection or supervisory oversight</w:t>
      </w:r>
    </w:p>
    <w:p w14:paraId="5EE9D6DB"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A57F11">
        <w:rPr>
          <w:rFonts w:ascii="Arial" w:hAnsi="Arial" w:cs="Arial"/>
          <w:sz w:val="23"/>
          <w:szCs w:val="23"/>
          <w:lang w:val="en-US"/>
        </w:rPr>
        <w:t xml:space="preserve"> administrative checklists that streamline paperwork across hospitals and reduce treatment waiting times</w:t>
      </w:r>
    </w:p>
    <w:p w14:paraId="4BE4728A"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A57F11">
        <w:rPr>
          <w:rFonts w:ascii="Arial" w:hAnsi="Arial" w:cs="Arial"/>
          <w:sz w:val="23"/>
          <w:szCs w:val="23"/>
          <w:lang w:val="en-US"/>
        </w:rPr>
        <w:t xml:space="preserve"> minor inconveniences that can be solved quickly through standard operating procedures and forms</w:t>
      </w:r>
    </w:p>
    <w:p w14:paraId="160AEFF4" w14:textId="5AD74B69"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17</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A57F11">
        <w:rPr>
          <w:rFonts w:ascii="Arial" w:hAnsi="Arial" w:cs="Arial"/>
          <w:sz w:val="23"/>
          <w:szCs w:val="23"/>
          <w:lang w:val="en-US"/>
        </w:rPr>
        <w:t xml:space="preserve"> mentioned in paragraph 2 as an application or outcome of genetic engineering?</w:t>
      </w:r>
    </w:p>
    <w:p w14:paraId="3CA4129F"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designing gene drives to eliminate invasive species on islands through biased inheritance across generations</w:t>
      </w:r>
    </w:p>
    <w:p w14:paraId="7D6B3354"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B.</w:t>
      </w:r>
      <w:r w:rsidRPr="00A57F11">
        <w:rPr>
          <w:rFonts w:ascii="Arial" w:hAnsi="Arial" w:cs="Arial"/>
          <w:sz w:val="23"/>
          <w:szCs w:val="23"/>
          <w:lang w:val="en-US"/>
        </w:rPr>
        <w:t xml:space="preserve"> producing therapeutic proteins such as insulin or human growth hormone using engineered bacterial systems</w:t>
      </w:r>
    </w:p>
    <w:p w14:paraId="149D07FE"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A57F11">
        <w:rPr>
          <w:rFonts w:ascii="Arial" w:hAnsi="Arial" w:cs="Arial"/>
          <w:sz w:val="23"/>
          <w:szCs w:val="23"/>
          <w:lang w:val="en-US"/>
        </w:rPr>
        <w:t xml:space="preserve"> cultivating insect-resistant or herbicide-tolerant crops that are commercialized and sold to consumers</w:t>
      </w:r>
    </w:p>
    <w:p w14:paraId="67485318"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A57F11">
        <w:rPr>
          <w:rFonts w:ascii="Arial" w:hAnsi="Arial" w:cs="Arial"/>
          <w:sz w:val="23"/>
          <w:szCs w:val="23"/>
          <w:lang w:val="en-US"/>
        </w:rPr>
        <w:t xml:space="preserve"> generating pharmaceuticals in plants or animals so medicines can be made more cheaply via biopharming</w:t>
      </w:r>
    </w:p>
    <w:p w14:paraId="5CA8A5EB" w14:textId="66281059"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18</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Which paragraph mentions a 2009 regulatory approval involving antithrombin from goat milk?</w:t>
      </w:r>
    </w:p>
    <w:p w14:paraId="4CF21F48" w14:textId="77777777" w:rsidR="00440E25" w:rsidRPr="00A57F11"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A57F11">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A57F11">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A57F11">
        <w:rPr>
          <w:rFonts w:ascii="Arial" w:hAnsi="Arial" w:cs="Arial"/>
          <w:sz w:val="23"/>
          <w:szCs w:val="23"/>
          <w:lang w:val="en-US"/>
        </w:rPr>
        <w:t xml:space="preserve"> Paragraph 4</w:t>
      </w:r>
    </w:p>
    <w:p w14:paraId="7FA6F11B" w14:textId="364A7A70" w:rsidR="00440E25" w:rsidRDefault="00440E25" w:rsidP="00440E25">
      <w:pPr>
        <w:spacing w:after="0"/>
        <w:jc w:val="both"/>
        <w:rPr>
          <w:rFonts w:ascii="Arial" w:hAnsi="Arial" w:cs="Arial"/>
          <w:sz w:val="23"/>
          <w:szCs w:val="23"/>
          <w:lang w:val="en-US"/>
        </w:rPr>
      </w:pPr>
      <w:r w:rsidRPr="00A57F11">
        <w:rPr>
          <w:rFonts w:ascii="Arial" w:hAnsi="Arial" w:cs="Arial"/>
          <w:b/>
          <w:bCs/>
          <w:color w:val="ED0046"/>
          <w:sz w:val="23"/>
          <w:szCs w:val="23"/>
          <w:lang w:val="en-US"/>
        </w:rPr>
        <w:t xml:space="preserve">Question </w:t>
      </w:r>
      <w:r w:rsidR="003E5626">
        <w:rPr>
          <w:rFonts w:ascii="Arial" w:hAnsi="Arial" w:cs="Arial"/>
          <w:b/>
          <w:bCs/>
          <w:color w:val="ED0046"/>
          <w:sz w:val="23"/>
          <w:szCs w:val="23"/>
          <w:lang w:val="en-US"/>
        </w:rPr>
        <w:t>19</w:t>
      </w:r>
      <w:r w:rsidRPr="00A57F11">
        <w:rPr>
          <w:rFonts w:ascii="Arial" w:hAnsi="Arial" w:cs="Arial"/>
          <w:b/>
          <w:bCs/>
          <w:color w:val="ED0046"/>
          <w:sz w:val="23"/>
          <w:szCs w:val="23"/>
          <w:lang w:val="en-US"/>
        </w:rPr>
        <w:t>.</w:t>
      </w:r>
      <w:r w:rsidRPr="00A57F11">
        <w:rPr>
          <w:rFonts w:ascii="Arial" w:hAnsi="Arial" w:cs="Arial"/>
          <w:sz w:val="23"/>
          <w:szCs w:val="23"/>
          <w:lang w:val="en-US"/>
        </w:rPr>
        <w:t xml:space="preserve"> Which paragraph mentions Islamic scholars integrating ethical principles into medical practice and confidentiality?</w:t>
      </w:r>
    </w:p>
    <w:p w14:paraId="427CA4DA" w14:textId="77777777" w:rsidR="00440E25" w:rsidRDefault="00440E25" w:rsidP="00440E25">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A57F11">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A57F11">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A57F11">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A57F11">
        <w:rPr>
          <w:rFonts w:ascii="Arial" w:hAnsi="Arial" w:cs="Arial"/>
          <w:sz w:val="23"/>
          <w:szCs w:val="23"/>
          <w:lang w:val="en-US"/>
        </w:rPr>
        <w:t xml:space="preserve"> Paragraph 4</w:t>
      </w:r>
    </w:p>
    <w:p w14:paraId="5F5365DF" w14:textId="74251BB9" w:rsidR="00C64DC1" w:rsidRPr="003E5626" w:rsidRDefault="00C64DC1" w:rsidP="00C64DC1">
      <w:pPr>
        <w:pStyle w:val="Heading1"/>
        <w:rPr>
          <w:lang w:val="en-US"/>
        </w:rPr>
      </w:pPr>
      <w:r w:rsidRPr="00A71BBB">
        <w:t xml:space="preserve">Read the following thank-you note and mark the letter A, B, C or D on your answer sheet to indicate the option that best fits each of the numbered blanks from </w:t>
      </w:r>
      <w:r w:rsidR="003E5626">
        <w:rPr>
          <w:lang w:val="en-US"/>
        </w:rPr>
        <w:t>20</w:t>
      </w:r>
      <w:r w:rsidRPr="00A71BBB">
        <w:t xml:space="preserve"> to </w:t>
      </w:r>
      <w:r w:rsidR="003E5626">
        <w:rPr>
          <w:lang w:val="en-US"/>
        </w:rPr>
        <w:t>25</w:t>
      </w:r>
      <w:r w:rsidRPr="00A71BBB">
        <w:t>.</w:t>
      </w:r>
    </w:p>
    <w:p w14:paraId="1D7817B9" w14:textId="77777777" w:rsidR="00C64DC1" w:rsidRPr="00A71BBB" w:rsidRDefault="00C64DC1" w:rsidP="00C64DC1">
      <w:pPr>
        <w:spacing w:after="0"/>
        <w:ind w:firstLine="720"/>
        <w:jc w:val="both"/>
        <w:rPr>
          <w:rFonts w:ascii="Arial" w:hAnsi="Arial" w:cs="Arial"/>
          <w:sz w:val="23"/>
          <w:szCs w:val="23"/>
        </w:rPr>
      </w:pPr>
      <w:r w:rsidRPr="00A71BBB">
        <w:rPr>
          <w:rFonts w:ascii="Arial" w:hAnsi="Arial" w:cs="Arial"/>
          <w:sz w:val="23"/>
          <w:szCs w:val="23"/>
        </w:rPr>
        <w:t>Dear Dr. Morrison,</w:t>
      </w:r>
    </w:p>
    <w:p w14:paraId="2332C36A" w14:textId="65C631A8" w:rsidR="00C64DC1" w:rsidRPr="00A71BBB" w:rsidRDefault="00C64DC1" w:rsidP="00C64DC1">
      <w:pPr>
        <w:spacing w:after="0"/>
        <w:ind w:firstLine="720"/>
        <w:jc w:val="both"/>
        <w:rPr>
          <w:rFonts w:ascii="Arial" w:hAnsi="Arial" w:cs="Arial"/>
          <w:sz w:val="23"/>
          <w:szCs w:val="23"/>
        </w:rPr>
      </w:pPr>
      <w:r w:rsidRPr="00A71BBB">
        <w:rPr>
          <w:rFonts w:ascii="Arial" w:hAnsi="Arial" w:cs="Arial"/>
          <w:sz w:val="23"/>
          <w:szCs w:val="23"/>
        </w:rPr>
        <w:t xml:space="preserve">I am writing to express my heartfelt gratitude for the </w:t>
      </w:r>
      <w:r w:rsidRPr="000D515F">
        <w:rPr>
          <w:rFonts w:ascii="Arial" w:hAnsi="Arial" w:cs="Arial"/>
          <w:b/>
          <w:bCs/>
          <w:color w:val="ED0046"/>
          <w:sz w:val="23"/>
          <w:szCs w:val="23"/>
        </w:rPr>
        <w:t>(</w:t>
      </w:r>
      <w:r w:rsidR="003E5626">
        <w:rPr>
          <w:rFonts w:ascii="Arial" w:hAnsi="Arial" w:cs="Arial"/>
          <w:b/>
          <w:bCs/>
          <w:color w:val="ED0046"/>
          <w:sz w:val="23"/>
          <w:szCs w:val="23"/>
          <w:lang w:val="en-US"/>
        </w:rPr>
        <w:t>20</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letter of recommendation you provided for my graduate school application. Your support has played a crucial role in my acceptance to the Master</w:t>
      </w:r>
      <w:r>
        <w:rPr>
          <w:rFonts w:ascii="Arial" w:hAnsi="Arial" w:cs="Arial"/>
          <w:sz w:val="23"/>
          <w:szCs w:val="23"/>
        </w:rPr>
        <w:t>’</w:t>
      </w:r>
      <w:r w:rsidRPr="00A71BBB">
        <w:rPr>
          <w:rFonts w:ascii="Arial" w:hAnsi="Arial" w:cs="Arial"/>
          <w:sz w:val="23"/>
          <w:szCs w:val="23"/>
        </w:rPr>
        <w:t>s program at Cambridge University.</w:t>
      </w:r>
    </w:p>
    <w:p w14:paraId="6D7F7D9D" w14:textId="77777777" w:rsidR="00C64DC1" w:rsidRPr="000D515F" w:rsidRDefault="00C64DC1" w:rsidP="00C64DC1">
      <w:pPr>
        <w:spacing w:after="0"/>
        <w:ind w:firstLine="720"/>
        <w:jc w:val="both"/>
        <w:rPr>
          <w:rFonts w:ascii="Arial" w:hAnsi="Arial" w:cs="Arial"/>
          <w:b/>
          <w:bCs/>
          <w:color w:val="ED0046"/>
          <w:sz w:val="23"/>
          <w:szCs w:val="23"/>
        </w:rPr>
      </w:pPr>
      <w:r w:rsidRPr="000D515F">
        <w:rPr>
          <w:rFonts w:ascii="Arial" w:hAnsi="Arial" w:cs="Arial"/>
          <w:b/>
          <w:bCs/>
          <w:color w:val="ED0046"/>
          <w:sz w:val="23"/>
          <w:szCs w:val="23"/>
        </w:rPr>
        <w:t>What Your Support Has Meant:</w:t>
      </w:r>
    </w:p>
    <w:p w14:paraId="4F02F482" w14:textId="4EA5797F" w:rsidR="00C64DC1" w:rsidRPr="00A71BBB" w:rsidRDefault="00C64DC1" w:rsidP="00C64DC1">
      <w:pPr>
        <w:numPr>
          <w:ilvl w:val="0"/>
          <w:numId w:val="53"/>
        </w:numPr>
        <w:spacing w:after="0" w:line="278" w:lineRule="auto"/>
        <w:jc w:val="both"/>
        <w:rPr>
          <w:rFonts w:ascii="Arial" w:hAnsi="Arial" w:cs="Arial"/>
          <w:sz w:val="23"/>
          <w:szCs w:val="23"/>
        </w:rPr>
      </w:pPr>
      <w:r w:rsidRPr="00A71BBB">
        <w:rPr>
          <w:rFonts w:ascii="Arial" w:hAnsi="Arial" w:cs="Arial"/>
          <w:sz w:val="23"/>
          <w:szCs w:val="23"/>
        </w:rPr>
        <w:t xml:space="preserve">Your detailed insights into my research capabilities demonstrated a depth of understanding that truly </w:t>
      </w:r>
      <w:r w:rsidRPr="000D515F">
        <w:rPr>
          <w:rFonts w:ascii="Arial" w:hAnsi="Arial" w:cs="Arial"/>
          <w:b/>
          <w:bCs/>
          <w:color w:val="ED0046"/>
          <w:sz w:val="23"/>
          <w:szCs w:val="23"/>
        </w:rPr>
        <w:t>(2</w:t>
      </w:r>
      <w:r w:rsidR="003E5626">
        <w:rPr>
          <w:rFonts w:ascii="Arial" w:hAnsi="Arial" w:cs="Arial"/>
          <w:b/>
          <w:bCs/>
          <w:color w:val="ED0046"/>
          <w:sz w:val="23"/>
          <w:szCs w:val="23"/>
          <w:lang w:val="en-US"/>
        </w:rPr>
        <w:t>1</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with the admissions committee.</w:t>
      </w:r>
    </w:p>
    <w:p w14:paraId="3F6AFE76" w14:textId="7C33954C" w:rsidR="00C64DC1" w:rsidRPr="00A71BBB" w:rsidRDefault="00C64DC1" w:rsidP="00C64DC1">
      <w:pPr>
        <w:numPr>
          <w:ilvl w:val="0"/>
          <w:numId w:val="53"/>
        </w:numPr>
        <w:spacing w:after="0" w:line="278" w:lineRule="auto"/>
        <w:jc w:val="both"/>
        <w:rPr>
          <w:rFonts w:ascii="Arial" w:hAnsi="Arial" w:cs="Arial"/>
          <w:sz w:val="23"/>
          <w:szCs w:val="23"/>
        </w:rPr>
      </w:pPr>
      <w:r w:rsidRPr="00A71BBB">
        <w:rPr>
          <w:rFonts w:ascii="Arial" w:hAnsi="Arial" w:cs="Arial"/>
          <w:sz w:val="23"/>
          <w:szCs w:val="23"/>
        </w:rPr>
        <w:t xml:space="preserve">The specific examples you included about my laboratory work added </w:t>
      </w:r>
      <w:r w:rsidRPr="000D515F">
        <w:rPr>
          <w:rFonts w:ascii="Arial" w:hAnsi="Arial" w:cs="Arial"/>
          <w:b/>
          <w:bCs/>
          <w:color w:val="ED0046"/>
          <w:sz w:val="23"/>
          <w:szCs w:val="23"/>
        </w:rPr>
        <w:t>(</w:t>
      </w:r>
      <w:r w:rsidR="003E5626">
        <w:rPr>
          <w:rFonts w:ascii="Arial" w:hAnsi="Arial" w:cs="Arial"/>
          <w:b/>
          <w:bCs/>
          <w:color w:val="ED0046"/>
          <w:sz w:val="23"/>
          <w:szCs w:val="23"/>
          <w:lang w:val="en-US"/>
        </w:rPr>
        <w:t>22</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credibility to my application.</w:t>
      </w:r>
    </w:p>
    <w:p w14:paraId="06B0C98A" w14:textId="363E4BC3" w:rsidR="00C64DC1" w:rsidRPr="00A71BBB" w:rsidRDefault="00C64DC1" w:rsidP="00C64DC1">
      <w:pPr>
        <w:numPr>
          <w:ilvl w:val="0"/>
          <w:numId w:val="53"/>
        </w:numPr>
        <w:spacing w:after="0" w:line="278" w:lineRule="auto"/>
        <w:jc w:val="both"/>
        <w:rPr>
          <w:rFonts w:ascii="Arial" w:hAnsi="Arial" w:cs="Arial"/>
          <w:sz w:val="23"/>
          <w:szCs w:val="23"/>
        </w:rPr>
      </w:pPr>
      <w:r w:rsidRPr="00A71BBB">
        <w:rPr>
          <w:rFonts w:ascii="Arial" w:hAnsi="Arial" w:cs="Arial"/>
          <w:sz w:val="23"/>
          <w:szCs w:val="23"/>
        </w:rPr>
        <w:t xml:space="preserve">Your willingness to meet the tight deadline, </w:t>
      </w:r>
      <w:r w:rsidRPr="000D515F">
        <w:rPr>
          <w:rFonts w:ascii="Arial" w:hAnsi="Arial" w:cs="Arial"/>
          <w:b/>
          <w:bCs/>
          <w:color w:val="ED0046"/>
          <w:sz w:val="23"/>
          <w:szCs w:val="23"/>
        </w:rPr>
        <w:t>(</w:t>
      </w:r>
      <w:r w:rsidR="003E5626">
        <w:rPr>
          <w:rFonts w:ascii="Arial" w:hAnsi="Arial" w:cs="Arial"/>
          <w:b/>
          <w:bCs/>
          <w:color w:val="ED0046"/>
          <w:sz w:val="23"/>
          <w:szCs w:val="23"/>
          <w:lang w:val="en-US"/>
        </w:rPr>
        <w:t>23</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your busy schedule, showed extraordinary kindness.</w:t>
      </w:r>
    </w:p>
    <w:p w14:paraId="47307059" w14:textId="0A575558" w:rsidR="00C64DC1" w:rsidRPr="00A71BBB" w:rsidRDefault="00C64DC1" w:rsidP="00C64DC1">
      <w:pPr>
        <w:spacing w:after="0"/>
        <w:ind w:firstLine="720"/>
        <w:jc w:val="both"/>
        <w:rPr>
          <w:rFonts w:ascii="Arial" w:hAnsi="Arial" w:cs="Arial"/>
          <w:sz w:val="23"/>
          <w:szCs w:val="23"/>
        </w:rPr>
      </w:pPr>
      <w:r w:rsidRPr="00A71BBB">
        <w:rPr>
          <w:rFonts w:ascii="Arial" w:hAnsi="Arial" w:cs="Arial"/>
          <w:sz w:val="23"/>
          <w:szCs w:val="23"/>
        </w:rPr>
        <w:t xml:space="preserve">I particularly appreciate how you </w:t>
      </w:r>
      <w:r w:rsidRPr="000D515F">
        <w:rPr>
          <w:rFonts w:ascii="Arial" w:hAnsi="Arial" w:cs="Arial"/>
          <w:b/>
          <w:bCs/>
          <w:color w:val="ED0046"/>
          <w:sz w:val="23"/>
          <w:szCs w:val="23"/>
        </w:rPr>
        <w:t>(</w:t>
      </w:r>
      <w:r w:rsidR="003E5626">
        <w:rPr>
          <w:rFonts w:ascii="Arial" w:hAnsi="Arial" w:cs="Arial"/>
          <w:b/>
          <w:bCs/>
          <w:color w:val="ED0046"/>
          <w:sz w:val="23"/>
          <w:szCs w:val="23"/>
          <w:lang w:val="en-US"/>
        </w:rPr>
        <w:t>24</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on not just my academic achievements but also my potential for future contributions to the field. The program director specifically mentioned your letter during our interview, noting how it provided a comprehensive picture of my abilities.</w:t>
      </w:r>
    </w:p>
    <w:p w14:paraId="2852EF88" w14:textId="020F038D" w:rsidR="00C64DC1" w:rsidRPr="00A71BBB" w:rsidRDefault="00C64DC1" w:rsidP="00C64DC1">
      <w:pPr>
        <w:spacing w:after="0"/>
        <w:ind w:firstLine="720"/>
        <w:jc w:val="both"/>
        <w:rPr>
          <w:rFonts w:ascii="Arial" w:hAnsi="Arial" w:cs="Arial"/>
          <w:sz w:val="23"/>
          <w:szCs w:val="23"/>
        </w:rPr>
      </w:pPr>
      <w:r w:rsidRPr="00A71BBB">
        <w:rPr>
          <w:rFonts w:ascii="Arial" w:hAnsi="Arial" w:cs="Arial"/>
          <w:sz w:val="23"/>
          <w:szCs w:val="23"/>
        </w:rPr>
        <w:t xml:space="preserve">As I prepare to begin this new chapter, I will strive to live up to the </w:t>
      </w:r>
      <w:r w:rsidRPr="000D515F">
        <w:rPr>
          <w:rFonts w:ascii="Arial" w:hAnsi="Arial" w:cs="Arial"/>
          <w:b/>
          <w:bCs/>
          <w:color w:val="ED0046"/>
          <w:sz w:val="23"/>
          <w:szCs w:val="23"/>
        </w:rPr>
        <w:t>(</w:t>
      </w:r>
      <w:r w:rsidR="003E5626">
        <w:rPr>
          <w:rFonts w:ascii="Arial" w:hAnsi="Arial" w:cs="Arial"/>
          <w:b/>
          <w:bCs/>
          <w:color w:val="ED0046"/>
          <w:sz w:val="23"/>
          <w:szCs w:val="23"/>
          <w:lang w:val="en-US"/>
        </w:rPr>
        <w:t>25</w:t>
      </w:r>
      <w:r w:rsidRPr="000D515F">
        <w:rPr>
          <w:rFonts w:ascii="Arial" w:hAnsi="Arial" w:cs="Arial"/>
          <w:b/>
          <w:bCs/>
          <w:color w:val="ED0046"/>
          <w:sz w:val="23"/>
          <w:szCs w:val="23"/>
        </w:rPr>
        <w:t>) ______</w:t>
      </w:r>
      <w:r w:rsidRPr="000D515F">
        <w:rPr>
          <w:rFonts w:ascii="Arial" w:hAnsi="Arial" w:cs="Arial"/>
          <w:color w:val="ED0046"/>
          <w:sz w:val="23"/>
          <w:szCs w:val="23"/>
        </w:rPr>
        <w:t xml:space="preserve"> </w:t>
      </w:r>
      <w:r w:rsidRPr="00A71BBB">
        <w:rPr>
          <w:rFonts w:ascii="Arial" w:hAnsi="Arial" w:cs="Arial"/>
          <w:sz w:val="23"/>
          <w:szCs w:val="23"/>
        </w:rPr>
        <w:t>standards you have set and the confidence you have shown in me. I hope to make both you and our department proud.</w:t>
      </w:r>
    </w:p>
    <w:p w14:paraId="10BC0F26" w14:textId="77777777" w:rsidR="00C64DC1" w:rsidRDefault="00C64DC1" w:rsidP="00C64DC1">
      <w:pPr>
        <w:spacing w:after="0"/>
        <w:ind w:firstLine="720"/>
        <w:jc w:val="both"/>
        <w:rPr>
          <w:rFonts w:ascii="Arial" w:hAnsi="Arial" w:cs="Arial"/>
          <w:sz w:val="23"/>
          <w:szCs w:val="23"/>
        </w:rPr>
      </w:pPr>
      <w:r w:rsidRPr="00A71BBB">
        <w:rPr>
          <w:rFonts w:ascii="Arial" w:hAnsi="Arial" w:cs="Arial"/>
          <w:sz w:val="23"/>
          <w:szCs w:val="23"/>
        </w:rPr>
        <w:t xml:space="preserve">With sincere appreciation, </w:t>
      </w:r>
    </w:p>
    <w:p w14:paraId="199DD702" w14:textId="77777777" w:rsidR="00C64DC1" w:rsidRPr="00A71BBB" w:rsidRDefault="00C64DC1" w:rsidP="00C64DC1">
      <w:pPr>
        <w:spacing w:after="0"/>
        <w:ind w:firstLine="720"/>
        <w:jc w:val="both"/>
        <w:rPr>
          <w:rFonts w:ascii="Arial" w:hAnsi="Arial" w:cs="Arial"/>
          <w:sz w:val="23"/>
          <w:szCs w:val="23"/>
        </w:rPr>
      </w:pPr>
      <w:r w:rsidRPr="00A71BBB">
        <w:rPr>
          <w:rFonts w:ascii="Arial" w:hAnsi="Arial" w:cs="Arial"/>
          <w:sz w:val="23"/>
          <w:szCs w:val="23"/>
        </w:rPr>
        <w:t>Sarah Chen</w:t>
      </w:r>
    </w:p>
    <w:p w14:paraId="574E3607" w14:textId="77777777" w:rsidR="00C64DC1" w:rsidRPr="00A71BBB" w:rsidRDefault="00C64DC1" w:rsidP="00C64DC1">
      <w:pPr>
        <w:pStyle w:val="Subtitle"/>
      </w:pPr>
      <w:r w:rsidRPr="00A71BBB">
        <w:t>(Adapted from https://www.themuse.com/advice/how-to-write-a-thank-you-note)</w:t>
      </w:r>
    </w:p>
    <w:p w14:paraId="6E7B7D43" w14:textId="3AB7993C" w:rsidR="00C64DC1" w:rsidRPr="00A71BBB" w:rsidRDefault="00C64DC1" w:rsidP="00C64DC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3E5626">
        <w:rPr>
          <w:rFonts w:ascii="Arial" w:hAnsi="Arial" w:cs="Arial"/>
          <w:b/>
          <w:bCs/>
          <w:color w:val="ED0046"/>
          <w:sz w:val="23"/>
          <w:szCs w:val="23"/>
          <w:lang w:val="en-US"/>
        </w:rPr>
        <w:t>20</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glowing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burning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blazing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flaming</w:t>
      </w:r>
    </w:p>
    <w:p w14:paraId="12816190" w14:textId="307E776D" w:rsidR="00C64DC1" w:rsidRPr="00A71BBB" w:rsidRDefault="00C64DC1" w:rsidP="00C64DC1">
      <w:pPr>
        <w:spacing w:after="0"/>
        <w:jc w:val="both"/>
        <w:rPr>
          <w:rFonts w:ascii="Arial" w:hAnsi="Arial" w:cs="Arial"/>
          <w:sz w:val="23"/>
          <w:szCs w:val="23"/>
        </w:rPr>
      </w:pPr>
      <w:r w:rsidRPr="0008675C">
        <w:rPr>
          <w:rFonts w:ascii="Arial" w:hAnsi="Arial" w:cs="Arial"/>
          <w:b/>
          <w:bCs/>
          <w:color w:val="ED0046"/>
          <w:sz w:val="23"/>
          <w:szCs w:val="23"/>
        </w:rPr>
        <w:t>Question 2</w:t>
      </w:r>
      <w:r w:rsidR="003E5626">
        <w:rPr>
          <w:rFonts w:ascii="Arial" w:hAnsi="Arial" w:cs="Arial"/>
          <w:b/>
          <w:bCs/>
          <w:color w:val="ED0046"/>
          <w:sz w:val="23"/>
          <w:szCs w:val="23"/>
          <w:lang w:val="en-US"/>
        </w:rPr>
        <w:t>1</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resonated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echoed</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reverberated </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reflected</w:t>
      </w:r>
    </w:p>
    <w:p w14:paraId="08888C49" w14:textId="16CAD00F" w:rsidR="00C64DC1" w:rsidRPr="001C3326" w:rsidRDefault="00C64DC1" w:rsidP="00C64DC1">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3E5626">
        <w:rPr>
          <w:rFonts w:ascii="Arial" w:hAnsi="Arial" w:cs="Arial"/>
          <w:b/>
          <w:bCs/>
          <w:color w:val="ED0046"/>
          <w:sz w:val="23"/>
          <w:szCs w:val="23"/>
          <w:lang w:val="en-US"/>
        </w:rPr>
        <w:t>22</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 great deal of </w:t>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number of </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 large amount </w:t>
      </w:r>
      <w:r>
        <w:rPr>
          <w:rFonts w:ascii="Arial" w:hAnsi="Arial" w:cs="Arial"/>
          <w:sz w:val="23"/>
          <w:szCs w:val="23"/>
          <w:lang w:val="en-US"/>
        </w:rPr>
        <w:t>of</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t>
      </w:r>
      <w:r>
        <w:rPr>
          <w:rFonts w:ascii="Arial" w:hAnsi="Arial" w:cs="Arial"/>
          <w:sz w:val="23"/>
          <w:szCs w:val="23"/>
          <w:lang w:val="en-US"/>
        </w:rPr>
        <w:t>p</w:t>
      </w:r>
      <w:r w:rsidRPr="00A71BBB">
        <w:rPr>
          <w:rFonts w:ascii="Arial" w:hAnsi="Arial" w:cs="Arial"/>
          <w:sz w:val="23"/>
          <w:szCs w:val="23"/>
        </w:rPr>
        <w:t>lenty</w:t>
      </w:r>
      <w:r>
        <w:rPr>
          <w:rFonts w:ascii="Arial" w:hAnsi="Arial" w:cs="Arial"/>
          <w:sz w:val="23"/>
          <w:szCs w:val="23"/>
          <w:lang w:val="en-US"/>
        </w:rPr>
        <w:t xml:space="preserve"> of</w:t>
      </w:r>
    </w:p>
    <w:p w14:paraId="797A7E1E" w14:textId="34177AAF" w:rsidR="00C64DC1" w:rsidRPr="00A71BBB" w:rsidRDefault="00C64DC1" w:rsidP="00C64DC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3E5626">
        <w:rPr>
          <w:rFonts w:ascii="Arial" w:hAnsi="Arial" w:cs="Arial"/>
          <w:b/>
          <w:bCs/>
          <w:color w:val="ED0046"/>
          <w:sz w:val="23"/>
          <w:szCs w:val="23"/>
          <w:lang w:val="en-US"/>
        </w:rPr>
        <w:t>23</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despite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although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whereas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unless</w:t>
      </w:r>
    </w:p>
    <w:p w14:paraId="6B454E8A" w14:textId="74E5A6F8" w:rsidR="00C64DC1" w:rsidRPr="00A71BBB" w:rsidRDefault="00C64DC1" w:rsidP="00C64DC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3E5626">
        <w:rPr>
          <w:rFonts w:ascii="Arial" w:hAnsi="Arial" w:cs="Arial"/>
          <w:b/>
          <w:bCs/>
          <w:color w:val="ED0046"/>
          <w:sz w:val="23"/>
          <w:szCs w:val="23"/>
          <w:lang w:val="en-US"/>
        </w:rPr>
        <w:t>24</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dwelled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focused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concentrated </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centered</w:t>
      </w:r>
    </w:p>
    <w:p w14:paraId="5CE2F7E5" w14:textId="53A23A84" w:rsidR="00C64DC1" w:rsidRDefault="00C64DC1" w:rsidP="00C64DC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3E5626">
        <w:rPr>
          <w:rFonts w:ascii="Arial" w:hAnsi="Arial" w:cs="Arial"/>
          <w:b/>
          <w:bCs/>
          <w:color w:val="ED0046"/>
          <w:sz w:val="23"/>
          <w:szCs w:val="23"/>
          <w:lang w:val="en-US"/>
        </w:rPr>
        <w:t>25</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high professional rigorous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rigorous professional high </w:t>
      </w:r>
    </w:p>
    <w:p w14:paraId="0A4CFE76" w14:textId="10940F45" w:rsidR="00C64DC1" w:rsidRPr="00A71BBB" w:rsidRDefault="00C64DC1" w:rsidP="003E5626">
      <w:pPr>
        <w:spacing w:after="0"/>
        <w:ind w:left="720" w:firstLine="720"/>
        <w:jc w:val="both"/>
        <w:rPr>
          <w:rFonts w:ascii="Arial" w:hAnsi="Arial" w:cs="Arial"/>
          <w:sz w:val="23"/>
          <w:szCs w:val="23"/>
        </w:rPr>
      </w:pPr>
      <w:r w:rsidRPr="00A02339">
        <w:rPr>
          <w:rFonts w:ascii="Arial" w:hAnsi="Arial" w:cs="Arial"/>
          <w:b/>
          <w:color w:val="000099"/>
          <w:sz w:val="23"/>
          <w:szCs w:val="23"/>
        </w:rPr>
        <w:t>C.</w:t>
      </w:r>
      <w:r w:rsidRPr="00A71BBB">
        <w:rPr>
          <w:rFonts w:ascii="Arial" w:hAnsi="Arial" w:cs="Arial"/>
          <w:sz w:val="23"/>
          <w:szCs w:val="23"/>
        </w:rPr>
        <w:t xml:space="preserve"> professional rigorous high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high rigorous professional</w:t>
      </w:r>
    </w:p>
    <w:p w14:paraId="59980AEC" w14:textId="5AECF515" w:rsidR="00440E25" w:rsidRDefault="00440E25" w:rsidP="00440E25">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sidR="00541595">
        <w:rPr>
          <w:lang w:val="en-US"/>
        </w:rPr>
        <w:t>26</w:t>
      </w:r>
      <w:r w:rsidRPr="007A5274">
        <w:t xml:space="preserve"> to </w:t>
      </w:r>
      <w:r w:rsidR="00541595">
        <w:rPr>
          <w:lang w:val="en-US"/>
        </w:rPr>
        <w:t>35</w:t>
      </w:r>
      <w:r w:rsidRPr="007A5274">
        <w:t>.</w:t>
      </w:r>
    </w:p>
    <w:p w14:paraId="38E7EB1B" w14:textId="77777777" w:rsidR="00440E25" w:rsidRPr="00B74D2F" w:rsidRDefault="00440E25" w:rsidP="00440E25">
      <w:pPr>
        <w:spacing w:after="0"/>
        <w:jc w:val="both"/>
        <w:rPr>
          <w:rFonts w:ascii="Arial" w:hAnsi="Arial" w:cs="Arial"/>
          <w:sz w:val="23"/>
          <w:szCs w:val="23"/>
          <w:lang w:val="en-US"/>
        </w:rPr>
      </w:pPr>
      <w:r>
        <w:rPr>
          <w:rFonts w:ascii="Arial" w:hAnsi="Arial" w:cs="Arial"/>
          <w:sz w:val="23"/>
          <w:szCs w:val="23"/>
          <w:lang w:val="en-US"/>
        </w:rPr>
        <w:tab/>
      </w:r>
      <w:r w:rsidRPr="00B74D2F">
        <w:rPr>
          <w:rFonts w:ascii="Arial" w:hAnsi="Arial" w:cs="Arial"/>
          <w:sz w:val="23"/>
          <w:szCs w:val="23"/>
          <w:lang w:val="en-US"/>
        </w:rPr>
        <w:t>Project Natick, conceived at ThinkWeek 2014, tested whether a sealed subsea datacenter could harden reliability while shrinking energy footprints. In 2018 the Northern Isles capsule was sunk 117 feet off Orkney, where cold, stable waters aided heat exchange and coastal proximity promised low-latency services</w:t>
      </w:r>
      <w:r>
        <w:rPr>
          <w:rFonts w:ascii="Arial" w:hAnsi="Arial" w:cs="Arial"/>
          <w:sz w:val="23"/>
          <w:szCs w:val="23"/>
          <w:lang w:val="en-US"/>
        </w:rPr>
        <w:t>.</w:t>
      </w:r>
      <w:r w:rsidRPr="00B74D2F">
        <w:rPr>
          <w:rFonts w:ascii="Arial" w:hAnsi="Arial" w:cs="Arial"/>
          <w:sz w:val="23"/>
          <w:szCs w:val="23"/>
          <w:lang w:val="en-US"/>
        </w:rPr>
        <w:t xml:space="preserve"> </w:t>
      </w:r>
      <w:r w:rsidRPr="002344C0">
        <w:rPr>
          <w:rFonts w:ascii="Arial" w:hAnsi="Arial" w:cs="Arial"/>
          <w:b/>
          <w:bCs/>
          <w:color w:val="ED0046"/>
          <w:sz w:val="23"/>
          <w:szCs w:val="23"/>
          <w:lang w:val="en-US"/>
        </w:rPr>
        <w:t>[I]</w:t>
      </w:r>
      <w:r w:rsidRPr="00B74D2F">
        <w:rPr>
          <w:rFonts w:ascii="Arial" w:hAnsi="Arial" w:cs="Arial"/>
          <w:sz w:val="23"/>
          <w:szCs w:val="23"/>
          <w:lang w:val="en-US"/>
        </w:rPr>
        <w:t xml:space="preserve"> The team posited that a hermetic steel tube, insulated from oxygen, humidity, and human jostling, would curb failure modes; if this containment scaled, its design tenets might be ported back onshore.</w:t>
      </w:r>
    </w:p>
    <w:p w14:paraId="34334FD0" w14:textId="77777777" w:rsidR="00440E25" w:rsidRPr="00B74D2F" w:rsidRDefault="00440E25" w:rsidP="00440E25">
      <w:pPr>
        <w:spacing w:after="0"/>
        <w:jc w:val="both"/>
        <w:rPr>
          <w:rFonts w:ascii="Arial" w:hAnsi="Arial" w:cs="Arial"/>
          <w:sz w:val="23"/>
          <w:szCs w:val="23"/>
          <w:lang w:val="en-US"/>
        </w:rPr>
      </w:pPr>
      <w:r>
        <w:rPr>
          <w:rFonts w:ascii="Arial" w:hAnsi="Arial" w:cs="Arial"/>
          <w:sz w:val="23"/>
          <w:szCs w:val="23"/>
          <w:lang w:val="en-US"/>
        </w:rPr>
        <w:lastRenderedPageBreak/>
        <w:tab/>
      </w:r>
      <w:r w:rsidRPr="00B74D2F">
        <w:rPr>
          <w:rFonts w:ascii="Arial" w:hAnsi="Arial" w:cs="Arial"/>
          <w:sz w:val="23"/>
          <w:szCs w:val="23"/>
          <w:lang w:val="en-US"/>
        </w:rPr>
        <w:t xml:space="preserve">Built by Naval Group and operated with local partners, the unit faced a site infamous for nine-mile-per-hour tides and storm waves topping sixty feet. Deploying and retrieving it required atypically calm weather and a </w:t>
      </w:r>
      <w:r w:rsidRPr="002344C0">
        <w:rPr>
          <w:rFonts w:ascii="Arial" w:hAnsi="Arial" w:cs="Arial"/>
          <w:b/>
          <w:bCs/>
          <w:color w:val="ED0046"/>
          <w:sz w:val="23"/>
          <w:szCs w:val="23"/>
          <w:u w:val="single"/>
          <w:lang w:val="en-US"/>
        </w:rPr>
        <w:t>choreographed dance</w:t>
      </w:r>
      <w:r w:rsidRPr="00B74D2F">
        <w:rPr>
          <w:rFonts w:ascii="Arial" w:hAnsi="Arial" w:cs="Arial"/>
          <w:sz w:val="23"/>
          <w:szCs w:val="23"/>
          <w:lang w:val="en-US"/>
        </w:rPr>
        <w:t xml:space="preserve"> of robots, winches, and barges</w:t>
      </w:r>
      <w:r>
        <w:rPr>
          <w:rFonts w:ascii="Arial" w:hAnsi="Arial" w:cs="Arial"/>
          <w:sz w:val="23"/>
          <w:szCs w:val="23"/>
          <w:lang w:val="en-US"/>
        </w:rPr>
        <w:t>.</w:t>
      </w:r>
      <w:r w:rsidRPr="00B74D2F">
        <w:rPr>
          <w:rFonts w:ascii="Arial" w:hAnsi="Arial" w:cs="Arial"/>
          <w:sz w:val="23"/>
          <w:szCs w:val="23"/>
          <w:lang w:val="en-US"/>
        </w:rPr>
        <w:t xml:space="preserve"> </w:t>
      </w:r>
      <w:r w:rsidRPr="002344C0">
        <w:rPr>
          <w:rFonts w:ascii="Arial" w:hAnsi="Arial" w:cs="Arial"/>
          <w:b/>
          <w:bCs/>
          <w:color w:val="ED0046"/>
          <w:sz w:val="23"/>
          <w:szCs w:val="23"/>
          <w:lang w:val="en-US"/>
        </w:rPr>
        <w:t>[II]</w:t>
      </w:r>
      <w:r w:rsidRPr="00B74D2F">
        <w:rPr>
          <w:rFonts w:ascii="Arial" w:hAnsi="Arial" w:cs="Arial"/>
          <w:sz w:val="23"/>
          <w:szCs w:val="23"/>
          <w:lang w:val="en-US"/>
        </w:rPr>
        <w:t xml:space="preserve"> Launched gleaming white, the module surfaced two years later stippled with algae, barnacles, and cantaloupe-sized anemones yet showed little hardened accretion. The trial proved such marine operations, though nontrivial, can be orchestrated with industrial discipline.</w:t>
      </w:r>
    </w:p>
    <w:p w14:paraId="2F89B2B5" w14:textId="77777777" w:rsidR="00440E25" w:rsidRPr="00B74D2F" w:rsidRDefault="00440E25" w:rsidP="00440E25">
      <w:pPr>
        <w:spacing w:after="0"/>
        <w:jc w:val="both"/>
        <w:rPr>
          <w:rFonts w:ascii="Arial" w:hAnsi="Arial" w:cs="Arial"/>
          <w:sz w:val="23"/>
          <w:szCs w:val="23"/>
          <w:lang w:val="en-US"/>
        </w:rPr>
      </w:pPr>
      <w:r>
        <w:rPr>
          <w:rFonts w:ascii="Arial" w:hAnsi="Arial" w:cs="Arial"/>
          <w:sz w:val="23"/>
          <w:szCs w:val="23"/>
          <w:lang w:val="en-US"/>
        </w:rPr>
        <w:tab/>
      </w:r>
      <w:r w:rsidRPr="00B74D2F">
        <w:rPr>
          <w:rFonts w:ascii="Arial" w:hAnsi="Arial" w:cs="Arial"/>
          <w:sz w:val="23"/>
          <w:szCs w:val="23"/>
          <w:lang w:val="en-US"/>
        </w:rPr>
        <w:t xml:space="preserve">After hoisting, crews power-washed the hull, sampled the headspace, and found a dry nitrogen atmosphere described as </w:t>
      </w:r>
      <w:r w:rsidRPr="002344C0">
        <w:rPr>
          <w:rFonts w:ascii="Arial" w:hAnsi="Arial" w:cs="Arial"/>
          <w:b/>
          <w:bCs/>
          <w:color w:val="ED0046"/>
          <w:sz w:val="23"/>
          <w:szCs w:val="23"/>
          <w:u w:val="single"/>
          <w:lang w:val="en-US"/>
        </w:rPr>
        <w:t>benign</w:t>
      </w:r>
      <w:r w:rsidRPr="00B74D2F">
        <w:rPr>
          <w:rFonts w:ascii="Arial" w:hAnsi="Arial" w:cs="Arial"/>
          <w:sz w:val="23"/>
          <w:szCs w:val="23"/>
          <w:lang w:val="en-US"/>
        </w:rPr>
        <w:t xml:space="preserve"> for electronics. Inside sat 864 servers and cooling gear; the team reported a failure rate about one-eighth that of land farms</w:t>
      </w:r>
      <w:r>
        <w:rPr>
          <w:rFonts w:ascii="Arial" w:hAnsi="Arial" w:cs="Arial"/>
          <w:sz w:val="23"/>
          <w:szCs w:val="23"/>
          <w:lang w:val="en-US"/>
        </w:rPr>
        <w:t>.</w:t>
      </w:r>
      <w:r w:rsidRPr="00B74D2F">
        <w:rPr>
          <w:rFonts w:ascii="Arial" w:hAnsi="Arial" w:cs="Arial"/>
          <w:sz w:val="23"/>
          <w:szCs w:val="23"/>
          <w:lang w:val="en-US"/>
        </w:rPr>
        <w:t xml:space="preserve"> </w:t>
      </w:r>
      <w:r w:rsidRPr="002344C0">
        <w:rPr>
          <w:rFonts w:ascii="Arial" w:hAnsi="Arial" w:cs="Arial"/>
          <w:b/>
          <w:bCs/>
          <w:color w:val="ED0046"/>
          <w:sz w:val="23"/>
          <w:szCs w:val="23"/>
          <w:lang w:val="en-US"/>
        </w:rPr>
        <w:t>[III]</w:t>
      </w:r>
      <w:r w:rsidRPr="00B74D2F">
        <w:rPr>
          <w:rFonts w:ascii="Arial" w:hAnsi="Arial" w:cs="Arial"/>
          <w:sz w:val="23"/>
          <w:szCs w:val="23"/>
          <w:lang w:val="en-US"/>
        </w:rPr>
        <w:t xml:space="preserve"> They hypothesize two main causes: suppressed corrosion in low oxygen and the absence of people bumping components. In a </w:t>
      </w:r>
      <w:r w:rsidRPr="002344C0">
        <w:rPr>
          <w:rFonts w:ascii="Arial" w:hAnsi="Arial" w:cs="Arial"/>
          <w:sz w:val="23"/>
          <w:szCs w:val="23"/>
          <w:lang w:val="en-US"/>
        </w:rPr>
        <w:t>lights-out datacenter, early</w:t>
      </w:r>
      <w:r w:rsidRPr="00B74D2F">
        <w:rPr>
          <w:rFonts w:ascii="Arial" w:hAnsi="Arial" w:cs="Arial"/>
          <w:sz w:val="23"/>
          <w:szCs w:val="23"/>
          <w:lang w:val="en-US"/>
        </w:rPr>
        <w:t>-failing nodes can be retired until a five-year rack refresh, trimming spares logistics while sustaining continuity.</w:t>
      </w:r>
    </w:p>
    <w:p w14:paraId="5099A2EB" w14:textId="77777777" w:rsidR="00440E25" w:rsidRPr="00B74D2F" w:rsidRDefault="00440E25" w:rsidP="00440E25">
      <w:pPr>
        <w:spacing w:after="0"/>
        <w:jc w:val="both"/>
        <w:rPr>
          <w:rFonts w:ascii="Arial" w:hAnsi="Arial" w:cs="Arial"/>
          <w:sz w:val="23"/>
          <w:szCs w:val="23"/>
          <w:lang w:val="en-US"/>
        </w:rPr>
      </w:pPr>
      <w:r>
        <w:rPr>
          <w:rFonts w:ascii="Arial" w:hAnsi="Arial" w:cs="Arial"/>
          <w:sz w:val="23"/>
          <w:szCs w:val="23"/>
          <w:lang w:val="en-US"/>
        </w:rPr>
        <w:tab/>
      </w:r>
      <w:r w:rsidRPr="00B74D2F">
        <w:rPr>
          <w:rFonts w:ascii="Arial" w:hAnsi="Arial" w:cs="Arial"/>
          <w:sz w:val="23"/>
          <w:szCs w:val="23"/>
          <w:lang w:val="en-US"/>
        </w:rPr>
        <w:t>Natick also reframed sustainability and reach. Orkney</w:t>
      </w:r>
      <w:r>
        <w:rPr>
          <w:rFonts w:ascii="Arial" w:hAnsi="Arial" w:cs="Arial"/>
          <w:sz w:val="23"/>
          <w:szCs w:val="23"/>
          <w:lang w:val="en-US"/>
        </w:rPr>
        <w:t>’</w:t>
      </w:r>
      <w:r w:rsidRPr="00B74D2F">
        <w:rPr>
          <w:rFonts w:ascii="Arial" w:hAnsi="Arial" w:cs="Arial"/>
          <w:sz w:val="23"/>
          <w:szCs w:val="23"/>
          <w:lang w:val="en-US"/>
        </w:rPr>
        <w:t>s grid</w:t>
      </w:r>
      <w:r>
        <w:rPr>
          <w:rFonts w:ascii="Arial" w:hAnsi="Arial" w:cs="Arial"/>
          <w:sz w:val="23"/>
          <w:szCs w:val="23"/>
          <w:lang w:val="en-US"/>
        </w:rPr>
        <w:t xml:space="preserve"> – </w:t>
      </w:r>
      <w:r w:rsidRPr="00B74D2F">
        <w:rPr>
          <w:rFonts w:ascii="Arial" w:hAnsi="Arial" w:cs="Arial"/>
          <w:sz w:val="23"/>
          <w:szCs w:val="23"/>
          <w:lang w:val="en-US"/>
        </w:rPr>
        <w:t>fed by wind, solar, and experimental marine renewables</w:t>
      </w:r>
      <w:r>
        <w:rPr>
          <w:rFonts w:ascii="Arial" w:hAnsi="Arial" w:cs="Arial"/>
          <w:sz w:val="23"/>
          <w:szCs w:val="23"/>
          <w:lang w:val="en-US"/>
        </w:rPr>
        <w:t xml:space="preserve"> – </w:t>
      </w:r>
      <w:r w:rsidRPr="00B74D2F">
        <w:rPr>
          <w:rFonts w:ascii="Arial" w:hAnsi="Arial" w:cs="Arial"/>
          <w:sz w:val="23"/>
          <w:szCs w:val="23"/>
          <w:lang w:val="en-US"/>
        </w:rPr>
        <w:t>proved adequate, hinting at leaner power-redundancy designs and future co-location with offshore wind. Azure</w:t>
      </w:r>
      <w:r>
        <w:rPr>
          <w:rFonts w:ascii="Arial" w:hAnsi="Arial" w:cs="Arial"/>
          <w:sz w:val="23"/>
          <w:szCs w:val="23"/>
          <w:lang w:val="en-US"/>
        </w:rPr>
        <w:t>’</w:t>
      </w:r>
      <w:r w:rsidRPr="00B74D2F">
        <w:rPr>
          <w:rFonts w:ascii="Arial" w:hAnsi="Arial" w:cs="Arial"/>
          <w:sz w:val="23"/>
          <w:szCs w:val="23"/>
          <w:lang w:val="en-US"/>
        </w:rPr>
        <w:t>s mission-systems group tracks the work for tactical, encrypted edge compute that can be placed almost anywhere</w:t>
      </w:r>
      <w:r>
        <w:rPr>
          <w:rFonts w:ascii="Arial" w:hAnsi="Arial" w:cs="Arial"/>
          <w:sz w:val="23"/>
          <w:szCs w:val="23"/>
          <w:lang w:val="en-US"/>
        </w:rPr>
        <w:t>.</w:t>
      </w:r>
      <w:r w:rsidRPr="00B74D2F">
        <w:rPr>
          <w:rFonts w:ascii="Arial" w:hAnsi="Arial" w:cs="Arial"/>
          <w:sz w:val="23"/>
          <w:szCs w:val="23"/>
          <w:lang w:val="en-US"/>
        </w:rPr>
        <w:t xml:space="preserve"> </w:t>
      </w:r>
      <w:r w:rsidRPr="002344C0">
        <w:rPr>
          <w:rFonts w:ascii="Arial" w:hAnsi="Arial" w:cs="Arial"/>
          <w:b/>
          <w:bCs/>
          <w:color w:val="ED0046"/>
          <w:sz w:val="23"/>
          <w:szCs w:val="23"/>
          <w:lang w:val="en-US"/>
        </w:rPr>
        <w:t>[IV]</w:t>
      </w:r>
      <w:r w:rsidRPr="00B74D2F">
        <w:rPr>
          <w:rFonts w:ascii="Arial" w:hAnsi="Arial" w:cs="Arial"/>
          <w:sz w:val="23"/>
          <w:szCs w:val="23"/>
          <w:lang w:val="en-US"/>
        </w:rPr>
        <w:t xml:space="preserve"> </w:t>
      </w:r>
      <w:r w:rsidRPr="002344C0">
        <w:rPr>
          <w:rFonts w:ascii="Arial" w:hAnsi="Arial" w:cs="Arial"/>
          <w:b/>
          <w:bCs/>
          <w:color w:val="ED0046"/>
          <w:sz w:val="23"/>
          <w:szCs w:val="23"/>
          <w:u w:val="single"/>
          <w:lang w:val="en-US"/>
        </w:rPr>
        <w:t>The team</w:t>
      </w:r>
      <w:r>
        <w:rPr>
          <w:rFonts w:ascii="Arial" w:hAnsi="Arial" w:cs="Arial"/>
          <w:b/>
          <w:bCs/>
          <w:color w:val="ED0046"/>
          <w:sz w:val="23"/>
          <w:szCs w:val="23"/>
          <w:u w:val="single"/>
          <w:lang w:val="en-US"/>
        </w:rPr>
        <w:t>’</w:t>
      </w:r>
      <w:r w:rsidRPr="002344C0">
        <w:rPr>
          <w:rFonts w:ascii="Arial" w:hAnsi="Arial" w:cs="Arial"/>
          <w:b/>
          <w:bCs/>
          <w:color w:val="ED0046"/>
          <w:sz w:val="23"/>
          <w:szCs w:val="23"/>
          <w:u w:val="single"/>
          <w:lang w:val="en-US"/>
        </w:rPr>
        <w:t>s results suggest that underwater modules, deployed rapidly and maintained without human intervention, could securely deliver edge services wherever critical workloads arise.</w:t>
      </w:r>
      <w:r w:rsidRPr="00B74D2F">
        <w:rPr>
          <w:rFonts w:ascii="Arial" w:hAnsi="Arial" w:cs="Arial"/>
          <w:sz w:val="23"/>
          <w:szCs w:val="23"/>
          <w:lang w:val="en-US"/>
        </w:rPr>
        <w:t xml:space="preserve"> If these lessons generalize, subsea practices may catalyze more frugal, resilient land facilities.</w:t>
      </w:r>
    </w:p>
    <w:p w14:paraId="310BF10E" w14:textId="77777777" w:rsidR="00440E25" w:rsidRPr="00B74D2F" w:rsidRDefault="00440E25" w:rsidP="00440E25">
      <w:pPr>
        <w:pStyle w:val="Subtitle"/>
        <w:ind w:firstLine="2552"/>
        <w:rPr>
          <w:lang w:val="en-US"/>
        </w:rPr>
      </w:pPr>
      <w:r w:rsidRPr="00B74D2F">
        <w:rPr>
          <w:lang w:val="en-US"/>
        </w:rPr>
        <w:t xml:space="preserve">(Adapted from Microsoft: “Microsoft finds underwater datacenters are reliable, practical and use energy sustainably” </w:t>
      </w:r>
      <w:r>
        <w:rPr>
          <w:lang w:val="en-US"/>
        </w:rPr>
        <w:t xml:space="preserve"> – </w:t>
      </w:r>
      <w:r w:rsidRPr="00B74D2F">
        <w:rPr>
          <w:lang w:val="en-US"/>
        </w:rPr>
        <w:t xml:space="preserve"> Project Natick)</w:t>
      </w:r>
    </w:p>
    <w:p w14:paraId="322B7E34" w14:textId="2E776728"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sidR="00541595">
        <w:rPr>
          <w:rFonts w:ascii="Arial" w:hAnsi="Arial" w:cs="Arial"/>
          <w:b/>
          <w:color w:val="ED0046"/>
          <w:sz w:val="23"/>
          <w:szCs w:val="23"/>
          <w:lang w:val="en-US"/>
        </w:rPr>
        <w:t>26</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The word</w:t>
      </w:r>
      <w:r w:rsidRPr="00B74D2F">
        <w:rPr>
          <w:rFonts w:ascii="Arial" w:hAnsi="Arial" w:cs="Arial"/>
          <w:sz w:val="23"/>
          <w:szCs w:val="23"/>
          <w:lang w:val="en-US"/>
        </w:rPr>
        <w:t xml:space="preserve"> </w:t>
      </w:r>
      <w:r w:rsidRPr="002344C0">
        <w:rPr>
          <w:rFonts w:ascii="Arial" w:hAnsi="Arial" w:cs="Arial"/>
          <w:b/>
          <w:bCs/>
          <w:color w:val="ED0046"/>
          <w:sz w:val="23"/>
          <w:szCs w:val="23"/>
          <w:u w:val="single"/>
          <w:lang w:val="en-US"/>
        </w:rPr>
        <w:t>benign</w:t>
      </w:r>
      <w:r w:rsidRPr="00B74D2F">
        <w:rPr>
          <w:rFonts w:ascii="Arial" w:hAnsi="Arial" w:cs="Arial"/>
          <w:sz w:val="23"/>
          <w:szCs w:val="23"/>
          <w:lang w:val="en-US"/>
        </w:rPr>
        <w:t xml:space="preserve"> in paragraph 3 mostly means ______.</w:t>
      </w:r>
    </w:p>
    <w:p w14:paraId="49955BBE"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harmlessly mild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B74D2F">
        <w:rPr>
          <w:rFonts w:ascii="Arial" w:hAnsi="Arial" w:cs="Arial"/>
          <w:sz w:val="23"/>
          <w:szCs w:val="23"/>
          <w:lang w:val="en-US"/>
        </w:rPr>
        <w:t xml:space="preserve"> severely toxic</w:t>
      </w:r>
    </w:p>
    <w:p w14:paraId="01ED737A" w14:textId="77777777" w:rsidR="00440E25" w:rsidRPr="00B74D2F"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moderately abrasive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B74D2F">
        <w:rPr>
          <w:rFonts w:ascii="Arial" w:hAnsi="Arial" w:cs="Arial"/>
          <w:sz w:val="23"/>
          <w:szCs w:val="23"/>
          <w:lang w:val="en-US"/>
        </w:rPr>
        <w:t xml:space="preserve"> wildly erratic</w:t>
      </w:r>
    </w:p>
    <w:p w14:paraId="0D73AE92" w14:textId="143356A0"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sidR="00541595">
        <w:rPr>
          <w:rFonts w:ascii="Arial" w:hAnsi="Arial" w:cs="Arial"/>
          <w:b/>
          <w:color w:val="ED0046"/>
          <w:sz w:val="23"/>
          <w:szCs w:val="23"/>
          <w:lang w:val="en-US"/>
        </w:rPr>
        <w:t>27</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What</w:t>
      </w:r>
      <w:r w:rsidRPr="00B74D2F">
        <w:rPr>
          <w:rFonts w:ascii="Arial" w:hAnsi="Arial" w:cs="Arial"/>
          <w:sz w:val="23"/>
          <w:szCs w:val="23"/>
          <w:lang w:val="en-US"/>
        </w:rPr>
        <w:t xml:space="preserve"> primary reliability outcome did Project Natick report relative to land facilities?</w:t>
      </w:r>
    </w:p>
    <w:p w14:paraId="29FCC0B4"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It eliminated hardware failures entirely under stormy seas and heavy tidal conditions.</w:t>
      </w:r>
    </w:p>
    <w:p w14:paraId="60798391"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Its servers needed fewer spare parts due to easier onsite human interventions.</w:t>
      </w:r>
    </w:p>
    <w:p w14:paraId="30B94B23"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It achieved failure rates roughly one-eighth of comparable land-based server farms overall.</w:t>
      </w:r>
    </w:p>
    <w:p w14:paraId="4F84420C"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It matched land reliability while consuming significantly more energy for cooling operations.</w:t>
      </w:r>
    </w:p>
    <w:p w14:paraId="1FE6B960" w14:textId="66825089"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sidR="00541595">
        <w:rPr>
          <w:rFonts w:ascii="Arial" w:hAnsi="Arial" w:cs="Arial"/>
          <w:b/>
          <w:color w:val="ED0046"/>
          <w:sz w:val="23"/>
          <w:szCs w:val="23"/>
          <w:lang w:val="en-US"/>
        </w:rPr>
        <w:t>28</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According to</w:t>
      </w:r>
      <w:r w:rsidRPr="00B74D2F">
        <w:rPr>
          <w:rFonts w:ascii="Arial" w:hAnsi="Arial" w:cs="Arial"/>
          <w:sz w:val="23"/>
          <w:szCs w:val="23"/>
          <w:lang w:val="en-US"/>
        </w:rPr>
        <w:t xml:space="preserve"> paragraph 1, the sealed subsea capsule was expected to ______</w:t>
      </w:r>
      <w:r>
        <w:rPr>
          <w:rFonts w:ascii="Arial" w:hAnsi="Arial" w:cs="Arial"/>
          <w:sz w:val="23"/>
          <w:szCs w:val="23"/>
          <w:lang w:val="en-US"/>
        </w:rPr>
        <w:t>.</w:t>
      </w:r>
    </w:p>
    <w:p w14:paraId="71626ABE"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depend on frequent diver maintenance to calibrate sensors and remove algae</w:t>
      </w:r>
    </w:p>
    <w:p w14:paraId="67A5F72D"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keep oxygen and humidity out, reducing corrosion and accidental human disturbance</w:t>
      </w:r>
    </w:p>
    <w:p w14:paraId="650878CC"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leverage heated currents to accelerate heat exchange beyond submarine plumbing norms</w:t>
      </w:r>
    </w:p>
    <w:p w14:paraId="110F2931"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harden reliability by isolating components from environmental and handling failure modes</w:t>
      </w:r>
    </w:p>
    <w:p w14:paraId="0DABF2AD" w14:textId="72D623F5"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sidR="00541595">
        <w:rPr>
          <w:rFonts w:ascii="Arial" w:hAnsi="Arial" w:cs="Arial"/>
          <w:b/>
          <w:color w:val="ED0046"/>
          <w:sz w:val="23"/>
          <w:szCs w:val="23"/>
          <w:lang w:val="en-US"/>
        </w:rPr>
        <w:t>29</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 xml:space="preserve">Which </w:t>
      </w:r>
      <w:r w:rsidRPr="00B74D2F">
        <w:rPr>
          <w:rFonts w:ascii="Arial" w:hAnsi="Arial" w:cs="Arial"/>
          <w:sz w:val="23"/>
          <w:szCs w:val="23"/>
          <w:lang w:val="en-US"/>
        </w:rPr>
        <w:t>of the following best summarises paragraph 2?</w:t>
      </w:r>
    </w:p>
    <w:p w14:paraId="1889A154"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Focuses on marine colonization that compromised hardware and required constant scrubbing at sea.</w:t>
      </w:r>
    </w:p>
    <w:p w14:paraId="72FEDC1E"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Explains a harsh test site, carefully coordinated retrieval, and relatively light marine accretion observed.</w:t>
      </w:r>
    </w:p>
    <w:p w14:paraId="364F6B7A"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Claims crews improvised because unpredictable seas prevented any planned logistics or scheduling reliability.</w:t>
      </w:r>
    </w:p>
    <w:p w14:paraId="1FDAF579"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Details a whitening process that repelled growth while robots ran winches entirely without human oversight.</w:t>
      </w:r>
    </w:p>
    <w:p w14:paraId="2E07E7BE" w14:textId="3C71EE10"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Question 3</w:t>
      </w:r>
      <w:r w:rsidR="00541595">
        <w:rPr>
          <w:rFonts w:ascii="Arial" w:hAnsi="Arial" w:cs="Arial"/>
          <w:b/>
          <w:color w:val="ED0046"/>
          <w:sz w:val="23"/>
          <w:szCs w:val="23"/>
          <w:lang w:val="en-US"/>
        </w:rPr>
        <w:t>0</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 xml:space="preserve">What </w:t>
      </w:r>
      <w:r w:rsidRPr="00B74D2F">
        <w:rPr>
          <w:rFonts w:ascii="Arial" w:hAnsi="Arial" w:cs="Arial"/>
          <w:sz w:val="23"/>
          <w:szCs w:val="23"/>
          <w:lang w:val="en-US"/>
        </w:rPr>
        <w:t>kind of grid powered Orkney during the trial?</w:t>
      </w:r>
    </w:p>
    <w:p w14:paraId="00523420"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Fully nuclear and gas-backed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B74D2F">
        <w:rPr>
          <w:rFonts w:ascii="Arial" w:hAnsi="Arial" w:cs="Arial"/>
          <w:sz w:val="23"/>
          <w:szCs w:val="23"/>
          <w:lang w:val="en-US"/>
        </w:rPr>
        <w:t xml:space="preserve"> Diesel-only island microgrid system</w:t>
      </w:r>
    </w:p>
    <w:p w14:paraId="6CA669C4" w14:textId="77777777" w:rsidR="00440E25" w:rsidRPr="00B74D2F"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Wind, solar, experimental renewables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B74D2F">
        <w:rPr>
          <w:rFonts w:ascii="Arial" w:hAnsi="Arial" w:cs="Arial"/>
          <w:sz w:val="23"/>
          <w:szCs w:val="23"/>
          <w:lang w:val="en-US"/>
        </w:rPr>
        <w:t xml:space="preserve"> Coal-dominant mainland supply network</w:t>
      </w:r>
    </w:p>
    <w:p w14:paraId="4734829C" w14:textId="590DE400"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Question 3</w:t>
      </w:r>
      <w:r w:rsidR="00541595">
        <w:rPr>
          <w:rFonts w:ascii="Arial" w:hAnsi="Arial" w:cs="Arial"/>
          <w:b/>
          <w:color w:val="ED0046"/>
          <w:sz w:val="23"/>
          <w:szCs w:val="23"/>
          <w:lang w:val="en-US"/>
        </w:rPr>
        <w:t>1</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 xml:space="preserve">Where </w:t>
      </w:r>
      <w:r w:rsidRPr="00B74D2F">
        <w:rPr>
          <w:rFonts w:ascii="Arial" w:hAnsi="Arial" w:cs="Arial"/>
          <w:sz w:val="23"/>
          <w:szCs w:val="23"/>
          <w:lang w:val="en-US"/>
        </w:rPr>
        <w:t>in the passage does the following sentence best fit?</w:t>
      </w:r>
    </w:p>
    <w:p w14:paraId="44836D05" w14:textId="77777777" w:rsidR="00440E25" w:rsidRPr="002344C0" w:rsidRDefault="00440E25" w:rsidP="00440E25">
      <w:pPr>
        <w:spacing w:after="0"/>
        <w:jc w:val="center"/>
        <w:rPr>
          <w:rFonts w:ascii="Arial" w:hAnsi="Arial" w:cs="Arial"/>
          <w:b/>
          <w:bCs/>
          <w:color w:val="ED0046"/>
          <w:sz w:val="23"/>
          <w:szCs w:val="23"/>
          <w:lang w:val="en-US"/>
        </w:rPr>
      </w:pPr>
      <w:r w:rsidRPr="002344C0">
        <w:rPr>
          <w:rFonts w:ascii="Arial" w:hAnsi="Arial" w:cs="Arial"/>
          <w:b/>
          <w:bCs/>
          <w:color w:val="ED0046"/>
          <w:sz w:val="23"/>
          <w:szCs w:val="23"/>
          <w:lang w:val="en-US"/>
        </w:rPr>
        <w:t>This proximity would shorten data travel paths for coastal users.</w:t>
      </w:r>
    </w:p>
    <w:p w14:paraId="00FA2433" w14:textId="77777777" w:rsidR="00440E25" w:rsidRPr="002344C0" w:rsidRDefault="00440E25" w:rsidP="00440E25">
      <w:pPr>
        <w:spacing w:after="0"/>
        <w:jc w:val="both"/>
        <w:rPr>
          <w:rFonts w:ascii="Arial" w:hAnsi="Arial" w:cs="Arial"/>
          <w:b/>
          <w:sz w:val="23"/>
          <w:szCs w:val="23"/>
          <w:lang w:val="en-US"/>
        </w:rPr>
      </w:pPr>
      <w:r w:rsidRPr="002344C0">
        <w:rPr>
          <w:rFonts w:ascii="Arial" w:hAnsi="Arial" w:cs="Arial"/>
          <w:b/>
          <w:color w:val="000099"/>
          <w:sz w:val="23"/>
          <w:szCs w:val="23"/>
          <w:lang w:val="en-US"/>
        </w:rPr>
        <w:lastRenderedPageBreak/>
        <w:t>A.</w:t>
      </w:r>
      <w:r w:rsidRPr="002344C0">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2344C0">
        <w:rPr>
          <w:rFonts w:ascii="Arial" w:hAnsi="Arial" w:cs="Arial"/>
          <w:b/>
          <w:color w:val="000099"/>
          <w:sz w:val="23"/>
          <w:szCs w:val="23"/>
          <w:lang w:val="en-US"/>
        </w:rPr>
        <w:t>B.</w:t>
      </w:r>
      <w:r w:rsidRPr="002344C0">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2344C0">
        <w:rPr>
          <w:rFonts w:ascii="Arial" w:hAnsi="Arial" w:cs="Arial"/>
          <w:b/>
          <w:color w:val="000099"/>
          <w:sz w:val="23"/>
          <w:szCs w:val="23"/>
          <w:lang w:val="en-US"/>
        </w:rPr>
        <w:t>C.</w:t>
      </w:r>
      <w:r w:rsidRPr="002344C0">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2344C0">
        <w:rPr>
          <w:rFonts w:ascii="Arial" w:hAnsi="Arial" w:cs="Arial"/>
          <w:b/>
          <w:color w:val="000099"/>
          <w:sz w:val="23"/>
          <w:szCs w:val="23"/>
          <w:lang w:val="en-US"/>
        </w:rPr>
        <w:t>D.</w:t>
      </w:r>
      <w:r w:rsidRPr="002344C0">
        <w:rPr>
          <w:rFonts w:ascii="Arial" w:hAnsi="Arial" w:cs="Arial"/>
          <w:b/>
          <w:sz w:val="23"/>
          <w:szCs w:val="23"/>
          <w:lang w:val="en-US"/>
        </w:rPr>
        <w:t xml:space="preserve"> [IV]</w:t>
      </w:r>
    </w:p>
    <w:p w14:paraId="174B61AA" w14:textId="21D0D131"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Question 3</w:t>
      </w:r>
      <w:r w:rsidR="00541595">
        <w:rPr>
          <w:rFonts w:ascii="Arial" w:hAnsi="Arial" w:cs="Arial"/>
          <w:b/>
          <w:color w:val="ED0046"/>
          <w:sz w:val="23"/>
          <w:szCs w:val="23"/>
          <w:lang w:val="en-US"/>
        </w:rPr>
        <w:t>2</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 xml:space="preserve">The phrase </w:t>
      </w:r>
      <w:r w:rsidRPr="002344C0">
        <w:rPr>
          <w:rFonts w:ascii="Arial" w:hAnsi="Arial" w:cs="Arial"/>
          <w:b/>
          <w:bCs/>
          <w:color w:val="ED0046"/>
          <w:sz w:val="23"/>
          <w:szCs w:val="23"/>
          <w:u w:val="single"/>
          <w:lang w:val="en-US"/>
        </w:rPr>
        <w:t xml:space="preserve">choreographed dance </w:t>
      </w:r>
      <w:r w:rsidRPr="00B74D2F">
        <w:rPr>
          <w:rFonts w:ascii="Arial" w:hAnsi="Arial" w:cs="Arial"/>
          <w:sz w:val="23"/>
          <w:szCs w:val="23"/>
          <w:lang w:val="en-US"/>
        </w:rPr>
        <w:t>in paragraph 2 refers to ______.</w:t>
      </w:r>
    </w:p>
    <w:p w14:paraId="41EE85E2" w14:textId="77777777" w:rsidR="00440E25" w:rsidRPr="00B74D2F"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storm surges</w:t>
      </w:r>
      <w:r>
        <w:rPr>
          <w:rFonts w:ascii="Arial" w:hAnsi="Arial" w:cs="Arial"/>
          <w:sz w:val="23"/>
          <w:szCs w:val="23"/>
          <w:lang w:val="en-US"/>
        </w:rPr>
        <w:tab/>
      </w:r>
      <w:r w:rsidRPr="00831C9A">
        <w:rPr>
          <w:rFonts w:ascii="Arial" w:hAnsi="Arial" w:cs="Arial"/>
          <w:b/>
          <w:color w:val="000099"/>
          <w:sz w:val="23"/>
          <w:szCs w:val="23"/>
          <w:lang w:val="en-US"/>
        </w:rPr>
        <w:t>B.</w:t>
      </w:r>
      <w:r w:rsidRPr="00B74D2F">
        <w:rPr>
          <w:rFonts w:ascii="Arial" w:hAnsi="Arial" w:cs="Arial"/>
          <w:sz w:val="23"/>
          <w:szCs w:val="23"/>
          <w:lang w:val="en-US"/>
        </w:rPr>
        <w:t xml:space="preserve"> coordinated lifting</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C.</w:t>
      </w:r>
      <w:r w:rsidRPr="00B74D2F">
        <w:rPr>
          <w:rFonts w:ascii="Arial" w:hAnsi="Arial" w:cs="Arial"/>
          <w:sz w:val="23"/>
          <w:szCs w:val="23"/>
          <w:lang w:val="en-US"/>
        </w:rPr>
        <w:t xml:space="preserve"> sea anemones</w:t>
      </w:r>
      <w:r>
        <w:rPr>
          <w:rFonts w:ascii="Arial" w:hAnsi="Arial" w:cs="Arial"/>
          <w:sz w:val="23"/>
          <w:szCs w:val="23"/>
          <w:lang w:val="en-US"/>
        </w:rPr>
        <w:tab/>
      </w:r>
      <w:r w:rsidRPr="00831C9A">
        <w:rPr>
          <w:rFonts w:ascii="Arial" w:hAnsi="Arial" w:cs="Arial"/>
          <w:b/>
          <w:color w:val="000099"/>
          <w:sz w:val="23"/>
          <w:szCs w:val="23"/>
          <w:lang w:val="en-US"/>
        </w:rPr>
        <w:t>D.</w:t>
      </w:r>
      <w:r w:rsidRPr="00B74D2F">
        <w:rPr>
          <w:rFonts w:ascii="Arial" w:hAnsi="Arial" w:cs="Arial"/>
          <w:sz w:val="23"/>
          <w:szCs w:val="23"/>
          <w:lang w:val="en-US"/>
        </w:rPr>
        <w:t xml:space="preserve"> barge pontoons</w:t>
      </w:r>
    </w:p>
    <w:p w14:paraId="76930D3F" w14:textId="13703461"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Question 3</w:t>
      </w:r>
      <w:r w:rsidR="00541595">
        <w:rPr>
          <w:rFonts w:ascii="Arial" w:hAnsi="Arial" w:cs="Arial"/>
          <w:b/>
          <w:color w:val="ED0046"/>
          <w:sz w:val="23"/>
          <w:szCs w:val="23"/>
          <w:lang w:val="en-US"/>
        </w:rPr>
        <w:t>3</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9A3193">
        <w:rPr>
          <w:rFonts w:ascii="Arial" w:hAnsi="Arial" w:cs="Arial"/>
          <w:sz w:val="23"/>
          <w:szCs w:val="23"/>
          <w:lang w:val="en-US"/>
        </w:rPr>
        <w:t>Which</w:t>
      </w:r>
      <w:r w:rsidRPr="00B74D2F">
        <w:rPr>
          <w:rFonts w:ascii="Arial" w:hAnsi="Arial" w:cs="Arial"/>
          <w:sz w:val="23"/>
          <w:szCs w:val="23"/>
          <w:lang w:val="en-US"/>
        </w:rPr>
        <w:t xml:space="preserve"> of the following can be inferred from the passage?</w:t>
      </w:r>
    </w:p>
    <w:p w14:paraId="02701FD4"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Underwater datacenters will soon replace onshore facilities because the ocean eliminates all failures permanently.</w:t>
      </w:r>
    </w:p>
    <w:p w14:paraId="2281B7E6"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Marine growth presents zero risk to equipment, so protective coatings are unnecessary in future deployments.</w:t>
      </w:r>
    </w:p>
    <w:p w14:paraId="6578A8A7"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Nitrogen atmospheres guarantee perfect reliability, regardless of installation site or maintenance practices chosen.</w:t>
      </w:r>
    </w:p>
    <w:p w14:paraId="60EB050E"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Land sites might adopt sealed, low-oxygen enclosures and fewer interventions, trimming failures and power overhead near dependable renewable sources.</w:t>
      </w:r>
    </w:p>
    <w:p w14:paraId="332DC3A0" w14:textId="654C5452"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Question 3</w:t>
      </w:r>
      <w:r w:rsidR="00541595">
        <w:rPr>
          <w:rFonts w:ascii="Arial" w:hAnsi="Arial" w:cs="Arial"/>
          <w:b/>
          <w:color w:val="ED0046"/>
          <w:sz w:val="23"/>
          <w:szCs w:val="23"/>
          <w:lang w:val="en-US"/>
        </w:rPr>
        <w:t>4</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2344C0">
        <w:rPr>
          <w:rFonts w:ascii="Arial" w:hAnsi="Arial" w:cs="Arial"/>
          <w:sz w:val="23"/>
          <w:szCs w:val="23"/>
          <w:lang w:val="en-US"/>
        </w:rPr>
        <w:t>Which of the following best paraphrases the underlined</w:t>
      </w:r>
      <w:r w:rsidRPr="00B74D2F">
        <w:rPr>
          <w:rFonts w:ascii="Arial" w:hAnsi="Arial" w:cs="Arial"/>
          <w:sz w:val="23"/>
          <w:szCs w:val="23"/>
          <w:lang w:val="en-US"/>
        </w:rPr>
        <w:t xml:space="preserve"> sentence in paragraph 4?</w:t>
      </w:r>
    </w:p>
    <w:p w14:paraId="7DB6AD49" w14:textId="77777777" w:rsidR="00440E25" w:rsidRDefault="00440E25" w:rsidP="00440E25">
      <w:pPr>
        <w:spacing w:after="0"/>
        <w:jc w:val="both"/>
        <w:rPr>
          <w:rFonts w:ascii="Arial" w:hAnsi="Arial" w:cs="Arial"/>
          <w:sz w:val="23"/>
          <w:szCs w:val="23"/>
          <w:lang w:val="en-US"/>
        </w:rPr>
      </w:pPr>
      <w:r w:rsidRPr="002344C0">
        <w:rPr>
          <w:rFonts w:ascii="Arial" w:hAnsi="Arial" w:cs="Arial"/>
          <w:b/>
          <w:bCs/>
          <w:color w:val="ED0046"/>
          <w:sz w:val="23"/>
          <w:szCs w:val="23"/>
          <w:u w:val="single"/>
          <w:lang w:val="en-US"/>
        </w:rPr>
        <w:t>The team</w:t>
      </w:r>
      <w:r>
        <w:rPr>
          <w:rFonts w:ascii="Arial" w:hAnsi="Arial" w:cs="Arial"/>
          <w:b/>
          <w:bCs/>
          <w:color w:val="ED0046"/>
          <w:sz w:val="23"/>
          <w:szCs w:val="23"/>
          <w:u w:val="single"/>
          <w:lang w:val="en-US"/>
        </w:rPr>
        <w:t>’</w:t>
      </w:r>
      <w:r w:rsidRPr="002344C0">
        <w:rPr>
          <w:rFonts w:ascii="Arial" w:hAnsi="Arial" w:cs="Arial"/>
          <w:b/>
          <w:bCs/>
          <w:color w:val="ED0046"/>
          <w:sz w:val="23"/>
          <w:szCs w:val="23"/>
          <w:u w:val="single"/>
          <w:lang w:val="en-US"/>
        </w:rPr>
        <w:t>s results suggest that underwater modules, deployed rapidly and maintained without human intervention, could securely deliver edge services wherever critical workloads arise.</w:t>
      </w:r>
    </w:p>
    <w:p w14:paraId="6422B364"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w:t>
      </w:r>
      <w:r w:rsidRPr="008B3B83">
        <w:rPr>
          <w:rFonts w:ascii="Arial" w:hAnsi="Arial" w:cs="Arial"/>
          <w:sz w:val="23"/>
          <w:szCs w:val="23"/>
        </w:rPr>
        <w:t>Rapidly deployed, unattended subsea units could furnish secure edge capacity wherever mission-critical demand appears requiring low-latency processing.</w:t>
      </w:r>
    </w:p>
    <w:p w14:paraId="2248F67F"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w:t>
      </w:r>
      <w:r w:rsidRPr="008B3B83">
        <w:rPr>
          <w:rFonts w:ascii="Arial" w:hAnsi="Arial" w:cs="Arial"/>
          <w:sz w:val="23"/>
          <w:szCs w:val="23"/>
        </w:rPr>
        <w:t>Only large, crewed ocean facilities can provide secure services to distant enterprise customers worldwide requiring continuous human oversight.</w:t>
      </w:r>
    </w:p>
    <w:p w14:paraId="64252094"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w:t>
      </w:r>
      <w:r w:rsidRPr="008B3B83">
        <w:rPr>
          <w:rFonts w:ascii="Arial" w:hAnsi="Arial" w:cs="Arial"/>
          <w:sz w:val="23"/>
          <w:szCs w:val="23"/>
        </w:rPr>
        <w:t>Edge computing requires permanent human oversight; underwater modules merely supplement traditional warehouse centers without replacing terrestrial infrastructure.</w:t>
      </w:r>
    </w:p>
    <w:p w14:paraId="7F5FC1AD"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w:t>
      </w:r>
      <w:r w:rsidRPr="008B3B83">
        <w:rPr>
          <w:rFonts w:ascii="Arial" w:hAnsi="Arial" w:cs="Arial"/>
          <w:sz w:val="23"/>
          <w:szCs w:val="23"/>
        </w:rPr>
        <w:t>Security comes mainly from geography so moving servers offshore alone will protect essential digital workloads from cyber threats.</w:t>
      </w:r>
    </w:p>
    <w:p w14:paraId="179609FA" w14:textId="441C7F50" w:rsidR="00440E25" w:rsidRDefault="00440E25" w:rsidP="00440E25">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sidR="00541595">
        <w:rPr>
          <w:rFonts w:ascii="Arial" w:hAnsi="Arial" w:cs="Arial"/>
          <w:b/>
          <w:color w:val="ED0046"/>
          <w:sz w:val="23"/>
          <w:szCs w:val="23"/>
          <w:lang w:val="en-US"/>
        </w:rPr>
        <w:t>35</w:t>
      </w:r>
      <w:r w:rsidRPr="00831C9A">
        <w:rPr>
          <w:rFonts w:ascii="Arial" w:hAnsi="Arial" w:cs="Arial"/>
          <w:b/>
          <w:color w:val="ED0046"/>
          <w:sz w:val="23"/>
          <w:szCs w:val="23"/>
          <w:lang w:val="en-US"/>
        </w:rPr>
        <w:t>.</w:t>
      </w:r>
      <w:r w:rsidRPr="00B74D2F">
        <w:rPr>
          <w:rFonts w:ascii="Arial" w:hAnsi="Arial" w:cs="Arial"/>
          <w:sz w:val="23"/>
          <w:szCs w:val="23"/>
          <w:lang w:val="en-US"/>
        </w:rPr>
        <w:t xml:space="preserve"> </w:t>
      </w:r>
      <w:r w:rsidRPr="007A3F17">
        <w:rPr>
          <w:rFonts w:ascii="Arial" w:hAnsi="Arial" w:cs="Arial"/>
          <w:sz w:val="23"/>
          <w:szCs w:val="23"/>
          <w:lang w:val="en-US"/>
        </w:rPr>
        <w:t>Which of the following best summarises the</w:t>
      </w:r>
      <w:r w:rsidRPr="00B74D2F">
        <w:rPr>
          <w:rFonts w:ascii="Arial" w:hAnsi="Arial" w:cs="Arial"/>
          <w:sz w:val="23"/>
          <w:szCs w:val="23"/>
          <w:lang w:val="en-US"/>
        </w:rPr>
        <w:t xml:space="preserve"> passage?</w:t>
      </w:r>
    </w:p>
    <w:p w14:paraId="720986AC"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B74D2F">
        <w:rPr>
          <w:rFonts w:ascii="Arial" w:hAnsi="Arial" w:cs="Arial"/>
          <w:sz w:val="23"/>
          <w:szCs w:val="23"/>
          <w:lang w:val="en-US"/>
        </w:rPr>
        <w:t xml:space="preserve"> Marine life threatens servers; thus, the project mostly documents biofouling and cleanup techniques at sea.</w:t>
      </w:r>
    </w:p>
    <w:p w14:paraId="72805FEE"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B74D2F">
        <w:rPr>
          <w:rFonts w:ascii="Arial" w:hAnsi="Arial" w:cs="Arial"/>
          <w:sz w:val="23"/>
          <w:szCs w:val="23"/>
          <w:lang w:val="en-US"/>
        </w:rPr>
        <w:t xml:space="preserve"> The trial proves underwater sites are scenic, though practical uses remain speculative and technically remote.</w:t>
      </w:r>
    </w:p>
    <w:p w14:paraId="41ED1995" w14:textId="77777777" w:rsidR="00440E25"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B74D2F">
        <w:rPr>
          <w:rFonts w:ascii="Arial" w:hAnsi="Arial" w:cs="Arial"/>
          <w:sz w:val="23"/>
          <w:szCs w:val="23"/>
          <w:lang w:val="en-US"/>
        </w:rPr>
        <w:t xml:space="preserve"> Subsea capsules showed strong reliability and sustainability, with lessons for agile, low-touch, renewable-friendly datacenters.</w:t>
      </w:r>
    </w:p>
    <w:p w14:paraId="6B99BD27" w14:textId="2EB47ADD" w:rsidR="00A760DA" w:rsidRDefault="00440E25" w:rsidP="00440E25">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B74D2F">
        <w:rPr>
          <w:rFonts w:ascii="Arial" w:hAnsi="Arial" w:cs="Arial"/>
          <w:sz w:val="23"/>
          <w:szCs w:val="23"/>
          <w:lang w:val="en-US"/>
        </w:rPr>
        <w:t xml:space="preserve"> Hardware miniaturization matters most; location and power arrangements barely affect overall datacenter dependability.</w:t>
      </w:r>
    </w:p>
    <w:p w14:paraId="5AA56660" w14:textId="6C94D6FC" w:rsidR="00C64DC1" w:rsidRDefault="00C64DC1" w:rsidP="00C64DC1">
      <w:pPr>
        <w:pStyle w:val="Heading1"/>
        <w:rPr>
          <w:lang w:val="en-US"/>
        </w:rPr>
      </w:pPr>
      <w:r w:rsidRPr="007A5274">
        <w:t xml:space="preserve">Read the following passage and mark the letter A, B, C or D on your answer sheet to indicate the option that best fits each of the numbered blanks from </w:t>
      </w:r>
      <w:r w:rsidR="00541595">
        <w:rPr>
          <w:lang w:val="en-US"/>
        </w:rPr>
        <w:t>36</w:t>
      </w:r>
      <w:r w:rsidRPr="007A5274">
        <w:t xml:space="preserve"> to </w:t>
      </w:r>
      <w:r w:rsidR="00541595">
        <w:rPr>
          <w:lang w:val="en-US"/>
        </w:rPr>
        <w:t>40</w:t>
      </w:r>
      <w:r w:rsidRPr="007A5274">
        <w:t>.</w:t>
      </w:r>
    </w:p>
    <w:p w14:paraId="16554792" w14:textId="1483D7CF" w:rsidR="00C64DC1" w:rsidRPr="00E73300" w:rsidRDefault="00C64DC1" w:rsidP="00C64DC1">
      <w:pPr>
        <w:spacing w:after="0"/>
        <w:jc w:val="both"/>
        <w:rPr>
          <w:rFonts w:ascii="Arial" w:hAnsi="Arial" w:cs="Arial"/>
          <w:sz w:val="23"/>
          <w:szCs w:val="23"/>
          <w:lang w:val="en-US"/>
        </w:rPr>
      </w:pPr>
      <w:r>
        <w:rPr>
          <w:rFonts w:ascii="Arial" w:hAnsi="Arial" w:cs="Arial"/>
          <w:sz w:val="23"/>
          <w:szCs w:val="23"/>
          <w:lang w:val="en-US"/>
        </w:rPr>
        <w:tab/>
      </w:r>
      <w:r w:rsidRPr="00E73300">
        <w:rPr>
          <w:rFonts w:ascii="Arial" w:hAnsi="Arial" w:cs="Arial"/>
          <w:sz w:val="23"/>
          <w:szCs w:val="23"/>
          <w:lang w:val="en-US"/>
        </w:rPr>
        <w:t xml:space="preserve">Water is one of the most valuable resources for human survival, yet its availability is increasingly threatened by climate change and population growth. </w:t>
      </w:r>
      <w:r w:rsidRPr="00E73300">
        <w:rPr>
          <w:rFonts w:ascii="Arial" w:hAnsi="Arial" w:cs="Arial"/>
          <w:b/>
          <w:bCs/>
          <w:color w:val="ED0046"/>
          <w:sz w:val="23"/>
          <w:szCs w:val="23"/>
          <w:lang w:val="en-US"/>
        </w:rPr>
        <w:t>(</w:t>
      </w:r>
      <w:r w:rsidR="00541595">
        <w:rPr>
          <w:rFonts w:ascii="Arial" w:hAnsi="Arial" w:cs="Arial"/>
          <w:b/>
          <w:bCs/>
          <w:color w:val="ED0046"/>
          <w:sz w:val="23"/>
          <w:szCs w:val="23"/>
          <w:lang w:val="en-US"/>
        </w:rPr>
        <w:t>36</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Communities around the world are now urged to adopt strategies that balance consumption with conservation. </w:t>
      </w:r>
      <w:r w:rsidRPr="00E73300">
        <w:rPr>
          <w:rFonts w:ascii="Arial" w:hAnsi="Arial" w:cs="Arial"/>
          <w:b/>
          <w:bCs/>
          <w:color w:val="ED0046"/>
          <w:sz w:val="23"/>
          <w:szCs w:val="23"/>
          <w:lang w:val="en-US"/>
        </w:rPr>
        <w:t>(</w:t>
      </w:r>
      <w:r w:rsidR="00541595">
        <w:rPr>
          <w:rFonts w:ascii="Arial" w:hAnsi="Arial" w:cs="Arial"/>
          <w:b/>
          <w:bCs/>
          <w:color w:val="ED0046"/>
          <w:sz w:val="23"/>
          <w:szCs w:val="23"/>
          <w:lang w:val="en-US"/>
        </w:rPr>
        <w:t>37</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For example, cities that once relied heavily on groundwater are beginning to recycle wastewater for industrial use. </w:t>
      </w:r>
      <w:r w:rsidRPr="00E73300">
        <w:rPr>
          <w:rFonts w:ascii="Arial" w:hAnsi="Arial" w:cs="Arial"/>
          <w:b/>
          <w:bCs/>
          <w:color w:val="ED0046"/>
          <w:sz w:val="23"/>
          <w:szCs w:val="23"/>
          <w:lang w:val="en-US"/>
        </w:rPr>
        <w:t>(</w:t>
      </w:r>
      <w:r w:rsidR="00541595">
        <w:rPr>
          <w:rFonts w:ascii="Arial" w:hAnsi="Arial" w:cs="Arial"/>
          <w:b/>
          <w:bCs/>
          <w:color w:val="ED0046"/>
          <w:sz w:val="23"/>
          <w:szCs w:val="23"/>
          <w:lang w:val="en-US"/>
        </w:rPr>
        <w:t>38</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Such measures not only reduce pressure on natural sources but also ensure long-term resilience against droughts. </w:t>
      </w:r>
      <w:r w:rsidRPr="00E73300">
        <w:rPr>
          <w:rFonts w:ascii="Arial" w:hAnsi="Arial" w:cs="Arial"/>
          <w:b/>
          <w:bCs/>
          <w:color w:val="ED0046"/>
          <w:sz w:val="23"/>
          <w:szCs w:val="23"/>
          <w:lang w:val="en-US"/>
        </w:rPr>
        <w:t>(</w:t>
      </w:r>
      <w:r w:rsidR="00541595">
        <w:rPr>
          <w:rFonts w:ascii="Arial" w:hAnsi="Arial" w:cs="Arial"/>
          <w:b/>
          <w:bCs/>
          <w:color w:val="ED0046"/>
          <w:sz w:val="23"/>
          <w:szCs w:val="23"/>
          <w:lang w:val="en-US"/>
        </w:rPr>
        <w:t>39</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If governments and citizens cooperate, the benefits will extend beyond water security to energy savings and healthier ecosystems. </w:t>
      </w:r>
      <w:r w:rsidRPr="00E73300">
        <w:rPr>
          <w:rFonts w:ascii="Arial" w:hAnsi="Arial" w:cs="Arial"/>
          <w:b/>
          <w:bCs/>
          <w:color w:val="ED0046"/>
          <w:sz w:val="23"/>
          <w:szCs w:val="23"/>
          <w:lang w:val="en-US"/>
        </w:rPr>
        <w:t>(</w:t>
      </w:r>
      <w:r w:rsidR="00541595">
        <w:rPr>
          <w:rFonts w:ascii="Arial" w:hAnsi="Arial" w:cs="Arial"/>
          <w:b/>
          <w:bCs/>
          <w:color w:val="ED0046"/>
          <w:sz w:val="23"/>
          <w:szCs w:val="23"/>
          <w:lang w:val="en-US"/>
        </w:rPr>
        <w:t>40</w:t>
      </w:r>
      <w:r w:rsidRPr="00E73300">
        <w:rPr>
          <w:rFonts w:ascii="Arial" w:hAnsi="Arial" w:cs="Arial"/>
          <w:b/>
          <w:bCs/>
          <w:color w:val="ED0046"/>
          <w:sz w:val="23"/>
          <w:szCs w:val="23"/>
          <w:lang w:val="en-US"/>
        </w:rPr>
        <w:t>) _______</w:t>
      </w:r>
      <w:r w:rsidRPr="00E73300">
        <w:rPr>
          <w:rFonts w:ascii="Arial" w:hAnsi="Arial" w:cs="Arial"/>
          <w:sz w:val="23"/>
          <w:szCs w:val="23"/>
          <w:lang w:val="en-US"/>
        </w:rPr>
        <w:t>. By integrating technology, policy, and education, societies can create a sustainable cycle that protects water for future generations.</w:t>
      </w:r>
    </w:p>
    <w:p w14:paraId="60A76595" w14:textId="77777777" w:rsidR="00C64DC1" w:rsidRDefault="00C64DC1" w:rsidP="00C64DC1">
      <w:pPr>
        <w:pStyle w:val="Subtitle"/>
        <w:rPr>
          <w:lang w:val="en-US"/>
        </w:rPr>
      </w:pPr>
      <w:r>
        <w:rPr>
          <w:lang w:val="en-US"/>
        </w:rPr>
        <w:t>(</w:t>
      </w:r>
      <w:r w:rsidRPr="00E73300">
        <w:rPr>
          <w:lang w:val="en-US"/>
        </w:rPr>
        <w:t>Adapted from https://www.aquatechtrade.com/news/water-treatment/sustainable-water-essential-guide)</w:t>
      </w:r>
    </w:p>
    <w:p w14:paraId="10F0F227" w14:textId="7CDFB2DD" w:rsidR="00C64DC1" w:rsidRDefault="00C64DC1" w:rsidP="00C64DC1">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541595">
        <w:rPr>
          <w:rFonts w:ascii="Arial" w:hAnsi="Arial" w:cs="Arial"/>
          <w:b/>
          <w:bCs/>
          <w:color w:val="ED0046"/>
          <w:sz w:val="23"/>
          <w:szCs w:val="23"/>
          <w:lang w:val="en-US"/>
        </w:rPr>
        <w:t>36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Many governments have launched campaigns encouraging citizens to reduce household consumption by repairing leaks and reusing greywater </w:t>
      </w:r>
    </w:p>
    <w:p w14:paraId="068680A9"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Numerous authorities have initiated programs urging residents to decrease domestic usage by fixing drips and repurposing wastewater </w:t>
      </w:r>
    </w:p>
    <w:p w14:paraId="7102999A"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Various administrations have established drives motivating inhabitants to lower residential consumption by mending leaks and recycling used water </w:t>
      </w:r>
    </w:p>
    <w:p w14:paraId="0BCB8A5B" w14:textId="77777777" w:rsidR="00C64DC1" w:rsidRPr="00005898"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lastRenderedPageBreak/>
        <w:t>D.</w:t>
      </w:r>
      <w:r w:rsidRPr="00005898">
        <w:rPr>
          <w:rFonts w:ascii="Arial" w:hAnsi="Arial" w:cs="Arial"/>
          <w:sz w:val="23"/>
          <w:szCs w:val="23"/>
        </w:rPr>
        <w:t xml:space="preserve"> Multiple governments have introduced initiatives prompting citizens to diminish household use by remedying drips and reutilizing greywater</w:t>
      </w:r>
    </w:p>
    <w:p w14:paraId="1A877DA2" w14:textId="59943D7C" w:rsidR="00C64DC1" w:rsidRDefault="00C64DC1" w:rsidP="00C64DC1">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541595">
        <w:rPr>
          <w:rFonts w:ascii="Arial" w:hAnsi="Arial" w:cs="Arial"/>
          <w:b/>
          <w:bCs/>
          <w:color w:val="ED0046"/>
          <w:sz w:val="23"/>
          <w:szCs w:val="23"/>
          <w:lang w:val="en-US"/>
        </w:rPr>
        <w:t>37</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Policymakers emphasized that sustainable water management must remain consistent with both economic growth and social development objectives </w:t>
      </w:r>
    </w:p>
    <w:p w14:paraId="5AEB68A5"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Authorities stressed that responsible water governance should stay aligned with economic expansion and societal advancement goals </w:t>
      </w:r>
    </w:p>
    <w:p w14:paraId="141A7602"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Officials highlighted that water sustainability practices must continue compatible with economic progress and social improvement targets </w:t>
      </w:r>
    </w:p>
    <w:p w14:paraId="562DEC10" w14:textId="77777777" w:rsidR="00C64DC1" w:rsidRPr="00005898"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Regulators underscored that effective water stewardship should remain harmonized with economic development and community welfare aims</w:t>
      </w:r>
    </w:p>
    <w:p w14:paraId="3AC60AA3" w14:textId="5DC09DED" w:rsidR="00C64DC1" w:rsidRDefault="00C64DC1" w:rsidP="00C64DC1">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541595">
        <w:rPr>
          <w:rFonts w:ascii="Arial" w:hAnsi="Arial" w:cs="Arial"/>
          <w:b/>
          <w:bCs/>
          <w:color w:val="ED0046"/>
          <w:sz w:val="23"/>
          <w:szCs w:val="23"/>
          <w:lang w:val="en-US"/>
        </w:rPr>
        <w:t>38</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9D513C" w:rsidRPr="0075407F">
        <w:rPr>
          <w:rFonts w:ascii="Arial" w:hAnsi="Arial" w:cs="Arial"/>
          <w:sz w:val="23"/>
          <w:szCs w:val="23"/>
        </w:rPr>
        <w:t>What this transition demonstrates is how local initiatives can align with global goals, creating coherence between grassroots practice and international policy</w:t>
      </w:r>
    </w:p>
    <w:p w14:paraId="5A92ED79" w14:textId="6D9077EE"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9D513C" w:rsidRPr="0075407F">
        <w:rPr>
          <w:rFonts w:ascii="Arial" w:hAnsi="Arial" w:cs="Arial"/>
          <w:sz w:val="23"/>
          <w:szCs w:val="23"/>
        </w:rPr>
        <w:t>What such transformation illustrates is how community actions can harmonize with worldwide objectives, establishing consistency between local implementation and global strategy</w:t>
      </w:r>
    </w:p>
    <w:p w14:paraId="51AD2820" w14:textId="7C90A2C3" w:rsidR="00C64DC1" w:rsidRPr="009D513C" w:rsidRDefault="00C64DC1" w:rsidP="009D513C">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9D513C" w:rsidRPr="0075407F">
        <w:rPr>
          <w:rFonts w:ascii="Arial" w:hAnsi="Arial" w:cs="Arial"/>
          <w:sz w:val="23"/>
          <w:szCs w:val="23"/>
        </w:rPr>
        <w:t xml:space="preserve">What this shift exemplifies is how regional efforts can coordinate with international aims, generating alignment between neighborhood execution and global frameworks </w:t>
      </w:r>
    </w:p>
    <w:p w14:paraId="7AE94669" w14:textId="283A3984" w:rsidR="00C64DC1" w:rsidRPr="009D513C" w:rsidRDefault="00C64DC1" w:rsidP="009D513C">
      <w:pPr>
        <w:spacing w:after="0" w:line="278" w:lineRule="auto"/>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9D513C" w:rsidRPr="0075407F">
        <w:rPr>
          <w:rFonts w:ascii="Arial" w:hAnsi="Arial" w:cs="Arial"/>
          <w:sz w:val="23"/>
          <w:szCs w:val="23"/>
        </w:rPr>
        <w:t>What such evolution shows is how municipal programs can synchronize with planetary targets, producing compatibility between community activities and worldwide guidelines</w:t>
      </w:r>
    </w:p>
    <w:p w14:paraId="623F34D6" w14:textId="7ACE2C83" w:rsidR="00C64DC1" w:rsidRDefault="00C64DC1" w:rsidP="00C64DC1">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541595">
        <w:rPr>
          <w:rFonts w:ascii="Arial" w:hAnsi="Arial" w:cs="Arial"/>
          <w:b/>
          <w:bCs/>
          <w:color w:val="ED0046"/>
          <w:sz w:val="23"/>
          <w:szCs w:val="23"/>
          <w:lang w:val="en-US"/>
        </w:rPr>
        <w:t>39</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If communities had ignored early warnings about drought, they would have faced severe shortages within just a few years </w:t>
      </w:r>
    </w:p>
    <w:p w14:paraId="2DDAD7FA"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Had populations disregarded initial alerts about water scarcity, they would have encountered critical deficits within merely several years </w:t>
      </w:r>
    </w:p>
    <w:p w14:paraId="3F9C4A51"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Should societies have overlooked preliminary cautions about drought conditions, they would have experienced serious shortfalls within only a few years </w:t>
      </w:r>
    </w:p>
    <w:p w14:paraId="69DBDD9D" w14:textId="77777777" w:rsidR="00C64DC1" w:rsidRPr="00005898"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Were communities to have neglected advance warnings about water shortage, they would have confronted acute deficiencies within just a couple years</w:t>
      </w:r>
    </w:p>
    <w:p w14:paraId="32D1C839" w14:textId="2F6CC2BB" w:rsidR="00C64DC1" w:rsidRDefault="00C64DC1" w:rsidP="00C64DC1">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541595">
        <w:rPr>
          <w:rFonts w:ascii="Arial" w:hAnsi="Arial" w:cs="Arial"/>
          <w:b/>
          <w:bCs/>
          <w:color w:val="ED0046"/>
          <w:sz w:val="23"/>
          <w:szCs w:val="23"/>
          <w:lang w:val="en-US"/>
        </w:rPr>
        <w:t>40</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Future generations will inherit cleaner rivers and lakes only if present societies commit to sustainable water practices today </w:t>
      </w:r>
    </w:p>
    <w:p w14:paraId="34FAF3AC"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Coming generations will receive healthier waterways and reservoirs only if current communities dedicate themselves to responsible water management presently </w:t>
      </w:r>
    </w:p>
    <w:p w14:paraId="1A62D378" w14:textId="77777777" w:rsidR="00C64DC1"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Subsequent generations will obtain purer streams and water bodies only if contemporary societies pledge to sustainable hydration practices now </w:t>
      </w:r>
    </w:p>
    <w:p w14:paraId="5C576F18" w14:textId="77777777" w:rsidR="00C64DC1" w:rsidRPr="00005898" w:rsidRDefault="00C64DC1" w:rsidP="00C64DC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Following generations will gain cleaner aquatic systems and water sources only if existing societies devote themselves to responsible water stewardship currently</w:t>
      </w:r>
    </w:p>
    <w:p w14:paraId="42C082A0" w14:textId="50D3E234"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default" r:id="rId8"/>
      <w:footerReference w:type="even" r:id="rId9"/>
      <w:footerReference w:type="default" r:id="rId10"/>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D5CE6" w14:textId="77777777" w:rsidR="006E76A6" w:rsidRDefault="006E76A6" w:rsidP="00423EAE">
      <w:pPr>
        <w:spacing w:after="0" w:line="240" w:lineRule="auto"/>
      </w:pPr>
      <w:r>
        <w:separator/>
      </w:r>
    </w:p>
  </w:endnote>
  <w:endnote w:type="continuationSeparator" w:id="0">
    <w:p w14:paraId="722E87A2" w14:textId="77777777" w:rsidR="006E76A6" w:rsidRDefault="006E76A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228D6">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228D6">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5A43E" w14:textId="77777777" w:rsidR="006E76A6" w:rsidRDefault="006E76A6" w:rsidP="00423EAE">
      <w:pPr>
        <w:spacing w:after="0" w:line="240" w:lineRule="auto"/>
      </w:pPr>
      <w:r>
        <w:separator/>
      </w:r>
    </w:p>
  </w:footnote>
  <w:footnote w:type="continuationSeparator" w:id="0">
    <w:p w14:paraId="03675705" w14:textId="77777777" w:rsidR="006E76A6" w:rsidRDefault="006E76A6"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D5B3" w14:textId="77777777" w:rsidR="008228D6" w:rsidRPr="00BF6DDB" w:rsidRDefault="008228D6" w:rsidP="008228D6">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602F2FC7"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6D8340D"/>
    <w:multiLevelType w:val="multilevel"/>
    <w:tmpl w:val="26D66A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2"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2"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3"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7"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9"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4"/>
  </w:num>
  <w:num w:numId="4">
    <w:abstractNumId w:val="18"/>
  </w:num>
  <w:num w:numId="5">
    <w:abstractNumId w:val="15"/>
  </w:num>
  <w:num w:numId="6">
    <w:abstractNumId w:val="1"/>
  </w:num>
  <w:num w:numId="7">
    <w:abstractNumId w:val="20"/>
  </w:num>
  <w:num w:numId="8">
    <w:abstractNumId w:val="40"/>
  </w:num>
  <w:num w:numId="9">
    <w:abstractNumId w:val="36"/>
  </w:num>
  <w:num w:numId="10">
    <w:abstractNumId w:val="43"/>
  </w:num>
  <w:num w:numId="11">
    <w:abstractNumId w:val="41"/>
  </w:num>
  <w:num w:numId="12">
    <w:abstractNumId w:val="0"/>
  </w:num>
  <w:num w:numId="13">
    <w:abstractNumId w:val="16"/>
  </w:num>
  <w:num w:numId="14">
    <w:abstractNumId w:val="27"/>
  </w:num>
  <w:num w:numId="15">
    <w:abstractNumId w:val="2"/>
  </w:num>
  <w:num w:numId="16">
    <w:abstractNumId w:val="3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6"/>
  </w:num>
  <w:num w:numId="20">
    <w:abstractNumId w:val="33"/>
  </w:num>
  <w:num w:numId="21">
    <w:abstractNumId w:val="10"/>
  </w:num>
  <w:num w:numId="22">
    <w:abstractNumId w:val="46"/>
  </w:num>
  <w:num w:numId="23">
    <w:abstractNumId w:val="22"/>
  </w:num>
  <w:num w:numId="24">
    <w:abstractNumId w:val="26"/>
  </w:num>
  <w:num w:numId="25">
    <w:abstractNumId w:val="42"/>
  </w:num>
  <w:num w:numId="26">
    <w:abstractNumId w:val="37"/>
  </w:num>
  <w:num w:numId="27">
    <w:abstractNumId w:val="51"/>
  </w:num>
  <w:num w:numId="28">
    <w:abstractNumId w:val="35"/>
  </w:num>
  <w:num w:numId="29">
    <w:abstractNumId w:val="28"/>
  </w:num>
  <w:num w:numId="30">
    <w:abstractNumId w:val="29"/>
  </w:num>
  <w:num w:numId="31">
    <w:abstractNumId w:val="47"/>
  </w:num>
  <w:num w:numId="32">
    <w:abstractNumId w:val="8"/>
  </w:num>
  <w:num w:numId="33">
    <w:abstractNumId w:val="11"/>
  </w:num>
  <w:num w:numId="34">
    <w:abstractNumId w:val="30"/>
  </w:num>
  <w:num w:numId="35">
    <w:abstractNumId w:val="31"/>
  </w:num>
  <w:num w:numId="36">
    <w:abstractNumId w:val="7"/>
  </w:num>
  <w:num w:numId="37">
    <w:abstractNumId w:val="21"/>
  </w:num>
  <w:num w:numId="38">
    <w:abstractNumId w:val="45"/>
  </w:num>
  <w:num w:numId="39">
    <w:abstractNumId w:val="25"/>
  </w:num>
  <w:num w:numId="40">
    <w:abstractNumId w:val="49"/>
  </w:num>
  <w:num w:numId="41">
    <w:abstractNumId w:val="19"/>
  </w:num>
  <w:num w:numId="42">
    <w:abstractNumId w:val="44"/>
  </w:num>
  <w:num w:numId="43">
    <w:abstractNumId w:val="12"/>
  </w:num>
  <w:num w:numId="44">
    <w:abstractNumId w:val="38"/>
  </w:num>
  <w:num w:numId="45">
    <w:abstractNumId w:val="9"/>
  </w:num>
  <w:num w:numId="46">
    <w:abstractNumId w:val="39"/>
  </w:num>
  <w:num w:numId="47">
    <w:abstractNumId w:val="3"/>
  </w:num>
  <w:num w:numId="48">
    <w:abstractNumId w:val="50"/>
  </w:num>
  <w:num w:numId="49">
    <w:abstractNumId w:val="34"/>
  </w:num>
  <w:num w:numId="50">
    <w:abstractNumId w:val="23"/>
  </w:num>
  <w:num w:numId="51">
    <w:abstractNumId w:val="14"/>
  </w:num>
  <w:num w:numId="52">
    <w:abstractNumId w:val="5"/>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135"/>
    <w:rsid w:val="000170FE"/>
    <w:rsid w:val="00024468"/>
    <w:rsid w:val="000303EA"/>
    <w:rsid w:val="0003172B"/>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D0A3E"/>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7EE6"/>
    <w:rsid w:val="003E436C"/>
    <w:rsid w:val="003E5626"/>
    <w:rsid w:val="003F0A7B"/>
    <w:rsid w:val="0040028D"/>
    <w:rsid w:val="004034F5"/>
    <w:rsid w:val="00411EF9"/>
    <w:rsid w:val="00423EAE"/>
    <w:rsid w:val="00425486"/>
    <w:rsid w:val="00430304"/>
    <w:rsid w:val="00432107"/>
    <w:rsid w:val="004336DA"/>
    <w:rsid w:val="0043428C"/>
    <w:rsid w:val="004404F6"/>
    <w:rsid w:val="00440E25"/>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72D1"/>
    <w:rsid w:val="00512695"/>
    <w:rsid w:val="00516EF9"/>
    <w:rsid w:val="005319FC"/>
    <w:rsid w:val="00534E58"/>
    <w:rsid w:val="00537FE9"/>
    <w:rsid w:val="005406DA"/>
    <w:rsid w:val="00541595"/>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0423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6E76A6"/>
    <w:rsid w:val="00702E10"/>
    <w:rsid w:val="00716AF8"/>
    <w:rsid w:val="00717E68"/>
    <w:rsid w:val="00720DEF"/>
    <w:rsid w:val="00727852"/>
    <w:rsid w:val="00731F88"/>
    <w:rsid w:val="00740D8C"/>
    <w:rsid w:val="00750C73"/>
    <w:rsid w:val="00752639"/>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28D6"/>
    <w:rsid w:val="00825DAE"/>
    <w:rsid w:val="00832DE3"/>
    <w:rsid w:val="00835D81"/>
    <w:rsid w:val="0084008E"/>
    <w:rsid w:val="00854B18"/>
    <w:rsid w:val="00857AF1"/>
    <w:rsid w:val="008615F9"/>
    <w:rsid w:val="008704BF"/>
    <w:rsid w:val="008728FE"/>
    <w:rsid w:val="008833DA"/>
    <w:rsid w:val="00883D89"/>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9D513C"/>
    <w:rsid w:val="00A042F3"/>
    <w:rsid w:val="00A11D11"/>
    <w:rsid w:val="00A17ACA"/>
    <w:rsid w:val="00A214E3"/>
    <w:rsid w:val="00A22047"/>
    <w:rsid w:val="00A35EE1"/>
    <w:rsid w:val="00A3672E"/>
    <w:rsid w:val="00A425B2"/>
    <w:rsid w:val="00A4553C"/>
    <w:rsid w:val="00A57D43"/>
    <w:rsid w:val="00A6031D"/>
    <w:rsid w:val="00A760DA"/>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209"/>
    <w:rsid w:val="00C51BFB"/>
    <w:rsid w:val="00C64DC1"/>
    <w:rsid w:val="00C722AF"/>
    <w:rsid w:val="00C751DC"/>
    <w:rsid w:val="00C76732"/>
    <w:rsid w:val="00C823F4"/>
    <w:rsid w:val="00CB242B"/>
    <w:rsid w:val="00CC4E55"/>
    <w:rsid w:val="00CC6713"/>
    <w:rsid w:val="00CD118B"/>
    <w:rsid w:val="00CD17ED"/>
    <w:rsid w:val="00CE4B3F"/>
    <w:rsid w:val="00CF2DF8"/>
    <w:rsid w:val="00CF3C26"/>
    <w:rsid w:val="00CF65D2"/>
    <w:rsid w:val="00CF6623"/>
    <w:rsid w:val="00D07A5E"/>
    <w:rsid w:val="00D120D8"/>
    <w:rsid w:val="00D12F72"/>
    <w:rsid w:val="00D14884"/>
    <w:rsid w:val="00D149DC"/>
    <w:rsid w:val="00D14E1D"/>
    <w:rsid w:val="00D2353C"/>
    <w:rsid w:val="00D31F8D"/>
    <w:rsid w:val="00D363FB"/>
    <w:rsid w:val="00D43341"/>
    <w:rsid w:val="00D437DE"/>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841CE"/>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68B6-3887-4377-A43F-3628620B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7</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437</cp:revision>
  <cp:lastPrinted>2025-08-12T06:27:00Z</cp:lastPrinted>
  <dcterms:created xsi:type="dcterms:W3CDTF">2022-07-18T09:59:00Z</dcterms:created>
  <dcterms:modified xsi:type="dcterms:W3CDTF">2026-03-17T12:54:00Z</dcterms:modified>
</cp:coreProperties>
</file>