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2" w:type="dxa"/>
        <w:tblInd w:w="-612" w:type="dxa"/>
        <w:tblLook w:val="04A0" w:firstRow="1" w:lastRow="0" w:firstColumn="1" w:lastColumn="0" w:noHBand="0" w:noVBand="1"/>
      </w:tblPr>
      <w:tblGrid>
        <w:gridCol w:w="5588"/>
        <w:gridCol w:w="5484"/>
      </w:tblGrid>
      <w:tr w:rsidR="00EC1D5F" w:rsidRPr="00EC1D5F" w:rsidTr="00685C7F">
        <w:trPr>
          <w:trHeight w:val="1330"/>
        </w:trPr>
        <w:tc>
          <w:tcPr>
            <w:tcW w:w="5588" w:type="dxa"/>
          </w:tcPr>
          <w:p w:rsidR="00C04286" w:rsidRPr="00EC1D5F" w:rsidRDefault="00C04286" w:rsidP="002E782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C1D5F">
              <w:rPr>
                <w:rFonts w:eastAsia="Times New Roman"/>
                <w:b/>
                <w:sz w:val="24"/>
                <w:szCs w:val="24"/>
              </w:rPr>
              <w:t>HỘI CÁC TRƯỜNG CHUYÊN</w:t>
            </w:r>
          </w:p>
          <w:p w:rsidR="00C04286" w:rsidRPr="00EC1D5F" w:rsidRDefault="00C04286" w:rsidP="002E782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C1D5F">
              <w:rPr>
                <w:rFonts w:eastAsia="Times New Roman"/>
                <w:b/>
                <w:sz w:val="24"/>
                <w:szCs w:val="24"/>
              </w:rPr>
              <w:t>VÙNG DUYÊN HẢI VÀ ĐỒNG BẰNG BẮC BỘ</w:t>
            </w:r>
          </w:p>
          <w:p w:rsidR="00C04286" w:rsidRPr="00EC1D5F" w:rsidRDefault="00C04286" w:rsidP="002E782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Times New Roman"/>
                <w:b/>
                <w:noProof/>
                <w:sz w:val="24"/>
                <w:szCs w:val="24"/>
              </w:rPr>
            </w:pPr>
            <w:r w:rsidRPr="00EC1D5F">
              <w:rPr>
                <w:rFonts w:eastAsia="Times New Roman"/>
                <w:b/>
                <w:noProof/>
                <w:sz w:val="24"/>
                <w:szCs w:val="24"/>
              </w:rPr>
              <w:t xml:space="preserve">TRƯỜNG THPT CHUYÊN TUYÊN QUANG </w:t>
            </w:r>
          </w:p>
          <w:p w:rsidR="00C04286" w:rsidRPr="00EC1D5F" w:rsidRDefault="00C04286" w:rsidP="002E782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C1D5F">
              <w:rPr>
                <w:rFonts w:eastAsia="Times New Roman"/>
                <w:b/>
                <w:sz w:val="24"/>
                <w:szCs w:val="24"/>
              </w:rPr>
              <w:t>ĐỀ ĐỀ XUẤT</w:t>
            </w:r>
          </w:p>
        </w:tc>
        <w:tc>
          <w:tcPr>
            <w:tcW w:w="5484" w:type="dxa"/>
          </w:tcPr>
          <w:p w:rsidR="00C04286" w:rsidRPr="00EC1D5F" w:rsidRDefault="00C04286" w:rsidP="002E782F">
            <w:pPr>
              <w:autoSpaceDE w:val="0"/>
              <w:autoSpaceDN w:val="0"/>
              <w:adjustRightInd w:val="0"/>
              <w:spacing w:line="320" w:lineRule="exact"/>
              <w:rPr>
                <w:rFonts w:eastAsia="Times New Roman"/>
                <w:b/>
                <w:sz w:val="24"/>
                <w:szCs w:val="24"/>
              </w:rPr>
            </w:pPr>
            <w:r w:rsidRPr="00EC1D5F">
              <w:rPr>
                <w:rFonts w:eastAsia="Times New Roman"/>
                <w:b/>
                <w:sz w:val="24"/>
                <w:szCs w:val="24"/>
              </w:rPr>
              <w:t>ĐỀ THI CHỌN HỌC SINH GIỎI LẦN THỨ XIV</w:t>
            </w:r>
          </w:p>
          <w:p w:rsidR="00C04286" w:rsidRPr="00EC1D5F" w:rsidRDefault="00C04286" w:rsidP="002E782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EC1D5F">
              <w:rPr>
                <w:rFonts w:eastAsia="Times New Roman"/>
                <w:b/>
                <w:sz w:val="24"/>
                <w:szCs w:val="24"/>
              </w:rPr>
              <w:t>MÔN ĐỊA LÝ</w:t>
            </w:r>
            <w:r w:rsidRPr="00EC1D5F">
              <w:rPr>
                <w:rFonts w:eastAsia="Times New Roman"/>
                <w:sz w:val="24"/>
                <w:szCs w:val="24"/>
              </w:rPr>
              <w:t xml:space="preserve"> – </w:t>
            </w:r>
            <w:r w:rsidRPr="00EC1D5F">
              <w:rPr>
                <w:rFonts w:eastAsia="Times New Roman"/>
                <w:b/>
                <w:sz w:val="24"/>
                <w:szCs w:val="24"/>
              </w:rPr>
              <w:t>LỚP 11 – NĂM 2023</w:t>
            </w:r>
          </w:p>
          <w:p w:rsidR="00C04286" w:rsidRPr="00EC1D5F" w:rsidRDefault="00C04286" w:rsidP="002E782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C1D5F">
              <w:rPr>
                <w:rFonts w:eastAsia="Times New Roman"/>
                <w:b/>
                <w:sz w:val="24"/>
                <w:szCs w:val="24"/>
              </w:rPr>
              <w:t>Thời gian làm bài: 180 phút</w:t>
            </w:r>
          </w:p>
          <w:p w:rsidR="00C04286" w:rsidRPr="00EC1D5F" w:rsidRDefault="00C04286" w:rsidP="002E782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:rsidR="00752C63" w:rsidRPr="00EC1D5F" w:rsidRDefault="00752C63" w:rsidP="005B300A">
      <w:pPr>
        <w:spacing w:line="320" w:lineRule="exact"/>
        <w:ind w:firstLine="720"/>
        <w:rPr>
          <w:szCs w:val="26"/>
        </w:rPr>
      </w:pPr>
      <w:r w:rsidRPr="00EC1D5F">
        <w:rPr>
          <w:b/>
          <w:szCs w:val="26"/>
        </w:rPr>
        <w:t>Câu I. (</w:t>
      </w:r>
      <w:r w:rsidRPr="00EC1D5F">
        <w:rPr>
          <w:b/>
          <w:i/>
          <w:szCs w:val="26"/>
        </w:rPr>
        <w:t>3,00 điểm</w:t>
      </w:r>
      <w:r w:rsidRPr="00EC1D5F">
        <w:rPr>
          <w:b/>
          <w:szCs w:val="26"/>
        </w:rPr>
        <w:t>)</w:t>
      </w:r>
      <w:r w:rsidR="00C04286" w:rsidRPr="00EC1D5F">
        <w:rPr>
          <w:b/>
          <w:szCs w:val="26"/>
        </w:rPr>
        <w:t xml:space="preserve">: </w:t>
      </w:r>
    </w:p>
    <w:p w:rsidR="00075FC8" w:rsidRPr="00EC1D5F" w:rsidRDefault="005B0D08" w:rsidP="002E782F">
      <w:pPr>
        <w:spacing w:line="320" w:lineRule="exact"/>
        <w:ind w:firstLine="720"/>
        <w:jc w:val="both"/>
        <w:rPr>
          <w:szCs w:val="26"/>
        </w:rPr>
      </w:pPr>
      <w:r w:rsidRPr="00EC1D5F">
        <w:rPr>
          <w:szCs w:val="26"/>
        </w:rPr>
        <w:t xml:space="preserve">1. </w:t>
      </w:r>
      <w:r w:rsidR="00075FC8" w:rsidRPr="00EC1D5F">
        <w:rPr>
          <w:szCs w:val="26"/>
        </w:rPr>
        <w:t>Giải thích đặc điểm biên độ nhiệt năm và biên độ nhiệt ngày đêm ở vùng ngoại chí tuyế</w:t>
      </w:r>
      <w:r w:rsidR="00B50ECF" w:rsidRPr="00EC1D5F">
        <w:rPr>
          <w:szCs w:val="26"/>
        </w:rPr>
        <w:t>n.</w:t>
      </w:r>
      <w:r w:rsidR="006F67DE" w:rsidRPr="00EC1D5F">
        <w:rPr>
          <w:szCs w:val="26"/>
        </w:rPr>
        <w:t xml:space="preserve"> Tại sao ở </w:t>
      </w:r>
      <w:r w:rsidR="00601CAD" w:rsidRPr="00EC1D5F">
        <w:rPr>
          <w:szCs w:val="26"/>
        </w:rPr>
        <w:t xml:space="preserve">đới khí hậu </w:t>
      </w:r>
      <w:r w:rsidR="006F67DE" w:rsidRPr="00EC1D5F">
        <w:rPr>
          <w:szCs w:val="26"/>
        </w:rPr>
        <w:t xml:space="preserve">cận nhiệt đới có nhiều kiểu khí hậu? </w:t>
      </w:r>
      <w:r w:rsidR="00B50ECF" w:rsidRPr="00EC1D5F">
        <w:rPr>
          <w:szCs w:val="26"/>
        </w:rPr>
        <w:t xml:space="preserve"> </w:t>
      </w:r>
    </w:p>
    <w:p w:rsidR="00C87AD6" w:rsidRPr="00EC1D5F" w:rsidRDefault="005B0D08" w:rsidP="002E782F">
      <w:pPr>
        <w:spacing w:line="320" w:lineRule="exact"/>
        <w:ind w:firstLine="720"/>
        <w:jc w:val="both"/>
        <w:rPr>
          <w:spacing w:val="-4"/>
          <w:szCs w:val="26"/>
          <w:lang w:val="nl-NL"/>
        </w:rPr>
      </w:pPr>
      <w:r w:rsidRPr="00EC1D5F">
        <w:rPr>
          <w:szCs w:val="26"/>
        </w:rPr>
        <w:t xml:space="preserve">2. </w:t>
      </w:r>
      <w:r w:rsidR="00684C66" w:rsidRPr="00EC1D5F">
        <w:rPr>
          <w:spacing w:val="-4"/>
          <w:szCs w:val="26"/>
          <w:lang w:val="nl-NL"/>
        </w:rPr>
        <w:t>Tại sao cùng nằm trong khu vực lặng gió nhưng khu vực xích đạo mưa nhiều còn khu vực chí tuyến mưa ít?</w:t>
      </w:r>
      <w:r w:rsidR="00FD31BE" w:rsidRPr="00EC1D5F">
        <w:rPr>
          <w:spacing w:val="-4"/>
          <w:szCs w:val="26"/>
          <w:lang w:val="nl-NL"/>
        </w:rPr>
        <w:t xml:space="preserve"> </w:t>
      </w:r>
    </w:p>
    <w:p w:rsidR="00675904" w:rsidRPr="00EC1D5F" w:rsidRDefault="00752C63" w:rsidP="002E782F">
      <w:pPr>
        <w:spacing w:line="320" w:lineRule="exact"/>
        <w:ind w:firstLine="720"/>
        <w:jc w:val="both"/>
        <w:rPr>
          <w:b/>
          <w:szCs w:val="26"/>
        </w:rPr>
      </w:pPr>
      <w:r w:rsidRPr="00EC1D5F">
        <w:rPr>
          <w:b/>
          <w:szCs w:val="26"/>
        </w:rPr>
        <w:t>Câu II. (</w:t>
      </w:r>
      <w:r w:rsidRPr="00EC1D5F">
        <w:rPr>
          <w:b/>
          <w:i/>
          <w:szCs w:val="26"/>
        </w:rPr>
        <w:t>2,00 điểm</w:t>
      </w:r>
      <w:r w:rsidR="00C04286" w:rsidRPr="00EC1D5F">
        <w:rPr>
          <w:b/>
          <w:szCs w:val="26"/>
        </w:rPr>
        <w:t xml:space="preserve">): </w:t>
      </w:r>
    </w:p>
    <w:p w:rsidR="0083789C" w:rsidRPr="00EC1D5F" w:rsidRDefault="005B0D08" w:rsidP="002E782F">
      <w:pPr>
        <w:spacing w:line="320" w:lineRule="exact"/>
        <w:ind w:firstLine="720"/>
        <w:jc w:val="both"/>
        <w:rPr>
          <w:rFonts w:eastAsia="Times New Roman"/>
          <w:bCs/>
          <w:szCs w:val="26"/>
        </w:rPr>
      </w:pPr>
      <w:r w:rsidRPr="00EC1D5F">
        <w:rPr>
          <w:spacing w:val="4"/>
          <w:szCs w:val="26"/>
        </w:rPr>
        <w:t xml:space="preserve">1. </w:t>
      </w:r>
      <w:r w:rsidR="0083789C" w:rsidRPr="00EC1D5F">
        <w:rPr>
          <w:rFonts w:eastAsia="Times New Roman"/>
          <w:bCs/>
          <w:szCs w:val="26"/>
        </w:rPr>
        <w:t xml:space="preserve">Ngành công nghiệp sản xuất hàng tiêu dùng có vai trò như thế nào đối với phát triển kinh tế - xã hội? </w:t>
      </w:r>
    </w:p>
    <w:p w:rsidR="00D223AF" w:rsidRPr="00EC1D5F" w:rsidRDefault="005B0D08" w:rsidP="002E782F">
      <w:pPr>
        <w:spacing w:line="320" w:lineRule="exact"/>
        <w:ind w:firstLine="720"/>
        <w:jc w:val="both"/>
        <w:rPr>
          <w:szCs w:val="26"/>
        </w:rPr>
      </w:pPr>
      <w:r w:rsidRPr="00EC1D5F">
        <w:rPr>
          <w:spacing w:val="4"/>
          <w:szCs w:val="26"/>
        </w:rPr>
        <w:t xml:space="preserve">2. </w:t>
      </w:r>
      <w:r w:rsidR="004364D0" w:rsidRPr="00EC1D5F">
        <w:rPr>
          <w:bCs/>
          <w:szCs w:val="26"/>
          <w:lang w:val="nl-NL"/>
        </w:rPr>
        <w:t>Chứng minh quá trình đô thị hóa tác động sâu sắc tới quần cư nông thôn.</w:t>
      </w:r>
      <w:r w:rsidR="00D223AF" w:rsidRPr="00EC1D5F">
        <w:rPr>
          <w:bCs/>
          <w:szCs w:val="26"/>
          <w:lang w:val="nl-NL"/>
        </w:rPr>
        <w:t xml:space="preserve"> </w:t>
      </w:r>
      <w:r w:rsidR="00D223AF" w:rsidRPr="00EC1D5F">
        <w:rPr>
          <w:bCs/>
          <w:szCs w:val="26"/>
          <w:lang w:val="vi-VN" w:bidi="th-TH"/>
        </w:rPr>
        <w:t xml:space="preserve">Tại sao hiện nay </w:t>
      </w:r>
      <w:r w:rsidR="00D223AF" w:rsidRPr="00EC1D5F">
        <w:rPr>
          <w:bCs/>
          <w:szCs w:val="26"/>
          <w:lang w:bidi="th-TH"/>
        </w:rPr>
        <w:t xml:space="preserve">ở các nước đang phát triển </w:t>
      </w:r>
      <w:r w:rsidR="00D223AF" w:rsidRPr="00EC1D5F">
        <w:rPr>
          <w:bCs/>
          <w:szCs w:val="26"/>
          <w:lang w:val="vi-VN" w:bidi="th-TH"/>
        </w:rPr>
        <w:t>tốc độ tăng</w:t>
      </w:r>
      <w:r w:rsidR="00D223AF" w:rsidRPr="00EC1D5F">
        <w:rPr>
          <w:bCs/>
          <w:szCs w:val="26"/>
          <w:lang w:bidi="th-TH"/>
        </w:rPr>
        <w:t xml:space="preserve"> </w:t>
      </w:r>
      <w:r w:rsidR="00D223AF" w:rsidRPr="00EC1D5F">
        <w:rPr>
          <w:bCs/>
          <w:szCs w:val="26"/>
          <w:lang w:val="vi-VN" w:bidi="th-TH"/>
        </w:rPr>
        <w:t xml:space="preserve">số dân thành thị </w:t>
      </w:r>
      <w:r w:rsidR="00D223AF" w:rsidRPr="00EC1D5F">
        <w:rPr>
          <w:bCs/>
          <w:szCs w:val="26"/>
          <w:lang w:bidi="th-TH"/>
        </w:rPr>
        <w:t>nhanh?</w:t>
      </w:r>
    </w:p>
    <w:p w:rsidR="002B4C93" w:rsidRPr="00EC1D5F" w:rsidRDefault="00752C63" w:rsidP="002E782F">
      <w:pPr>
        <w:spacing w:line="320" w:lineRule="exact"/>
        <w:ind w:firstLine="720"/>
        <w:jc w:val="both"/>
        <w:rPr>
          <w:szCs w:val="26"/>
        </w:rPr>
      </w:pPr>
      <w:r w:rsidRPr="00EC1D5F">
        <w:rPr>
          <w:b/>
          <w:szCs w:val="26"/>
        </w:rPr>
        <w:t>Câu III. (</w:t>
      </w:r>
      <w:r w:rsidRPr="00EC1D5F">
        <w:rPr>
          <w:b/>
          <w:i/>
          <w:szCs w:val="26"/>
        </w:rPr>
        <w:t>3,00 điểm</w:t>
      </w:r>
      <w:r w:rsidR="00C04286" w:rsidRPr="00EC1D5F">
        <w:rPr>
          <w:b/>
          <w:szCs w:val="26"/>
        </w:rPr>
        <w:t xml:space="preserve">): </w:t>
      </w:r>
      <w:r w:rsidR="002B4C93" w:rsidRPr="00EC1D5F">
        <w:rPr>
          <w:szCs w:val="26"/>
        </w:rPr>
        <w:t>Dựa vào Atlat Địa lí Việt Nam và kiến thức đã học, hãy:</w:t>
      </w:r>
    </w:p>
    <w:p w:rsidR="002B4C93" w:rsidRPr="00EC1D5F" w:rsidRDefault="005B0D08" w:rsidP="002E782F">
      <w:pPr>
        <w:spacing w:line="320" w:lineRule="exact"/>
        <w:ind w:firstLine="720"/>
        <w:jc w:val="both"/>
        <w:rPr>
          <w:spacing w:val="4"/>
          <w:szCs w:val="26"/>
        </w:rPr>
      </w:pPr>
      <w:r w:rsidRPr="00EC1D5F">
        <w:rPr>
          <w:spacing w:val="4"/>
          <w:szCs w:val="26"/>
        </w:rPr>
        <w:t xml:space="preserve">1. </w:t>
      </w:r>
      <w:r w:rsidR="00514632" w:rsidRPr="00EC1D5F">
        <w:rPr>
          <w:spacing w:val="4"/>
          <w:szCs w:val="26"/>
        </w:rPr>
        <w:t>Trình bày về các bộ phận hợp thành vùng biển của nước ta.</w:t>
      </w:r>
    </w:p>
    <w:p w:rsidR="002B4C93" w:rsidRPr="00EC1D5F" w:rsidRDefault="0099251F" w:rsidP="002E782F">
      <w:pPr>
        <w:shd w:val="clear" w:color="auto" w:fill="FFFFFF"/>
        <w:spacing w:line="320" w:lineRule="exact"/>
        <w:ind w:firstLine="720"/>
        <w:jc w:val="both"/>
        <w:outlineLvl w:val="1"/>
        <w:rPr>
          <w:spacing w:val="-4"/>
          <w:szCs w:val="26"/>
        </w:rPr>
      </w:pPr>
      <w:r w:rsidRPr="00EC1D5F">
        <w:rPr>
          <w:szCs w:val="26"/>
        </w:rPr>
        <w:t>2.</w:t>
      </w:r>
      <w:r w:rsidRPr="00EC1D5F">
        <w:rPr>
          <w:spacing w:val="-4"/>
          <w:szCs w:val="26"/>
        </w:rPr>
        <w:t xml:space="preserve"> Giải thích nguyên nhân hình thành gió mùa ở nước ta. Tại sao gió mùa mùa Đông ở nướ</w:t>
      </w:r>
      <w:r w:rsidR="00514632" w:rsidRPr="00EC1D5F">
        <w:rPr>
          <w:spacing w:val="-4"/>
          <w:szCs w:val="26"/>
        </w:rPr>
        <w:t>c ta</w:t>
      </w:r>
      <w:r w:rsidRPr="00EC1D5F">
        <w:rPr>
          <w:spacing w:val="-4"/>
          <w:szCs w:val="26"/>
        </w:rPr>
        <w:t xml:space="preserve"> hoạt động từng đợt?</w:t>
      </w:r>
    </w:p>
    <w:p w:rsidR="00AC2C7F" w:rsidRPr="00EC1D5F" w:rsidRDefault="00752C63" w:rsidP="005B300A">
      <w:pPr>
        <w:spacing w:line="320" w:lineRule="exact"/>
        <w:ind w:firstLine="720"/>
        <w:rPr>
          <w:szCs w:val="26"/>
        </w:rPr>
      </w:pPr>
      <w:r w:rsidRPr="00EC1D5F">
        <w:rPr>
          <w:b/>
          <w:szCs w:val="26"/>
        </w:rPr>
        <w:t>Câu IV. (</w:t>
      </w:r>
      <w:r w:rsidRPr="00EC1D5F">
        <w:rPr>
          <w:b/>
          <w:i/>
          <w:szCs w:val="26"/>
        </w:rPr>
        <w:t>3,00 điểm</w:t>
      </w:r>
      <w:r w:rsidR="00675904" w:rsidRPr="00EC1D5F">
        <w:rPr>
          <w:b/>
          <w:szCs w:val="26"/>
        </w:rPr>
        <w:t xml:space="preserve">): </w:t>
      </w:r>
      <w:r w:rsidR="002B4C93" w:rsidRPr="00EC1D5F">
        <w:rPr>
          <w:szCs w:val="26"/>
        </w:rPr>
        <w:t>Dựa vào Atlat Địa lí Việt Nam và kiến thức đã học,</w:t>
      </w:r>
      <w:r w:rsidR="00153003" w:rsidRPr="00EC1D5F">
        <w:rPr>
          <w:szCs w:val="26"/>
        </w:rPr>
        <w:t xml:space="preserve"> </w:t>
      </w:r>
      <w:r w:rsidR="00AC2C7F" w:rsidRPr="00EC1D5F">
        <w:rPr>
          <w:szCs w:val="26"/>
        </w:rPr>
        <w:t>hãy:</w:t>
      </w:r>
    </w:p>
    <w:p w:rsidR="00E922B2" w:rsidRPr="00EC1D5F" w:rsidRDefault="00AC2C7F" w:rsidP="002E782F">
      <w:pPr>
        <w:spacing w:line="320" w:lineRule="exact"/>
        <w:ind w:firstLine="720"/>
        <w:jc w:val="both"/>
        <w:rPr>
          <w:b/>
          <w:spacing w:val="4"/>
          <w:szCs w:val="26"/>
        </w:rPr>
      </w:pPr>
      <w:r w:rsidRPr="00EC1D5F">
        <w:rPr>
          <w:spacing w:val="4"/>
          <w:szCs w:val="26"/>
        </w:rPr>
        <w:t xml:space="preserve">1. </w:t>
      </w:r>
      <w:r w:rsidR="00FC7ADB" w:rsidRPr="00EC1D5F">
        <w:rPr>
          <w:spacing w:val="4"/>
          <w:szCs w:val="26"/>
        </w:rPr>
        <w:t>Trình bày đặc điểm tự nhiên của miền Tây Bắc và Bắc Trung Bộ.</w:t>
      </w:r>
    </w:p>
    <w:p w:rsidR="002B4C93" w:rsidRPr="00EC1D5F" w:rsidRDefault="00AC2C7F" w:rsidP="002E782F">
      <w:pPr>
        <w:spacing w:line="320" w:lineRule="exact"/>
        <w:ind w:firstLine="720"/>
        <w:jc w:val="both"/>
        <w:rPr>
          <w:szCs w:val="26"/>
        </w:rPr>
      </w:pPr>
      <w:r w:rsidRPr="00EC1D5F">
        <w:rPr>
          <w:szCs w:val="26"/>
        </w:rPr>
        <w:t xml:space="preserve">2. </w:t>
      </w:r>
      <w:r w:rsidR="00C04286" w:rsidRPr="00EC1D5F">
        <w:rPr>
          <w:szCs w:val="26"/>
        </w:rPr>
        <w:t xml:space="preserve">Giải thích về </w:t>
      </w:r>
      <w:r w:rsidR="00514632" w:rsidRPr="00EC1D5F">
        <w:rPr>
          <w:szCs w:val="26"/>
        </w:rPr>
        <w:t xml:space="preserve">đặc điểm </w:t>
      </w:r>
      <w:r w:rsidR="00C04286" w:rsidRPr="00EC1D5F">
        <w:rPr>
          <w:szCs w:val="26"/>
        </w:rPr>
        <w:t>thành phần loài sinh vật của phần lãnh thổ phía Bắ</w:t>
      </w:r>
      <w:r w:rsidR="00514632" w:rsidRPr="00EC1D5F">
        <w:rPr>
          <w:szCs w:val="26"/>
        </w:rPr>
        <w:t>c nước ta.</w:t>
      </w:r>
    </w:p>
    <w:p w:rsidR="00B926D7" w:rsidRPr="00EC1D5F" w:rsidRDefault="00752C63" w:rsidP="005B300A">
      <w:pPr>
        <w:spacing w:line="320" w:lineRule="exact"/>
        <w:ind w:firstLine="720"/>
        <w:jc w:val="both"/>
        <w:rPr>
          <w:szCs w:val="26"/>
        </w:rPr>
      </w:pPr>
      <w:r w:rsidRPr="00EC1D5F">
        <w:rPr>
          <w:b/>
          <w:szCs w:val="26"/>
        </w:rPr>
        <w:t>Câu V. (</w:t>
      </w:r>
      <w:r w:rsidRPr="00EC1D5F">
        <w:rPr>
          <w:b/>
          <w:i/>
          <w:szCs w:val="26"/>
        </w:rPr>
        <w:t>3,00 điểm</w:t>
      </w:r>
      <w:r w:rsidRPr="00EC1D5F">
        <w:rPr>
          <w:b/>
          <w:szCs w:val="26"/>
        </w:rPr>
        <w:t xml:space="preserve">) </w:t>
      </w:r>
      <w:r w:rsidR="00153003" w:rsidRPr="00EC1D5F">
        <w:rPr>
          <w:szCs w:val="26"/>
        </w:rPr>
        <w:t xml:space="preserve">Dựa vào Atlat Địa lí Việt Nam và kiến thức đã học, </w:t>
      </w:r>
      <w:r w:rsidR="00B926D7" w:rsidRPr="00EC1D5F">
        <w:rPr>
          <w:szCs w:val="26"/>
        </w:rPr>
        <w:t>hãy:</w:t>
      </w:r>
    </w:p>
    <w:p w:rsidR="00DF4D08" w:rsidRPr="00EC1D5F" w:rsidRDefault="00B926D7" w:rsidP="002E782F">
      <w:pPr>
        <w:spacing w:line="320" w:lineRule="exact"/>
        <w:ind w:firstLine="720"/>
        <w:jc w:val="both"/>
        <w:rPr>
          <w:szCs w:val="26"/>
        </w:rPr>
      </w:pPr>
      <w:r w:rsidRPr="00EC1D5F">
        <w:rPr>
          <w:szCs w:val="26"/>
        </w:rPr>
        <w:t xml:space="preserve">1. </w:t>
      </w:r>
      <w:r w:rsidR="00372845" w:rsidRPr="00372845">
        <w:rPr>
          <w:szCs w:val="26"/>
        </w:rPr>
        <w:t>Phân tích sự thay đổi về quy mô dân số</w:t>
      </w:r>
      <w:r w:rsidR="001B0AB5">
        <w:rPr>
          <w:szCs w:val="26"/>
        </w:rPr>
        <w:t xml:space="preserve">, </w:t>
      </w:r>
      <w:r w:rsidR="00372845" w:rsidRPr="00372845">
        <w:rPr>
          <w:szCs w:val="26"/>
        </w:rPr>
        <w:t>cơ cấu dân số theo tuổi và theo giới tính của nước ta trong thời gian gần đây.</w:t>
      </w:r>
    </w:p>
    <w:p w:rsidR="001903C7" w:rsidRPr="00EC1D5F" w:rsidRDefault="006F1BC2" w:rsidP="002E782F">
      <w:pPr>
        <w:spacing w:line="320" w:lineRule="exact"/>
        <w:ind w:firstLine="720"/>
        <w:jc w:val="both"/>
        <w:rPr>
          <w:szCs w:val="26"/>
        </w:rPr>
      </w:pPr>
      <w:r w:rsidRPr="00EC1D5F">
        <w:rPr>
          <w:szCs w:val="26"/>
        </w:rPr>
        <w:t xml:space="preserve">2. </w:t>
      </w:r>
      <w:r w:rsidR="001903C7" w:rsidRPr="00EC1D5F">
        <w:rPr>
          <w:szCs w:val="26"/>
        </w:rPr>
        <w:t>Phân tích mối quan hệ giữa cơ cấu dân số theo giới và các vấn đề kinh tế - xã hội của nước ta. Di cư ảnh hưởng đến cơ cấu dân số theo giới và theo tuổi của Đông Nam Bộ trong thời gian gần đây như thế nào</w:t>
      </w:r>
      <w:r w:rsidR="00D8402C" w:rsidRPr="00EC1D5F">
        <w:rPr>
          <w:szCs w:val="26"/>
        </w:rPr>
        <w:t>?</w:t>
      </w:r>
    </w:p>
    <w:p w:rsidR="00752C63" w:rsidRPr="00EC1D5F" w:rsidRDefault="00752C63" w:rsidP="005B300A">
      <w:pPr>
        <w:spacing w:line="320" w:lineRule="exact"/>
        <w:ind w:firstLine="720"/>
        <w:jc w:val="both"/>
        <w:rPr>
          <w:szCs w:val="26"/>
        </w:rPr>
      </w:pPr>
      <w:r w:rsidRPr="00EC1D5F">
        <w:rPr>
          <w:b/>
          <w:szCs w:val="26"/>
        </w:rPr>
        <w:t>Câu VI. (</w:t>
      </w:r>
      <w:r w:rsidRPr="00EC1D5F">
        <w:rPr>
          <w:b/>
          <w:i/>
          <w:szCs w:val="26"/>
        </w:rPr>
        <w:t>3,00 điểm</w:t>
      </w:r>
      <w:r w:rsidRPr="00EC1D5F">
        <w:rPr>
          <w:b/>
          <w:szCs w:val="26"/>
        </w:rPr>
        <w:t>)</w:t>
      </w:r>
      <w:r w:rsidRPr="00EC1D5F">
        <w:rPr>
          <w:szCs w:val="26"/>
        </w:rPr>
        <w:t xml:space="preserve"> </w:t>
      </w:r>
    </w:p>
    <w:p w:rsidR="00FC7ADB" w:rsidRPr="00EC1D5F" w:rsidRDefault="006F1BC2" w:rsidP="002E782F">
      <w:pPr>
        <w:tabs>
          <w:tab w:val="left" w:pos="0"/>
          <w:tab w:val="left" w:pos="810"/>
        </w:tabs>
        <w:autoSpaceDE w:val="0"/>
        <w:autoSpaceDN w:val="0"/>
        <w:adjustRightInd w:val="0"/>
        <w:spacing w:line="320" w:lineRule="exact"/>
        <w:jc w:val="both"/>
        <w:rPr>
          <w:szCs w:val="26"/>
        </w:rPr>
      </w:pPr>
      <w:r w:rsidRPr="00EC1D5F">
        <w:rPr>
          <w:szCs w:val="26"/>
        </w:rPr>
        <w:tab/>
      </w:r>
      <w:r w:rsidR="00FC7ADB" w:rsidRPr="00EC1D5F">
        <w:rPr>
          <w:szCs w:val="26"/>
        </w:rPr>
        <w:t>Trình bày vai trò của ngành sản xuất cây lương thực ở nước ta. Nhận xét và giải thích xu hướng thay đổi diện tích cây công nghiệp lâu năm và hàng năm của nước ta.</w:t>
      </w:r>
    </w:p>
    <w:p w:rsidR="008A2AA0" w:rsidRPr="00EC1D5F" w:rsidRDefault="00702833" w:rsidP="002E782F">
      <w:pPr>
        <w:tabs>
          <w:tab w:val="left" w:pos="0"/>
          <w:tab w:val="left" w:pos="810"/>
        </w:tabs>
        <w:autoSpaceDE w:val="0"/>
        <w:autoSpaceDN w:val="0"/>
        <w:adjustRightInd w:val="0"/>
        <w:spacing w:line="320" w:lineRule="exact"/>
        <w:jc w:val="both"/>
        <w:rPr>
          <w:szCs w:val="26"/>
        </w:rPr>
      </w:pPr>
      <w:r>
        <w:rPr>
          <w:b/>
          <w:szCs w:val="26"/>
        </w:rPr>
        <w:tab/>
      </w:r>
      <w:r w:rsidR="00752C63" w:rsidRPr="00EC1D5F">
        <w:rPr>
          <w:b/>
          <w:szCs w:val="26"/>
        </w:rPr>
        <w:t>Câu VII. (</w:t>
      </w:r>
      <w:r w:rsidR="00752C63" w:rsidRPr="00EC1D5F">
        <w:rPr>
          <w:b/>
          <w:i/>
          <w:szCs w:val="26"/>
        </w:rPr>
        <w:t>3,00 điểm</w:t>
      </w:r>
      <w:r w:rsidR="00E922B2" w:rsidRPr="00EC1D5F">
        <w:rPr>
          <w:b/>
          <w:szCs w:val="26"/>
        </w:rPr>
        <w:t>)</w:t>
      </w:r>
      <w:r w:rsidR="00C04286" w:rsidRPr="00EC1D5F">
        <w:rPr>
          <w:b/>
          <w:szCs w:val="26"/>
        </w:rPr>
        <w:t xml:space="preserve"> </w:t>
      </w:r>
    </w:p>
    <w:p w:rsidR="00FE27CD" w:rsidRPr="00EC1D5F" w:rsidRDefault="00FE27CD" w:rsidP="002E782F">
      <w:pPr>
        <w:spacing w:line="320" w:lineRule="exact"/>
        <w:ind w:firstLine="601"/>
        <w:jc w:val="both"/>
        <w:rPr>
          <w:szCs w:val="26"/>
        </w:rPr>
      </w:pPr>
      <w:r w:rsidRPr="00EC1D5F">
        <w:rPr>
          <w:szCs w:val="26"/>
        </w:rPr>
        <w:t>Dựa vào bảng số liệu sau, nhận xét và giải thích về tình hình phát triển ngành nuôi trồng thuỷ sản nước ta, giai đoạn 2015 - 2019.</w:t>
      </w:r>
    </w:p>
    <w:p w:rsidR="008A2AA0" w:rsidRPr="00EC1D5F" w:rsidRDefault="008A2AA0" w:rsidP="002E782F">
      <w:pPr>
        <w:spacing w:line="320" w:lineRule="exact"/>
        <w:jc w:val="center"/>
        <w:rPr>
          <w:sz w:val="24"/>
          <w:szCs w:val="24"/>
        </w:rPr>
      </w:pPr>
      <w:r w:rsidRPr="00EC1D5F">
        <w:rPr>
          <w:sz w:val="24"/>
          <w:szCs w:val="24"/>
        </w:rPr>
        <w:t xml:space="preserve">DIỆN TÍCH NUÔI TRỒNG THUỶ SẢN VÀ SẢN LƯỢNG </w:t>
      </w:r>
      <w:r w:rsidR="00A76524" w:rsidRPr="00EC1D5F">
        <w:rPr>
          <w:sz w:val="24"/>
          <w:szCs w:val="24"/>
        </w:rPr>
        <w:t xml:space="preserve">NUÔI TRỒNG </w:t>
      </w:r>
      <w:r w:rsidRPr="00EC1D5F">
        <w:rPr>
          <w:sz w:val="24"/>
          <w:szCs w:val="24"/>
        </w:rPr>
        <w:t>THỦY SẢN CỦA NƯỚC TA, GIAI ĐOẠ</w:t>
      </w:r>
      <w:r w:rsidR="00E4743F" w:rsidRPr="00EC1D5F">
        <w:rPr>
          <w:sz w:val="24"/>
          <w:szCs w:val="24"/>
        </w:rPr>
        <w:t>N 2015 - 2019</w:t>
      </w:r>
    </w:p>
    <w:tbl>
      <w:tblPr>
        <w:tblStyle w:val="TableGrid"/>
        <w:tblW w:w="10247" w:type="dxa"/>
        <w:jc w:val="center"/>
        <w:tblLook w:val="00A0" w:firstRow="1" w:lastRow="0" w:firstColumn="1" w:lastColumn="0" w:noHBand="0" w:noVBand="0"/>
      </w:tblPr>
      <w:tblGrid>
        <w:gridCol w:w="795"/>
        <w:gridCol w:w="932"/>
        <w:gridCol w:w="1129"/>
        <w:gridCol w:w="987"/>
        <w:gridCol w:w="988"/>
        <w:gridCol w:w="1334"/>
        <w:gridCol w:w="848"/>
        <w:gridCol w:w="1207"/>
        <w:gridCol w:w="991"/>
        <w:gridCol w:w="1036"/>
      </w:tblGrid>
      <w:tr w:rsidR="00EC1D5F" w:rsidRPr="00EC1D5F" w:rsidTr="00145D34">
        <w:trPr>
          <w:trHeight w:val="510"/>
          <w:jc w:val="center"/>
        </w:trPr>
        <w:tc>
          <w:tcPr>
            <w:tcW w:w="795" w:type="dxa"/>
            <w:vMerge w:val="restart"/>
            <w:vAlign w:val="center"/>
          </w:tcPr>
          <w:p w:rsidR="008A2AA0" w:rsidRPr="00EC1D5F" w:rsidRDefault="008A2AA0" w:rsidP="002E782F">
            <w:pPr>
              <w:spacing w:line="320" w:lineRule="exact"/>
              <w:jc w:val="center"/>
              <w:rPr>
                <w:b/>
                <w:szCs w:val="26"/>
              </w:rPr>
            </w:pPr>
            <w:r w:rsidRPr="00EC1D5F">
              <w:rPr>
                <w:b/>
                <w:szCs w:val="26"/>
              </w:rPr>
              <w:t>Năm</w:t>
            </w:r>
          </w:p>
        </w:tc>
        <w:tc>
          <w:tcPr>
            <w:tcW w:w="7422" w:type="dxa"/>
            <w:gridSpan w:val="7"/>
            <w:vAlign w:val="center"/>
          </w:tcPr>
          <w:p w:rsidR="008A2AA0" w:rsidRPr="00EC1D5F" w:rsidRDefault="00A76524" w:rsidP="002E782F">
            <w:pPr>
              <w:spacing w:line="320" w:lineRule="exact"/>
              <w:jc w:val="center"/>
              <w:rPr>
                <w:b/>
                <w:szCs w:val="26"/>
              </w:rPr>
            </w:pPr>
            <w:r w:rsidRPr="00EC1D5F">
              <w:rPr>
                <w:b/>
                <w:szCs w:val="26"/>
              </w:rPr>
              <w:t xml:space="preserve">Diện tích nuôi trồng </w:t>
            </w:r>
            <w:r w:rsidR="008A2AA0" w:rsidRPr="00EC1D5F">
              <w:rPr>
                <w:b/>
                <w:szCs w:val="26"/>
              </w:rPr>
              <w:t>thuỷ sản</w:t>
            </w:r>
          </w:p>
          <w:p w:rsidR="008A2AA0" w:rsidRPr="00EC1D5F" w:rsidRDefault="00F14188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(N</w:t>
            </w:r>
            <w:r w:rsidR="00E4743F" w:rsidRPr="00EC1D5F">
              <w:rPr>
                <w:szCs w:val="26"/>
              </w:rPr>
              <w:t>ghìn ha</w:t>
            </w:r>
            <w:r w:rsidR="008A2AA0" w:rsidRPr="00EC1D5F">
              <w:rPr>
                <w:szCs w:val="26"/>
              </w:rPr>
              <w:t>)</w:t>
            </w:r>
          </w:p>
        </w:tc>
        <w:tc>
          <w:tcPr>
            <w:tcW w:w="2030" w:type="dxa"/>
            <w:gridSpan w:val="2"/>
            <w:vAlign w:val="center"/>
          </w:tcPr>
          <w:p w:rsidR="008A2AA0" w:rsidRPr="00EC1D5F" w:rsidRDefault="00A76524" w:rsidP="002E782F">
            <w:pPr>
              <w:spacing w:line="320" w:lineRule="exact"/>
              <w:jc w:val="center"/>
              <w:rPr>
                <w:b/>
                <w:szCs w:val="26"/>
              </w:rPr>
            </w:pPr>
            <w:r w:rsidRPr="00EC1D5F">
              <w:rPr>
                <w:b/>
                <w:szCs w:val="26"/>
              </w:rPr>
              <w:t>Sản lượng thủy sản</w:t>
            </w:r>
          </w:p>
          <w:p w:rsidR="008A2AA0" w:rsidRPr="00EC1D5F" w:rsidRDefault="008A2AA0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(</w:t>
            </w:r>
            <w:r w:rsidR="00A76524" w:rsidRPr="00EC1D5F">
              <w:rPr>
                <w:szCs w:val="26"/>
              </w:rPr>
              <w:t>Nghìn tấn</w:t>
            </w:r>
            <w:r w:rsidRPr="00EC1D5F">
              <w:rPr>
                <w:szCs w:val="26"/>
              </w:rPr>
              <w:t>)</w:t>
            </w:r>
          </w:p>
        </w:tc>
      </w:tr>
      <w:tr w:rsidR="00EC1D5F" w:rsidRPr="00EC1D5F" w:rsidTr="00401914">
        <w:trPr>
          <w:jc w:val="center"/>
        </w:trPr>
        <w:tc>
          <w:tcPr>
            <w:tcW w:w="795" w:type="dxa"/>
            <w:vMerge/>
            <w:vAlign w:val="center"/>
          </w:tcPr>
          <w:p w:rsidR="008A2AA0" w:rsidRPr="00EC1D5F" w:rsidRDefault="008A2AA0" w:rsidP="002E782F">
            <w:pPr>
              <w:spacing w:line="320" w:lineRule="exact"/>
              <w:jc w:val="center"/>
              <w:rPr>
                <w:b/>
                <w:szCs w:val="26"/>
              </w:rPr>
            </w:pPr>
          </w:p>
        </w:tc>
        <w:tc>
          <w:tcPr>
            <w:tcW w:w="901" w:type="dxa"/>
            <w:vMerge w:val="restart"/>
            <w:vAlign w:val="center"/>
          </w:tcPr>
          <w:p w:rsidR="008A2AA0" w:rsidRPr="00EC1D5F" w:rsidRDefault="008A2AA0" w:rsidP="002E782F">
            <w:pPr>
              <w:spacing w:line="320" w:lineRule="exact"/>
              <w:jc w:val="center"/>
              <w:rPr>
                <w:b/>
                <w:szCs w:val="26"/>
              </w:rPr>
            </w:pPr>
            <w:r w:rsidRPr="00EC1D5F">
              <w:rPr>
                <w:b/>
                <w:szCs w:val="26"/>
              </w:rPr>
              <w:t>Tổng số</w:t>
            </w:r>
          </w:p>
        </w:tc>
        <w:tc>
          <w:tcPr>
            <w:tcW w:w="3119" w:type="dxa"/>
            <w:gridSpan w:val="3"/>
            <w:vAlign w:val="center"/>
          </w:tcPr>
          <w:p w:rsidR="008A2AA0" w:rsidRPr="00EC1D5F" w:rsidRDefault="00A76524" w:rsidP="002E782F">
            <w:pPr>
              <w:spacing w:line="320" w:lineRule="exact"/>
              <w:jc w:val="center"/>
              <w:rPr>
                <w:b/>
                <w:szCs w:val="26"/>
              </w:rPr>
            </w:pPr>
            <w:r w:rsidRPr="00EC1D5F">
              <w:rPr>
                <w:b/>
                <w:szCs w:val="26"/>
              </w:rPr>
              <w:t>Diện tích nuôi thủy sản biển</w:t>
            </w:r>
          </w:p>
        </w:tc>
        <w:tc>
          <w:tcPr>
            <w:tcW w:w="3402" w:type="dxa"/>
            <w:gridSpan w:val="3"/>
            <w:vAlign w:val="center"/>
          </w:tcPr>
          <w:p w:rsidR="008A2AA0" w:rsidRPr="00EC1D5F" w:rsidRDefault="00A76524" w:rsidP="002E782F">
            <w:pPr>
              <w:spacing w:line="320" w:lineRule="exact"/>
              <w:jc w:val="center"/>
              <w:rPr>
                <w:b/>
                <w:szCs w:val="26"/>
              </w:rPr>
            </w:pPr>
            <w:r w:rsidRPr="00EC1D5F">
              <w:rPr>
                <w:b/>
                <w:szCs w:val="26"/>
              </w:rPr>
              <w:t>Diện tích nuôi thủy sản nội địa</w:t>
            </w:r>
          </w:p>
        </w:tc>
        <w:tc>
          <w:tcPr>
            <w:tcW w:w="992" w:type="dxa"/>
            <w:vMerge w:val="restart"/>
            <w:vAlign w:val="center"/>
          </w:tcPr>
          <w:p w:rsidR="008A2AA0" w:rsidRPr="00EC1D5F" w:rsidRDefault="00A76524" w:rsidP="002E782F">
            <w:pPr>
              <w:spacing w:line="320" w:lineRule="exact"/>
              <w:jc w:val="center"/>
              <w:rPr>
                <w:b/>
                <w:szCs w:val="26"/>
              </w:rPr>
            </w:pPr>
            <w:r w:rsidRPr="00EC1D5F">
              <w:rPr>
                <w:b/>
                <w:szCs w:val="26"/>
              </w:rPr>
              <w:t>Nuôi trồng</w:t>
            </w:r>
          </w:p>
        </w:tc>
        <w:tc>
          <w:tcPr>
            <w:tcW w:w="1038" w:type="dxa"/>
            <w:vMerge w:val="restart"/>
            <w:vAlign w:val="center"/>
          </w:tcPr>
          <w:p w:rsidR="008A2AA0" w:rsidRPr="00EC1D5F" w:rsidRDefault="00A76524" w:rsidP="002E782F">
            <w:pPr>
              <w:spacing w:line="320" w:lineRule="exact"/>
              <w:jc w:val="center"/>
              <w:rPr>
                <w:b/>
                <w:szCs w:val="26"/>
              </w:rPr>
            </w:pPr>
            <w:r w:rsidRPr="00EC1D5F">
              <w:rPr>
                <w:b/>
                <w:szCs w:val="26"/>
              </w:rPr>
              <w:t>Tổng</w:t>
            </w:r>
          </w:p>
        </w:tc>
      </w:tr>
      <w:tr w:rsidR="00EC1D5F" w:rsidRPr="00EC1D5F" w:rsidTr="00401914">
        <w:trPr>
          <w:jc w:val="center"/>
        </w:trPr>
        <w:tc>
          <w:tcPr>
            <w:tcW w:w="795" w:type="dxa"/>
            <w:vMerge/>
          </w:tcPr>
          <w:p w:rsidR="008A2AA0" w:rsidRPr="00EC1D5F" w:rsidRDefault="008A2AA0" w:rsidP="002E782F">
            <w:pPr>
              <w:spacing w:line="320" w:lineRule="exact"/>
              <w:jc w:val="both"/>
              <w:rPr>
                <w:szCs w:val="26"/>
              </w:rPr>
            </w:pPr>
          </w:p>
        </w:tc>
        <w:tc>
          <w:tcPr>
            <w:tcW w:w="901" w:type="dxa"/>
            <w:vMerge/>
          </w:tcPr>
          <w:p w:rsidR="008A2AA0" w:rsidRPr="00EC1D5F" w:rsidRDefault="008A2AA0" w:rsidP="002E782F">
            <w:pPr>
              <w:spacing w:line="320" w:lineRule="exact"/>
              <w:jc w:val="both"/>
              <w:rPr>
                <w:szCs w:val="26"/>
              </w:rPr>
            </w:pPr>
          </w:p>
        </w:tc>
        <w:tc>
          <w:tcPr>
            <w:tcW w:w="1134" w:type="dxa"/>
          </w:tcPr>
          <w:p w:rsidR="008A2AA0" w:rsidRPr="00EC1D5F" w:rsidRDefault="008A2AA0" w:rsidP="002E782F">
            <w:pPr>
              <w:spacing w:line="320" w:lineRule="exact"/>
              <w:jc w:val="center"/>
              <w:rPr>
                <w:b/>
                <w:szCs w:val="26"/>
              </w:rPr>
            </w:pPr>
            <w:r w:rsidRPr="00EC1D5F">
              <w:rPr>
                <w:b/>
                <w:szCs w:val="26"/>
              </w:rPr>
              <w:t>Tổng số</w:t>
            </w:r>
          </w:p>
        </w:tc>
        <w:tc>
          <w:tcPr>
            <w:tcW w:w="993" w:type="dxa"/>
          </w:tcPr>
          <w:p w:rsidR="008A2AA0" w:rsidRPr="00EC1D5F" w:rsidRDefault="00A76524" w:rsidP="002E782F">
            <w:pPr>
              <w:spacing w:line="320" w:lineRule="exact"/>
              <w:jc w:val="center"/>
              <w:rPr>
                <w:b/>
                <w:szCs w:val="26"/>
              </w:rPr>
            </w:pPr>
            <w:r w:rsidRPr="00EC1D5F">
              <w:rPr>
                <w:b/>
                <w:szCs w:val="26"/>
              </w:rPr>
              <w:t>Cá</w:t>
            </w:r>
          </w:p>
        </w:tc>
        <w:tc>
          <w:tcPr>
            <w:tcW w:w="992" w:type="dxa"/>
          </w:tcPr>
          <w:p w:rsidR="008A2AA0" w:rsidRPr="00EC1D5F" w:rsidRDefault="00A76524" w:rsidP="002E782F">
            <w:pPr>
              <w:spacing w:line="320" w:lineRule="exact"/>
              <w:jc w:val="center"/>
              <w:rPr>
                <w:b/>
                <w:szCs w:val="26"/>
              </w:rPr>
            </w:pPr>
            <w:r w:rsidRPr="00EC1D5F">
              <w:rPr>
                <w:b/>
                <w:szCs w:val="26"/>
              </w:rPr>
              <w:t>Tôm</w:t>
            </w:r>
          </w:p>
        </w:tc>
        <w:tc>
          <w:tcPr>
            <w:tcW w:w="1340" w:type="dxa"/>
          </w:tcPr>
          <w:p w:rsidR="008A2AA0" w:rsidRPr="00EC1D5F" w:rsidRDefault="008A2AA0" w:rsidP="002E782F">
            <w:pPr>
              <w:spacing w:line="320" w:lineRule="exact"/>
              <w:jc w:val="center"/>
              <w:rPr>
                <w:b/>
                <w:szCs w:val="26"/>
              </w:rPr>
            </w:pPr>
            <w:r w:rsidRPr="00EC1D5F">
              <w:rPr>
                <w:b/>
                <w:szCs w:val="26"/>
              </w:rPr>
              <w:t>Tổng số</w:t>
            </w:r>
          </w:p>
        </w:tc>
        <w:tc>
          <w:tcPr>
            <w:tcW w:w="849" w:type="dxa"/>
          </w:tcPr>
          <w:p w:rsidR="008A2AA0" w:rsidRPr="00EC1D5F" w:rsidRDefault="00A76524" w:rsidP="002E782F">
            <w:pPr>
              <w:spacing w:line="320" w:lineRule="exact"/>
              <w:jc w:val="center"/>
              <w:rPr>
                <w:b/>
                <w:szCs w:val="26"/>
              </w:rPr>
            </w:pPr>
            <w:r w:rsidRPr="00EC1D5F">
              <w:rPr>
                <w:b/>
                <w:szCs w:val="26"/>
              </w:rPr>
              <w:t xml:space="preserve">Cá </w:t>
            </w:r>
          </w:p>
        </w:tc>
        <w:tc>
          <w:tcPr>
            <w:tcW w:w="1213" w:type="dxa"/>
          </w:tcPr>
          <w:p w:rsidR="008A2AA0" w:rsidRPr="00EC1D5F" w:rsidRDefault="00A76524" w:rsidP="002E782F">
            <w:pPr>
              <w:spacing w:line="320" w:lineRule="exact"/>
              <w:jc w:val="center"/>
              <w:rPr>
                <w:b/>
                <w:szCs w:val="26"/>
              </w:rPr>
            </w:pPr>
            <w:r w:rsidRPr="00EC1D5F">
              <w:rPr>
                <w:b/>
                <w:szCs w:val="26"/>
              </w:rPr>
              <w:t xml:space="preserve">Tôm </w:t>
            </w:r>
          </w:p>
        </w:tc>
        <w:tc>
          <w:tcPr>
            <w:tcW w:w="992" w:type="dxa"/>
            <w:vMerge/>
          </w:tcPr>
          <w:p w:rsidR="008A2AA0" w:rsidRPr="00EC1D5F" w:rsidRDefault="008A2AA0" w:rsidP="002E782F">
            <w:pPr>
              <w:spacing w:line="320" w:lineRule="exact"/>
              <w:jc w:val="both"/>
              <w:rPr>
                <w:szCs w:val="26"/>
              </w:rPr>
            </w:pPr>
          </w:p>
        </w:tc>
        <w:tc>
          <w:tcPr>
            <w:tcW w:w="1038" w:type="dxa"/>
            <w:vMerge/>
          </w:tcPr>
          <w:p w:rsidR="008A2AA0" w:rsidRPr="00EC1D5F" w:rsidRDefault="008A2AA0" w:rsidP="002E782F">
            <w:pPr>
              <w:spacing w:line="320" w:lineRule="exact"/>
              <w:jc w:val="both"/>
              <w:rPr>
                <w:szCs w:val="26"/>
              </w:rPr>
            </w:pPr>
          </w:p>
        </w:tc>
      </w:tr>
      <w:tr w:rsidR="00EC1D5F" w:rsidRPr="00EC1D5F" w:rsidTr="00401914">
        <w:trPr>
          <w:jc w:val="center"/>
        </w:trPr>
        <w:tc>
          <w:tcPr>
            <w:tcW w:w="795" w:type="dxa"/>
          </w:tcPr>
          <w:p w:rsidR="00A76524" w:rsidRPr="00EC1D5F" w:rsidRDefault="00A76524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2015</w:t>
            </w:r>
          </w:p>
        </w:tc>
        <w:tc>
          <w:tcPr>
            <w:tcW w:w="901" w:type="dxa"/>
          </w:tcPr>
          <w:p w:rsidR="00A76524" w:rsidRPr="00EC1D5F" w:rsidRDefault="00E4743F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1057,3</w:t>
            </w:r>
          </w:p>
        </w:tc>
        <w:tc>
          <w:tcPr>
            <w:tcW w:w="1134" w:type="dxa"/>
          </w:tcPr>
          <w:p w:rsidR="00A76524" w:rsidRPr="00EC1D5F" w:rsidRDefault="00E4743F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40,8</w:t>
            </w:r>
          </w:p>
        </w:tc>
        <w:tc>
          <w:tcPr>
            <w:tcW w:w="993" w:type="dxa"/>
          </w:tcPr>
          <w:p w:rsidR="00A76524" w:rsidRPr="00EC1D5F" w:rsidRDefault="00E4743F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0,6</w:t>
            </w:r>
          </w:p>
        </w:tc>
        <w:tc>
          <w:tcPr>
            <w:tcW w:w="992" w:type="dxa"/>
          </w:tcPr>
          <w:p w:rsidR="00A76524" w:rsidRPr="00EC1D5F" w:rsidRDefault="00E4743F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4,3</w:t>
            </w:r>
          </w:p>
        </w:tc>
        <w:tc>
          <w:tcPr>
            <w:tcW w:w="1340" w:type="dxa"/>
          </w:tcPr>
          <w:p w:rsidR="00A76524" w:rsidRPr="00EC1D5F" w:rsidRDefault="00210871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1012,1</w:t>
            </w:r>
          </w:p>
        </w:tc>
        <w:tc>
          <w:tcPr>
            <w:tcW w:w="849" w:type="dxa"/>
          </w:tcPr>
          <w:p w:rsidR="00A76524" w:rsidRPr="00EC1D5F" w:rsidRDefault="002748C5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327,3</w:t>
            </w:r>
          </w:p>
        </w:tc>
        <w:tc>
          <w:tcPr>
            <w:tcW w:w="1213" w:type="dxa"/>
          </w:tcPr>
          <w:p w:rsidR="00A76524" w:rsidRPr="00EC1D5F" w:rsidRDefault="009D2A94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668,4</w:t>
            </w:r>
          </w:p>
        </w:tc>
        <w:tc>
          <w:tcPr>
            <w:tcW w:w="992" w:type="dxa"/>
          </w:tcPr>
          <w:p w:rsidR="00A76524" w:rsidRPr="00EC1D5F" w:rsidRDefault="00A76524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3532,2</w:t>
            </w:r>
          </w:p>
        </w:tc>
        <w:tc>
          <w:tcPr>
            <w:tcW w:w="1038" w:type="dxa"/>
          </w:tcPr>
          <w:p w:rsidR="00A76524" w:rsidRPr="00EC1D5F" w:rsidRDefault="00A76524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6582,1</w:t>
            </w:r>
          </w:p>
        </w:tc>
      </w:tr>
      <w:tr w:rsidR="00EC1D5F" w:rsidRPr="00EC1D5F" w:rsidTr="00401914">
        <w:trPr>
          <w:jc w:val="center"/>
        </w:trPr>
        <w:tc>
          <w:tcPr>
            <w:tcW w:w="795" w:type="dxa"/>
          </w:tcPr>
          <w:p w:rsidR="00A76524" w:rsidRPr="00EC1D5F" w:rsidRDefault="00A76524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2017</w:t>
            </w:r>
          </w:p>
        </w:tc>
        <w:tc>
          <w:tcPr>
            <w:tcW w:w="901" w:type="dxa"/>
          </w:tcPr>
          <w:p w:rsidR="00A76524" w:rsidRPr="00EC1D5F" w:rsidRDefault="00E4743F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1106,8</w:t>
            </w:r>
          </w:p>
        </w:tc>
        <w:tc>
          <w:tcPr>
            <w:tcW w:w="1134" w:type="dxa"/>
          </w:tcPr>
          <w:p w:rsidR="00A76524" w:rsidRPr="00EC1D5F" w:rsidRDefault="00E4743F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48,2</w:t>
            </w:r>
          </w:p>
        </w:tc>
        <w:tc>
          <w:tcPr>
            <w:tcW w:w="993" w:type="dxa"/>
          </w:tcPr>
          <w:p w:rsidR="00A76524" w:rsidRPr="00EC1D5F" w:rsidRDefault="00E4743F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0,6</w:t>
            </w:r>
          </w:p>
        </w:tc>
        <w:tc>
          <w:tcPr>
            <w:tcW w:w="992" w:type="dxa"/>
          </w:tcPr>
          <w:p w:rsidR="00A76524" w:rsidRPr="00EC1D5F" w:rsidRDefault="00E4743F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2,5</w:t>
            </w:r>
          </w:p>
        </w:tc>
        <w:tc>
          <w:tcPr>
            <w:tcW w:w="1340" w:type="dxa"/>
          </w:tcPr>
          <w:p w:rsidR="00A76524" w:rsidRPr="00EC1D5F" w:rsidRDefault="00210871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1054,0</w:t>
            </w:r>
          </w:p>
        </w:tc>
        <w:tc>
          <w:tcPr>
            <w:tcW w:w="849" w:type="dxa"/>
          </w:tcPr>
          <w:p w:rsidR="00A76524" w:rsidRPr="00EC1D5F" w:rsidRDefault="009D2A94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322,0</w:t>
            </w:r>
          </w:p>
        </w:tc>
        <w:tc>
          <w:tcPr>
            <w:tcW w:w="1213" w:type="dxa"/>
          </w:tcPr>
          <w:p w:rsidR="00A76524" w:rsidRPr="00EC1D5F" w:rsidRDefault="009D2A94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720,7</w:t>
            </w:r>
          </w:p>
        </w:tc>
        <w:tc>
          <w:tcPr>
            <w:tcW w:w="992" w:type="dxa"/>
          </w:tcPr>
          <w:p w:rsidR="00A76524" w:rsidRPr="00EC1D5F" w:rsidRDefault="006E37E4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3892,9</w:t>
            </w:r>
          </w:p>
        </w:tc>
        <w:tc>
          <w:tcPr>
            <w:tcW w:w="1038" w:type="dxa"/>
          </w:tcPr>
          <w:p w:rsidR="00A76524" w:rsidRPr="00EC1D5F" w:rsidRDefault="006E37E4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7313,4</w:t>
            </w:r>
          </w:p>
        </w:tc>
      </w:tr>
      <w:tr w:rsidR="00EC1D5F" w:rsidRPr="00EC1D5F" w:rsidTr="00401914">
        <w:trPr>
          <w:jc w:val="center"/>
        </w:trPr>
        <w:tc>
          <w:tcPr>
            <w:tcW w:w="795" w:type="dxa"/>
          </w:tcPr>
          <w:p w:rsidR="00A76524" w:rsidRPr="00EC1D5F" w:rsidRDefault="00E4743F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2019</w:t>
            </w:r>
          </w:p>
        </w:tc>
        <w:tc>
          <w:tcPr>
            <w:tcW w:w="901" w:type="dxa"/>
          </w:tcPr>
          <w:p w:rsidR="00A76524" w:rsidRPr="00EC1D5F" w:rsidRDefault="00E4743F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1147,8</w:t>
            </w:r>
          </w:p>
        </w:tc>
        <w:tc>
          <w:tcPr>
            <w:tcW w:w="1134" w:type="dxa"/>
          </w:tcPr>
          <w:p w:rsidR="00A76524" w:rsidRPr="00EC1D5F" w:rsidRDefault="00E4743F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44,5</w:t>
            </w:r>
          </w:p>
        </w:tc>
        <w:tc>
          <w:tcPr>
            <w:tcW w:w="993" w:type="dxa"/>
          </w:tcPr>
          <w:p w:rsidR="00A76524" w:rsidRPr="00EC1D5F" w:rsidRDefault="00E4743F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0,6</w:t>
            </w:r>
          </w:p>
        </w:tc>
        <w:tc>
          <w:tcPr>
            <w:tcW w:w="992" w:type="dxa"/>
          </w:tcPr>
          <w:p w:rsidR="00A76524" w:rsidRPr="00EC1D5F" w:rsidRDefault="00E4743F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2,4</w:t>
            </w:r>
          </w:p>
        </w:tc>
        <w:tc>
          <w:tcPr>
            <w:tcW w:w="1340" w:type="dxa"/>
          </w:tcPr>
          <w:p w:rsidR="00A76524" w:rsidRPr="00EC1D5F" w:rsidRDefault="00210871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1095,2</w:t>
            </w:r>
          </w:p>
        </w:tc>
        <w:tc>
          <w:tcPr>
            <w:tcW w:w="849" w:type="dxa"/>
          </w:tcPr>
          <w:p w:rsidR="00A76524" w:rsidRPr="00EC1D5F" w:rsidRDefault="009D2A94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333,6</w:t>
            </w:r>
          </w:p>
        </w:tc>
        <w:tc>
          <w:tcPr>
            <w:tcW w:w="1213" w:type="dxa"/>
          </w:tcPr>
          <w:p w:rsidR="00A76524" w:rsidRPr="00EC1D5F" w:rsidRDefault="009D2A94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749,9</w:t>
            </w:r>
          </w:p>
        </w:tc>
        <w:tc>
          <w:tcPr>
            <w:tcW w:w="992" w:type="dxa"/>
          </w:tcPr>
          <w:p w:rsidR="00A76524" w:rsidRPr="00EC1D5F" w:rsidRDefault="006E37E4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4492,5</w:t>
            </w:r>
          </w:p>
        </w:tc>
        <w:tc>
          <w:tcPr>
            <w:tcW w:w="1038" w:type="dxa"/>
          </w:tcPr>
          <w:p w:rsidR="00A76524" w:rsidRPr="00EC1D5F" w:rsidRDefault="006E37E4" w:rsidP="002E782F">
            <w:pPr>
              <w:spacing w:line="320" w:lineRule="exact"/>
              <w:jc w:val="center"/>
              <w:rPr>
                <w:szCs w:val="26"/>
              </w:rPr>
            </w:pPr>
            <w:r w:rsidRPr="00EC1D5F">
              <w:rPr>
                <w:szCs w:val="26"/>
              </w:rPr>
              <w:t>8270,2</w:t>
            </w:r>
          </w:p>
        </w:tc>
      </w:tr>
    </w:tbl>
    <w:p w:rsidR="005B0D08" w:rsidRPr="00EC1D5F" w:rsidRDefault="00CA79F9" w:rsidP="002E782F">
      <w:pPr>
        <w:tabs>
          <w:tab w:val="left" w:pos="10080"/>
        </w:tabs>
        <w:spacing w:line="320" w:lineRule="exact"/>
        <w:jc w:val="right"/>
        <w:rPr>
          <w:i/>
          <w:szCs w:val="26"/>
        </w:rPr>
      </w:pPr>
      <w:r w:rsidRPr="00EC1D5F">
        <w:rPr>
          <w:i/>
          <w:szCs w:val="26"/>
        </w:rPr>
        <w:t xml:space="preserve"> </w:t>
      </w:r>
      <w:r w:rsidR="005B0D08" w:rsidRPr="00EC1D5F">
        <w:rPr>
          <w:i/>
          <w:szCs w:val="26"/>
        </w:rPr>
        <w:t>(Nguồn: Niên giám thống kê Việt Nam 2020, Nhà xuất bản thống kê, 2021)</w:t>
      </w:r>
    </w:p>
    <w:p w:rsidR="00752C63" w:rsidRPr="00EC1D5F" w:rsidRDefault="00752C63" w:rsidP="002E782F">
      <w:pPr>
        <w:tabs>
          <w:tab w:val="left" w:pos="0"/>
        </w:tabs>
        <w:spacing w:line="320" w:lineRule="exact"/>
        <w:jc w:val="center"/>
        <w:rPr>
          <w:b/>
          <w:szCs w:val="26"/>
        </w:rPr>
      </w:pPr>
      <w:r w:rsidRPr="00EC1D5F">
        <w:rPr>
          <w:b/>
          <w:szCs w:val="26"/>
        </w:rPr>
        <w:t>-------------- HẾT --------------</w:t>
      </w:r>
    </w:p>
    <w:p w:rsidR="00752C63" w:rsidRPr="00EC1D5F" w:rsidRDefault="00752C63" w:rsidP="002E782F">
      <w:pPr>
        <w:numPr>
          <w:ilvl w:val="0"/>
          <w:numId w:val="1"/>
        </w:numPr>
        <w:spacing w:line="320" w:lineRule="exact"/>
        <w:ind w:left="0"/>
        <w:rPr>
          <w:i/>
          <w:szCs w:val="26"/>
        </w:rPr>
      </w:pPr>
      <w:r w:rsidRPr="00EC1D5F">
        <w:rPr>
          <w:i/>
          <w:szCs w:val="26"/>
        </w:rPr>
        <w:t>Thí sinh được sử dụng Atlat Địa lí Việt Nam, NXB Giáo dục phát hành.</w:t>
      </w:r>
    </w:p>
    <w:p w:rsidR="00BF5A89" w:rsidRDefault="00752C63" w:rsidP="00BF5A89">
      <w:pPr>
        <w:numPr>
          <w:ilvl w:val="0"/>
          <w:numId w:val="1"/>
        </w:numPr>
        <w:spacing w:line="320" w:lineRule="exact"/>
        <w:ind w:left="0"/>
        <w:rPr>
          <w:i/>
          <w:szCs w:val="26"/>
        </w:rPr>
      </w:pPr>
      <w:r w:rsidRPr="00EC1D5F">
        <w:rPr>
          <w:i/>
          <w:szCs w:val="26"/>
        </w:rPr>
        <w:t>Cán bộ coi thi không giải thích gì thêm.</w:t>
      </w:r>
    </w:p>
    <w:p w:rsidR="009259CF" w:rsidRPr="00EC1D5F" w:rsidRDefault="009259CF" w:rsidP="009259CF">
      <w:pPr>
        <w:spacing w:line="320" w:lineRule="exact"/>
        <w:rPr>
          <w:i/>
          <w:szCs w:val="26"/>
        </w:rPr>
      </w:pPr>
      <w:bookmarkStart w:id="0" w:name="_GoBack"/>
      <w:bookmarkEnd w:id="0"/>
    </w:p>
    <w:sectPr w:rsidR="009259CF" w:rsidRPr="00EC1D5F" w:rsidSect="002F2D5F">
      <w:pgSz w:w="11907" w:h="16839" w:code="9"/>
      <w:pgMar w:top="629" w:right="1015" w:bottom="357" w:left="1077" w:header="629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64" w:rsidRDefault="00240664" w:rsidP="00210146">
      <w:pPr>
        <w:spacing w:line="240" w:lineRule="auto"/>
      </w:pPr>
      <w:r>
        <w:separator/>
      </w:r>
    </w:p>
  </w:endnote>
  <w:endnote w:type="continuationSeparator" w:id="0">
    <w:p w:rsidR="00240664" w:rsidRDefault="00240664" w:rsidP="002101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64" w:rsidRDefault="00240664" w:rsidP="00210146">
      <w:pPr>
        <w:spacing w:line="240" w:lineRule="auto"/>
      </w:pPr>
      <w:r>
        <w:separator/>
      </w:r>
    </w:p>
  </w:footnote>
  <w:footnote w:type="continuationSeparator" w:id="0">
    <w:p w:rsidR="00240664" w:rsidRDefault="00240664" w:rsidP="002101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FE6"/>
    <w:multiLevelType w:val="hybridMultilevel"/>
    <w:tmpl w:val="DE3675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A3BCB"/>
    <w:multiLevelType w:val="hybridMultilevel"/>
    <w:tmpl w:val="249CF6FC"/>
    <w:lvl w:ilvl="0" w:tplc="DE480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9520E"/>
    <w:multiLevelType w:val="hybridMultilevel"/>
    <w:tmpl w:val="22964D82"/>
    <w:lvl w:ilvl="0" w:tplc="E77AE378">
      <w:start w:val="9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E04C3"/>
    <w:multiLevelType w:val="hybridMultilevel"/>
    <w:tmpl w:val="02E21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E2A70"/>
    <w:multiLevelType w:val="hybridMultilevel"/>
    <w:tmpl w:val="64161B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C3CFF"/>
    <w:multiLevelType w:val="hybridMultilevel"/>
    <w:tmpl w:val="0E1A48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63396"/>
    <w:multiLevelType w:val="hybridMultilevel"/>
    <w:tmpl w:val="8C528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64349"/>
    <w:multiLevelType w:val="hybridMultilevel"/>
    <w:tmpl w:val="09E4B0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D3BFD"/>
    <w:multiLevelType w:val="hybridMultilevel"/>
    <w:tmpl w:val="1958A5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70F32"/>
    <w:multiLevelType w:val="hybridMultilevel"/>
    <w:tmpl w:val="40D82C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913EF9"/>
    <w:multiLevelType w:val="hybridMultilevel"/>
    <w:tmpl w:val="D4D447D0"/>
    <w:lvl w:ilvl="0" w:tplc="8E3C3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5018CE"/>
    <w:multiLevelType w:val="hybridMultilevel"/>
    <w:tmpl w:val="46883E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A674D1"/>
    <w:multiLevelType w:val="hybridMultilevel"/>
    <w:tmpl w:val="7B025D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2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14"/>
    <w:rsid w:val="000262E4"/>
    <w:rsid w:val="00026F32"/>
    <w:rsid w:val="00035B57"/>
    <w:rsid w:val="00047A6B"/>
    <w:rsid w:val="000632E1"/>
    <w:rsid w:val="00065CEF"/>
    <w:rsid w:val="000724F7"/>
    <w:rsid w:val="00075FC8"/>
    <w:rsid w:val="00085222"/>
    <w:rsid w:val="000C4544"/>
    <w:rsid w:val="000D2392"/>
    <w:rsid w:val="000D7865"/>
    <w:rsid w:val="000E5A52"/>
    <w:rsid w:val="000E7544"/>
    <w:rsid w:val="000F42BB"/>
    <w:rsid w:val="001033EB"/>
    <w:rsid w:val="00103ED0"/>
    <w:rsid w:val="00145D34"/>
    <w:rsid w:val="00153003"/>
    <w:rsid w:val="001903C7"/>
    <w:rsid w:val="001A3856"/>
    <w:rsid w:val="001B0AB5"/>
    <w:rsid w:val="001E06CB"/>
    <w:rsid w:val="001F1644"/>
    <w:rsid w:val="002014DC"/>
    <w:rsid w:val="00206071"/>
    <w:rsid w:val="00210146"/>
    <w:rsid w:val="00210871"/>
    <w:rsid w:val="0022451C"/>
    <w:rsid w:val="00230A0A"/>
    <w:rsid w:val="00240664"/>
    <w:rsid w:val="00264B0D"/>
    <w:rsid w:val="002656B7"/>
    <w:rsid w:val="00270A62"/>
    <w:rsid w:val="002748C5"/>
    <w:rsid w:val="00280D2A"/>
    <w:rsid w:val="00290798"/>
    <w:rsid w:val="002B1BC8"/>
    <w:rsid w:val="002B487A"/>
    <w:rsid w:val="002B4C93"/>
    <w:rsid w:val="002B5FB2"/>
    <w:rsid w:val="002C159A"/>
    <w:rsid w:val="002C4D04"/>
    <w:rsid w:val="002E4EBA"/>
    <w:rsid w:val="002E782F"/>
    <w:rsid w:val="002F2D5F"/>
    <w:rsid w:val="002F2D63"/>
    <w:rsid w:val="003068EF"/>
    <w:rsid w:val="0031025D"/>
    <w:rsid w:val="003203B7"/>
    <w:rsid w:val="00323E10"/>
    <w:rsid w:val="003617C7"/>
    <w:rsid w:val="00362B7C"/>
    <w:rsid w:val="00372845"/>
    <w:rsid w:val="00372B20"/>
    <w:rsid w:val="0037670B"/>
    <w:rsid w:val="003A22B1"/>
    <w:rsid w:val="003A2A95"/>
    <w:rsid w:val="003C2F4E"/>
    <w:rsid w:val="003D3FDE"/>
    <w:rsid w:val="003F1A20"/>
    <w:rsid w:val="003F5C4A"/>
    <w:rsid w:val="00401914"/>
    <w:rsid w:val="00404023"/>
    <w:rsid w:val="00407370"/>
    <w:rsid w:val="0043617A"/>
    <w:rsid w:val="004364D0"/>
    <w:rsid w:val="00470E6A"/>
    <w:rsid w:val="004B5670"/>
    <w:rsid w:val="004D1CA8"/>
    <w:rsid w:val="004E3D5B"/>
    <w:rsid w:val="00514632"/>
    <w:rsid w:val="00571150"/>
    <w:rsid w:val="0058785F"/>
    <w:rsid w:val="005B0D08"/>
    <w:rsid w:val="005B1D29"/>
    <w:rsid w:val="005B295C"/>
    <w:rsid w:val="005B300A"/>
    <w:rsid w:val="005C3568"/>
    <w:rsid w:val="005D090D"/>
    <w:rsid w:val="00601CAD"/>
    <w:rsid w:val="00634683"/>
    <w:rsid w:val="00675904"/>
    <w:rsid w:val="00684C66"/>
    <w:rsid w:val="006A4F32"/>
    <w:rsid w:val="006A537E"/>
    <w:rsid w:val="006B3BBB"/>
    <w:rsid w:val="006C2571"/>
    <w:rsid w:val="006D2293"/>
    <w:rsid w:val="006D460D"/>
    <w:rsid w:val="006E37E4"/>
    <w:rsid w:val="006F1BC2"/>
    <w:rsid w:val="006F67DE"/>
    <w:rsid w:val="00702833"/>
    <w:rsid w:val="00713C79"/>
    <w:rsid w:val="007234EC"/>
    <w:rsid w:val="00723A63"/>
    <w:rsid w:val="007320F2"/>
    <w:rsid w:val="007331E8"/>
    <w:rsid w:val="007359AD"/>
    <w:rsid w:val="00752C63"/>
    <w:rsid w:val="00753071"/>
    <w:rsid w:val="00755AB9"/>
    <w:rsid w:val="0077014E"/>
    <w:rsid w:val="007734ED"/>
    <w:rsid w:val="00791AA4"/>
    <w:rsid w:val="007A0C2D"/>
    <w:rsid w:val="007E1CE8"/>
    <w:rsid w:val="00800F25"/>
    <w:rsid w:val="00811C1B"/>
    <w:rsid w:val="00824EF6"/>
    <w:rsid w:val="0083702C"/>
    <w:rsid w:val="0083789C"/>
    <w:rsid w:val="008744C3"/>
    <w:rsid w:val="00877FF7"/>
    <w:rsid w:val="008A2AA0"/>
    <w:rsid w:val="008E1D93"/>
    <w:rsid w:val="008E5BCD"/>
    <w:rsid w:val="009026A8"/>
    <w:rsid w:val="009259CF"/>
    <w:rsid w:val="00941993"/>
    <w:rsid w:val="009618D3"/>
    <w:rsid w:val="009716E8"/>
    <w:rsid w:val="0099251F"/>
    <w:rsid w:val="00995FE4"/>
    <w:rsid w:val="009D2A94"/>
    <w:rsid w:val="009F6628"/>
    <w:rsid w:val="009F7E5E"/>
    <w:rsid w:val="00A17309"/>
    <w:rsid w:val="00A36EBA"/>
    <w:rsid w:val="00A57247"/>
    <w:rsid w:val="00A64F2C"/>
    <w:rsid w:val="00A76524"/>
    <w:rsid w:val="00A817AF"/>
    <w:rsid w:val="00A96CFD"/>
    <w:rsid w:val="00AA0A18"/>
    <w:rsid w:val="00AA6207"/>
    <w:rsid w:val="00AB2532"/>
    <w:rsid w:val="00AB6D22"/>
    <w:rsid w:val="00AB7967"/>
    <w:rsid w:val="00AC2C7F"/>
    <w:rsid w:val="00AF37DF"/>
    <w:rsid w:val="00AF70DB"/>
    <w:rsid w:val="00B31219"/>
    <w:rsid w:val="00B47146"/>
    <w:rsid w:val="00B50ECF"/>
    <w:rsid w:val="00B63700"/>
    <w:rsid w:val="00B727FC"/>
    <w:rsid w:val="00B926D7"/>
    <w:rsid w:val="00B928B4"/>
    <w:rsid w:val="00BC06FB"/>
    <w:rsid w:val="00BC436C"/>
    <w:rsid w:val="00BD3381"/>
    <w:rsid w:val="00BD3AD7"/>
    <w:rsid w:val="00BD4CEF"/>
    <w:rsid w:val="00BF5A89"/>
    <w:rsid w:val="00C028FE"/>
    <w:rsid w:val="00C04286"/>
    <w:rsid w:val="00C06010"/>
    <w:rsid w:val="00C06874"/>
    <w:rsid w:val="00C06D1F"/>
    <w:rsid w:val="00C44BC2"/>
    <w:rsid w:val="00C47918"/>
    <w:rsid w:val="00C522E1"/>
    <w:rsid w:val="00C61BC2"/>
    <w:rsid w:val="00C72A9E"/>
    <w:rsid w:val="00C87AD6"/>
    <w:rsid w:val="00C90FD6"/>
    <w:rsid w:val="00C968AE"/>
    <w:rsid w:val="00CA79F9"/>
    <w:rsid w:val="00CC48D8"/>
    <w:rsid w:val="00D223AF"/>
    <w:rsid w:val="00D65DAC"/>
    <w:rsid w:val="00D82935"/>
    <w:rsid w:val="00D8402C"/>
    <w:rsid w:val="00D85BD1"/>
    <w:rsid w:val="00D863CD"/>
    <w:rsid w:val="00D92906"/>
    <w:rsid w:val="00DA21E6"/>
    <w:rsid w:val="00DA7751"/>
    <w:rsid w:val="00DD3355"/>
    <w:rsid w:val="00DD7D0B"/>
    <w:rsid w:val="00DE494F"/>
    <w:rsid w:val="00DF4D08"/>
    <w:rsid w:val="00E4743F"/>
    <w:rsid w:val="00E61BB9"/>
    <w:rsid w:val="00E6640C"/>
    <w:rsid w:val="00E8664B"/>
    <w:rsid w:val="00E922B2"/>
    <w:rsid w:val="00E9591C"/>
    <w:rsid w:val="00EA018E"/>
    <w:rsid w:val="00EB412D"/>
    <w:rsid w:val="00EB482C"/>
    <w:rsid w:val="00EC1D5F"/>
    <w:rsid w:val="00EE1E14"/>
    <w:rsid w:val="00EF72A0"/>
    <w:rsid w:val="00F03735"/>
    <w:rsid w:val="00F11942"/>
    <w:rsid w:val="00F14188"/>
    <w:rsid w:val="00F17144"/>
    <w:rsid w:val="00F243E5"/>
    <w:rsid w:val="00F40608"/>
    <w:rsid w:val="00F442AB"/>
    <w:rsid w:val="00F6407A"/>
    <w:rsid w:val="00F66201"/>
    <w:rsid w:val="00F9031D"/>
    <w:rsid w:val="00F95164"/>
    <w:rsid w:val="00FC7ADB"/>
    <w:rsid w:val="00FD31BE"/>
    <w:rsid w:val="00FE27CD"/>
    <w:rsid w:val="00FE434B"/>
    <w:rsid w:val="00FF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63DF42-BB92-44AF-AEB5-4471ADDF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4F7"/>
    <w:pPr>
      <w:spacing w:after="0"/>
    </w:pPr>
    <w:rPr>
      <w:rFonts w:ascii="Times New Roman" w:eastAsia="Calibri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C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C63"/>
    <w:rPr>
      <w:rFonts w:ascii="Tahoma" w:eastAsia="Calibri" w:hAnsi="Tahoma" w:cs="Tahoma"/>
      <w:sz w:val="16"/>
      <w:szCs w:val="16"/>
    </w:rPr>
  </w:style>
  <w:style w:type="table" w:styleId="TableGrid">
    <w:name w:val="Table Grid"/>
    <w:aliases w:val="Table,tham khao"/>
    <w:basedOn w:val="TableNormal"/>
    <w:uiPriority w:val="59"/>
    <w:rsid w:val="00752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4C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14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146"/>
    <w:rPr>
      <w:rFonts w:ascii="Times New Roman" w:eastAsia="Calibri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21014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146"/>
    <w:rPr>
      <w:rFonts w:ascii="Times New Roman" w:eastAsia="Calibri" w:hAnsi="Times New Roman" w:cs="Times New Roman"/>
      <w:sz w:val="26"/>
    </w:rPr>
  </w:style>
  <w:style w:type="paragraph" w:styleId="NoSpacing">
    <w:name w:val="No Spacing"/>
    <w:link w:val="NoSpacingChar"/>
    <w:uiPriority w:val="1"/>
    <w:qFormat/>
    <w:rsid w:val="00210146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10146"/>
    <w:rPr>
      <w:rFonts w:eastAsiaTheme="minorEastAsia"/>
      <w:lang w:eastAsia="ja-JP"/>
    </w:rPr>
  </w:style>
  <w:style w:type="table" w:customStyle="1" w:styleId="TableGrid1">
    <w:name w:val="Table Grid1"/>
    <w:basedOn w:val="TableNormal"/>
    <w:next w:val="TableGrid"/>
    <w:rsid w:val="003D3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4364D0"/>
    <w:pPr>
      <w:spacing w:after="160" w:line="240" w:lineRule="exact"/>
    </w:pPr>
    <w:rPr>
      <w:rFonts w:ascii="Arial" w:eastAsia="Times New Roman" w:hAnsi="Arial" w:cs="Arial"/>
      <w:sz w:val="22"/>
    </w:rPr>
  </w:style>
  <w:style w:type="paragraph" w:customStyle="1" w:styleId="Char0">
    <w:name w:val="Char"/>
    <w:basedOn w:val="Normal"/>
    <w:semiHidden/>
    <w:rsid w:val="00DF4D08"/>
    <w:pPr>
      <w:spacing w:after="160" w:line="240" w:lineRule="exact"/>
    </w:pPr>
    <w:rPr>
      <w:rFonts w:ascii="Arial" w:eastAsia="Times New Roman" w:hAnsi="Arial"/>
      <w:sz w:val="22"/>
    </w:rPr>
  </w:style>
  <w:style w:type="table" w:customStyle="1" w:styleId="TableGrid2">
    <w:name w:val="Table Grid2"/>
    <w:basedOn w:val="TableNormal"/>
    <w:next w:val="TableGrid"/>
    <w:uiPriority w:val="39"/>
    <w:rsid w:val="00CC48D8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</dc:creator>
  <cp:lastModifiedBy>Hoan Ta</cp:lastModifiedBy>
  <cp:revision>4</cp:revision>
  <dcterms:created xsi:type="dcterms:W3CDTF">2023-06-27T11:20:00Z</dcterms:created>
  <dcterms:modified xsi:type="dcterms:W3CDTF">2023-06-27T11:21:00Z</dcterms:modified>
</cp:coreProperties>
</file>