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9364"/>
      </w:tblGrid>
      <w:tr w:rsidR="005205A0" w:rsidRPr="005205A0" w14:paraId="7C24BA2C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76434F06" w14:textId="67598EE0" w:rsidR="005205A0" w:rsidRPr="005205A0" w:rsidRDefault="005205A0" w:rsidP="005205A0">
            <w:pPr>
              <w:pStyle w:val="NoSpacing"/>
              <w:jc w:val="center"/>
              <w:rPr>
                <w:b/>
                <w:bCs/>
                <w:color w:val="FFFFFF"/>
              </w:rPr>
            </w:pPr>
            <w:bookmarkStart w:id="0" w:name="ConTent"/>
            <w:r>
              <w:rPr>
                <w:b/>
                <w:bCs/>
                <w:color w:val="FFFFFF"/>
              </w:rPr>
              <w:t>(1)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008080"/>
          </w:tcPr>
          <w:p w14:paraId="0F3B9736" w14:textId="71CB154B" w:rsidR="005205A0" w:rsidRPr="005205A0" w:rsidRDefault="005205A0" w:rsidP="005205A0">
            <w:pPr>
              <w:pStyle w:val="NoSpacing"/>
              <w:rPr>
                <w:bCs/>
                <w:color w:val="FFFFFF"/>
              </w:rPr>
            </w:pPr>
            <w:r>
              <w:rPr>
                <w:bCs/>
                <w:color w:val="FFFFFF"/>
              </w:rPr>
              <w:t>PHẦN I: TRẮC NGHIỆM KHÁCH QUAN</w:t>
            </w:r>
          </w:p>
        </w:tc>
      </w:tr>
      <w:tr w:rsidR="005205A0" w14:paraId="5080285B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0AFDA2A7" w14:textId="25F1FDDD" w:rsidR="005205A0" w:rsidRP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1.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3F558FF3" w14:textId="7AAE9DFA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5"/>
                <w:szCs w:val="25"/>
                <w:lang w:val="de-DE"/>
              </w:rPr>
              <w:t>Điều nào sau đây là đúng nhất khi nói về chất điểm?</w:t>
            </w:r>
          </w:p>
        </w:tc>
      </w:tr>
      <w:tr w:rsidR="005205A0" w14:paraId="5FBE073D" w14:textId="77777777" w:rsidTr="005205A0">
        <w:tc>
          <w:tcPr>
            <w:tcW w:w="1400" w:type="dxa"/>
            <w:shd w:val="clear" w:color="auto" w:fill="FFFFFF"/>
            <w:vAlign w:val="center"/>
          </w:tcPr>
          <w:p w14:paraId="5F99050C" w14:textId="17EF8B31" w:rsidR="005205A0" w:rsidRP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0C637CF9" w14:textId="223C19EF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5"/>
                <w:szCs w:val="25"/>
                <w:lang w:val="de-DE"/>
              </w:rPr>
              <w:t>Chất điểm là những vật có kích thước rất nhỏ so với chiều dài quỹ đạo của vật.</w:t>
            </w:r>
          </w:p>
        </w:tc>
      </w:tr>
      <w:tr w:rsidR="005205A0" w14:paraId="08BEEBC0" w14:textId="77777777" w:rsidTr="005205A0">
        <w:tc>
          <w:tcPr>
            <w:tcW w:w="1400" w:type="dxa"/>
            <w:shd w:val="clear" w:color="auto" w:fill="FFFFFF"/>
            <w:vAlign w:val="center"/>
          </w:tcPr>
          <w:p w14:paraId="1828A480" w14:textId="76BB9793" w:rsidR="005205A0" w:rsidRP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6A3B8735" w14:textId="623A0D4F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5"/>
                <w:szCs w:val="25"/>
                <w:lang w:val="de-DE"/>
              </w:rPr>
              <w:t>Chất điểm là những vật có khối lượng rất nhỏ.</w:t>
            </w:r>
          </w:p>
        </w:tc>
      </w:tr>
      <w:tr w:rsidR="005205A0" w14:paraId="6818B4AB" w14:textId="77777777" w:rsidTr="005205A0">
        <w:tc>
          <w:tcPr>
            <w:tcW w:w="1400" w:type="dxa"/>
            <w:shd w:val="clear" w:color="auto" w:fill="FFFFFF"/>
            <w:vAlign w:val="center"/>
          </w:tcPr>
          <w:p w14:paraId="1F66E305" w14:textId="681D81F6" w:rsidR="005205A0" w:rsidRP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491FE81E" w14:textId="01203D67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5"/>
                <w:szCs w:val="25"/>
                <w:lang w:val="de-DE"/>
              </w:rPr>
              <w:t>Chất điểm là những vật có kích thước rất nhỏ.</w:t>
            </w:r>
          </w:p>
        </w:tc>
      </w:tr>
      <w:tr w:rsidR="005205A0" w14:paraId="614E5D3A" w14:textId="77777777" w:rsidTr="005205A0">
        <w:tc>
          <w:tcPr>
            <w:tcW w:w="1400" w:type="dxa"/>
            <w:shd w:val="clear" w:color="auto" w:fill="FFFFFF"/>
            <w:vAlign w:val="center"/>
          </w:tcPr>
          <w:p w14:paraId="16D7E1EF" w14:textId="4CE040A7" w:rsidR="005205A0" w:rsidRP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7303512F" w14:textId="6E996CDE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5"/>
                <w:szCs w:val="25"/>
                <w:lang w:val="de-DE"/>
              </w:rPr>
              <w:t xml:space="preserve">Chất điểm là </w:t>
            </w:r>
            <w:r w:rsidRPr="005205A0">
              <w:rPr>
                <w:bCs/>
                <w:sz w:val="25"/>
                <w:szCs w:val="25"/>
                <w:lang w:val="vi-VN"/>
              </w:rPr>
              <w:t>một vật có kích thước cỡ 1mm.</w:t>
            </w:r>
          </w:p>
        </w:tc>
      </w:tr>
      <w:tr w:rsidR="005205A0" w14:paraId="3721C792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5B5C4E" w14:textId="0EF27F95" w:rsidR="005205A0" w:rsidRP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A4.X.T0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49F0D4D5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6E9AA0BA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3AB9E9DA" w14:textId="671AF405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2.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094D1E93" w14:textId="6D032E92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rFonts w:eastAsia="Arial"/>
                <w:bCs/>
                <w:lang w:val="pt-BR"/>
              </w:rPr>
              <w:t>Mốc thời gian là</w:t>
            </w:r>
          </w:p>
        </w:tc>
      </w:tr>
      <w:tr w:rsidR="005205A0" w14:paraId="6BBC8796" w14:textId="77777777" w:rsidTr="005205A0">
        <w:tc>
          <w:tcPr>
            <w:tcW w:w="1400" w:type="dxa"/>
            <w:shd w:val="clear" w:color="auto" w:fill="FFFFFF"/>
            <w:vAlign w:val="center"/>
          </w:tcPr>
          <w:p w14:paraId="3D14E9AB" w14:textId="2E1E912C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665526C0" w14:textId="0470132C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rFonts w:eastAsia="Batang"/>
                <w:bCs/>
                <w:lang w:val="pt-BR"/>
              </w:rPr>
              <w:t>khoảng thời gian tính từ thời điểm ban đầu đến thời điểm kết thúc khi khảo sát một hiện tượng.</w:t>
            </w:r>
          </w:p>
        </w:tc>
      </w:tr>
      <w:tr w:rsidR="005205A0" w14:paraId="0661EDC9" w14:textId="77777777" w:rsidTr="005205A0">
        <w:tc>
          <w:tcPr>
            <w:tcW w:w="1400" w:type="dxa"/>
            <w:shd w:val="clear" w:color="auto" w:fill="FFFFFF"/>
            <w:vAlign w:val="center"/>
          </w:tcPr>
          <w:p w14:paraId="3AAA7EA7" w14:textId="5A9C35D5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39C99B91" w14:textId="56528107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rFonts w:eastAsia="Batang"/>
                <w:bCs/>
                <w:lang w:val="pt-BR"/>
              </w:rPr>
              <w:t>thời điểm ban đầu chọn trước để đối chiếu thời gian trong khi khảo sát một hiện tượng.</w:t>
            </w:r>
          </w:p>
        </w:tc>
      </w:tr>
      <w:tr w:rsidR="005205A0" w14:paraId="6978B91B" w14:textId="77777777" w:rsidTr="005205A0">
        <w:tc>
          <w:tcPr>
            <w:tcW w:w="1400" w:type="dxa"/>
            <w:shd w:val="clear" w:color="auto" w:fill="FFFFFF"/>
            <w:vAlign w:val="center"/>
          </w:tcPr>
          <w:p w14:paraId="75EBDEE8" w14:textId="362CD6A4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74D34E88" w14:textId="4F1420C6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rFonts w:eastAsia="Batang"/>
                <w:bCs/>
                <w:lang w:val="pt-BR"/>
              </w:rPr>
              <w:t>thời điểm bất kì trong quá trình khảo sát một hiện tượng.</w:t>
            </w:r>
          </w:p>
        </w:tc>
      </w:tr>
      <w:tr w:rsidR="005205A0" w14:paraId="0ACB5F99" w14:textId="77777777" w:rsidTr="005205A0">
        <w:tc>
          <w:tcPr>
            <w:tcW w:w="1400" w:type="dxa"/>
            <w:shd w:val="clear" w:color="auto" w:fill="FFFFFF"/>
            <w:vAlign w:val="center"/>
          </w:tcPr>
          <w:p w14:paraId="57622AD5" w14:textId="523A3547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6C12080A" w14:textId="66E5BA6B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rFonts w:eastAsia="Batang"/>
                <w:bCs/>
                <w:lang w:val="pt-BR"/>
              </w:rPr>
              <w:t>thời điểm ban đầu và thời điểm kết thúc một hiện tượng.</w:t>
            </w:r>
          </w:p>
        </w:tc>
      </w:tr>
      <w:tr w:rsidR="005205A0" w14:paraId="1623665E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1F1CB7" w14:textId="162D8CEA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B4.X.T0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3F9D71CC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50415F1A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6876187F" w14:textId="6F71FB69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3.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1596AB96" w14:textId="49D465F8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pt-BR"/>
              </w:rPr>
              <w:t>Đại lượng nào đặc trưng cho tính chất nhanh hay chậm của chuyển động?</w:t>
            </w:r>
          </w:p>
        </w:tc>
      </w:tr>
      <w:tr w:rsidR="005205A0" w14:paraId="1A214D97" w14:textId="77777777" w:rsidTr="005205A0">
        <w:tc>
          <w:tcPr>
            <w:tcW w:w="1400" w:type="dxa"/>
            <w:shd w:val="clear" w:color="auto" w:fill="FFFFFF"/>
            <w:vAlign w:val="center"/>
          </w:tcPr>
          <w:p w14:paraId="76EA3877" w14:textId="7458BE72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12852D23" w14:textId="611F25E3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Gia tốc của vật.</w:t>
            </w:r>
          </w:p>
        </w:tc>
      </w:tr>
      <w:tr w:rsidR="005205A0" w14:paraId="0A7F020D" w14:textId="77777777" w:rsidTr="005205A0">
        <w:tc>
          <w:tcPr>
            <w:tcW w:w="1400" w:type="dxa"/>
            <w:shd w:val="clear" w:color="auto" w:fill="FFFFFF"/>
            <w:vAlign w:val="center"/>
          </w:tcPr>
          <w:p w14:paraId="0AAA6456" w14:textId="02FD7093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45D7FFD9" w14:textId="08B9E929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Vận tốc của vật</w:t>
            </w:r>
            <w:r>
              <w:rPr>
                <w:bCs/>
              </w:rPr>
              <w:t>.</w:t>
            </w:r>
          </w:p>
        </w:tc>
      </w:tr>
      <w:tr w:rsidR="005205A0" w14:paraId="453834F9" w14:textId="77777777" w:rsidTr="005205A0">
        <w:tc>
          <w:tcPr>
            <w:tcW w:w="1400" w:type="dxa"/>
            <w:shd w:val="clear" w:color="auto" w:fill="FFFFFF"/>
            <w:vAlign w:val="center"/>
          </w:tcPr>
          <w:p w14:paraId="457E5482" w14:textId="5F326F82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1A7CEA60" w14:textId="0B42F0F3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Quãng đường đi của vật.</w:t>
            </w:r>
          </w:p>
        </w:tc>
      </w:tr>
      <w:tr w:rsidR="005205A0" w14:paraId="3959B2D1" w14:textId="77777777" w:rsidTr="005205A0">
        <w:tc>
          <w:tcPr>
            <w:tcW w:w="1400" w:type="dxa"/>
            <w:shd w:val="clear" w:color="auto" w:fill="FFFFFF"/>
            <w:vAlign w:val="center"/>
          </w:tcPr>
          <w:p w14:paraId="185514F8" w14:textId="22223EFF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13121FC6" w14:textId="65F0D06C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Tọa độ của vật.</w:t>
            </w:r>
          </w:p>
        </w:tc>
      </w:tr>
      <w:tr w:rsidR="005205A0" w14:paraId="09CF440A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2DC522" w14:textId="6278B492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13F06E97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665BCDA1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550D5F9D" w14:textId="7B3FB53B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4.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7D19EB10" w14:textId="3A3111B5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pt-BR"/>
              </w:rPr>
              <w:t xml:space="preserve">Với các kí hiệu tương ứng trong SGK, chọn công thức </w:t>
            </w:r>
            <w:r w:rsidRPr="005205A0">
              <w:rPr>
                <w:bCs/>
                <w:i/>
                <w:lang w:val="pt-BR"/>
              </w:rPr>
              <w:t>đúng</w:t>
            </w:r>
            <w:r w:rsidRPr="005205A0">
              <w:rPr>
                <w:bCs/>
                <w:lang w:val="pt-BR"/>
              </w:rPr>
              <w:t xml:space="preserve"> của tọa độ một chất điểm chuyển động thẳng đều</w:t>
            </w:r>
          </w:p>
        </w:tc>
      </w:tr>
      <w:tr w:rsidR="005205A0" w14:paraId="72040FED" w14:textId="77777777" w:rsidTr="005205A0">
        <w:tc>
          <w:tcPr>
            <w:tcW w:w="1400" w:type="dxa"/>
            <w:shd w:val="clear" w:color="auto" w:fill="FFFFFF"/>
            <w:vAlign w:val="center"/>
          </w:tcPr>
          <w:p w14:paraId="6AEC8D66" w14:textId="0781125E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0FF9822F" w14:textId="56A525E5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pt-BR"/>
              </w:rPr>
              <w:t>x = (x</w:t>
            </w:r>
            <w:r w:rsidRPr="005205A0">
              <w:rPr>
                <w:bCs/>
                <w:vertAlign w:val="subscript"/>
                <w:lang w:val="pt-BR"/>
              </w:rPr>
              <w:t>0</w:t>
            </w:r>
            <w:r w:rsidRPr="005205A0">
              <w:rPr>
                <w:bCs/>
                <w:lang w:val="pt-BR"/>
              </w:rPr>
              <w:t xml:space="preserve"> + a)t.</w:t>
            </w:r>
          </w:p>
        </w:tc>
      </w:tr>
      <w:tr w:rsidR="005205A0" w14:paraId="27ADBD5C" w14:textId="77777777" w:rsidTr="005205A0">
        <w:tc>
          <w:tcPr>
            <w:tcW w:w="1400" w:type="dxa"/>
            <w:shd w:val="clear" w:color="auto" w:fill="FFFFFF"/>
            <w:vAlign w:val="center"/>
          </w:tcPr>
          <w:p w14:paraId="20E3E28C" w14:textId="18ABB309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6176DA9E" w14:textId="5289B601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pt-BR"/>
              </w:rPr>
              <w:t>x + x</w:t>
            </w:r>
            <w:r w:rsidRPr="005205A0">
              <w:rPr>
                <w:bCs/>
                <w:vertAlign w:val="subscript"/>
                <w:lang w:val="pt-BR"/>
              </w:rPr>
              <w:t>0</w:t>
            </w:r>
            <w:r w:rsidRPr="005205A0">
              <w:rPr>
                <w:bCs/>
                <w:lang w:val="pt-BR"/>
              </w:rPr>
              <w:t xml:space="preserve"> = at</w:t>
            </w:r>
            <w:r>
              <w:rPr>
                <w:bCs/>
                <w:lang w:val="pt-BR"/>
              </w:rPr>
              <w:t>.</w:t>
            </w:r>
          </w:p>
        </w:tc>
      </w:tr>
      <w:tr w:rsidR="005205A0" w14:paraId="13F5BCF2" w14:textId="77777777" w:rsidTr="005205A0">
        <w:tc>
          <w:tcPr>
            <w:tcW w:w="1400" w:type="dxa"/>
            <w:shd w:val="clear" w:color="auto" w:fill="FFFFFF"/>
            <w:vAlign w:val="center"/>
          </w:tcPr>
          <w:p w14:paraId="4F4643B8" w14:textId="08182F84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55A0C6C1" w14:textId="24F6D175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pt-BR"/>
              </w:rPr>
              <w:t>x = v + x</w:t>
            </w:r>
            <w:r w:rsidRPr="005205A0">
              <w:rPr>
                <w:bCs/>
                <w:vertAlign w:val="subscript"/>
                <w:lang w:val="pt-BR"/>
              </w:rPr>
              <w:t>0</w:t>
            </w:r>
            <w:r w:rsidRPr="005205A0">
              <w:rPr>
                <w:bCs/>
                <w:lang w:val="pt-BR"/>
              </w:rPr>
              <w:t xml:space="preserve"> t</w:t>
            </w:r>
            <w:r>
              <w:rPr>
                <w:bCs/>
                <w:lang w:val="pt-BR"/>
              </w:rPr>
              <w:t>.</w:t>
            </w:r>
          </w:p>
        </w:tc>
      </w:tr>
      <w:tr w:rsidR="005205A0" w14:paraId="7C71F7B2" w14:textId="77777777" w:rsidTr="005205A0">
        <w:tc>
          <w:tcPr>
            <w:tcW w:w="1400" w:type="dxa"/>
            <w:shd w:val="clear" w:color="auto" w:fill="FFFFFF"/>
            <w:vAlign w:val="center"/>
          </w:tcPr>
          <w:p w14:paraId="555E59CB" w14:textId="2BCE3964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1FA79E55" w14:textId="1E61BCE9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pt-BR"/>
              </w:rPr>
              <w:t>x = x</w:t>
            </w:r>
            <w:r w:rsidRPr="005205A0">
              <w:rPr>
                <w:bCs/>
                <w:vertAlign w:val="subscript"/>
                <w:lang w:val="pt-BR"/>
              </w:rPr>
              <w:t>0</w:t>
            </w:r>
            <w:r>
              <w:rPr>
                <w:bCs/>
                <w:lang w:val="pt-BR"/>
              </w:rPr>
              <w:t xml:space="preserve"> </w:t>
            </w:r>
            <w:r w:rsidRPr="005205A0">
              <w:rPr>
                <w:bCs/>
                <w:lang w:val="pt-BR"/>
              </w:rPr>
              <w:t xml:space="preserve">+ vt </w:t>
            </w:r>
            <w:r>
              <w:rPr>
                <w:bCs/>
                <w:lang w:val="pt-BR"/>
              </w:rPr>
              <w:t>.</w:t>
            </w:r>
          </w:p>
        </w:tc>
      </w:tr>
      <w:tr w:rsidR="005205A0" w14:paraId="6088CD7A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38592E" w14:textId="2698FE6D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7BC21ABD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624F3163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0D5FD4E5" w14:textId="7262F186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5.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30770D8A" w14:textId="79E795FB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vi-VN"/>
              </w:rPr>
              <w:t>Trong chuyển động thẳng chậm dần đều thì</w:t>
            </w:r>
          </w:p>
        </w:tc>
      </w:tr>
      <w:tr w:rsidR="005205A0" w14:paraId="37B5DE4A" w14:textId="77777777" w:rsidTr="005205A0">
        <w:tc>
          <w:tcPr>
            <w:tcW w:w="1400" w:type="dxa"/>
            <w:shd w:val="clear" w:color="auto" w:fill="FFFFFF"/>
            <w:vAlign w:val="center"/>
          </w:tcPr>
          <w:p w14:paraId="13267D08" w14:textId="4471C9A0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46975C1F" w14:textId="75B9B3D6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vi-VN"/>
              </w:rPr>
              <w:t>a luôn luôn cùng dấu v.</w:t>
            </w:r>
          </w:p>
        </w:tc>
      </w:tr>
      <w:tr w:rsidR="005205A0" w14:paraId="56DB906F" w14:textId="77777777" w:rsidTr="005205A0">
        <w:tc>
          <w:tcPr>
            <w:tcW w:w="1400" w:type="dxa"/>
            <w:shd w:val="clear" w:color="auto" w:fill="FFFFFF"/>
            <w:vAlign w:val="center"/>
          </w:tcPr>
          <w:p w14:paraId="571D8C3B" w14:textId="70351412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23999AFD" w14:textId="70591ECC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vi-VN"/>
              </w:rPr>
              <w:t>a luôn luôn dương.</w:t>
            </w:r>
          </w:p>
        </w:tc>
      </w:tr>
      <w:tr w:rsidR="005205A0" w14:paraId="1141C360" w14:textId="77777777" w:rsidTr="005205A0">
        <w:tc>
          <w:tcPr>
            <w:tcW w:w="1400" w:type="dxa"/>
            <w:shd w:val="clear" w:color="auto" w:fill="FFFFFF"/>
            <w:vAlign w:val="center"/>
          </w:tcPr>
          <w:p w14:paraId="4040D8D4" w14:textId="25FF65BB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12CB0314" w14:textId="5071CCC4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vi-VN"/>
              </w:rPr>
              <w:t>a luôn luôn ngược dấu v.</w:t>
            </w:r>
          </w:p>
        </w:tc>
      </w:tr>
      <w:tr w:rsidR="005205A0" w14:paraId="2955FB14" w14:textId="77777777" w:rsidTr="005205A0">
        <w:tc>
          <w:tcPr>
            <w:tcW w:w="1400" w:type="dxa"/>
            <w:shd w:val="clear" w:color="auto" w:fill="FFFFFF"/>
            <w:vAlign w:val="center"/>
          </w:tcPr>
          <w:p w14:paraId="22F0FAB1" w14:textId="38C964B4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11CE105A" w14:textId="09EAF732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vi-VN"/>
              </w:rPr>
              <w:t>v luôn luôn dương.</w:t>
            </w:r>
          </w:p>
        </w:tc>
      </w:tr>
      <w:tr w:rsidR="005205A0" w14:paraId="28FC4EAC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8DF273" w14:textId="1619FDCD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7A9B0ADA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111BAA16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725E90FC" w14:textId="45FE41E3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6.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30ED0D15" w14:textId="78B27EBD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Công thức tính quãng đường đi được của chuyển động thẳng nhanh dần đều là</w:t>
            </w:r>
          </w:p>
        </w:tc>
      </w:tr>
      <w:tr w:rsidR="005205A0" w14:paraId="05816F17" w14:textId="77777777" w:rsidTr="005205A0">
        <w:tc>
          <w:tcPr>
            <w:tcW w:w="1400" w:type="dxa"/>
            <w:shd w:val="clear" w:color="auto" w:fill="FFFFFF"/>
            <w:vAlign w:val="center"/>
          </w:tcPr>
          <w:p w14:paraId="6D58BE18" w14:textId="72B51C3B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00819017" w14:textId="7DB758E9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s = v</w:t>
            </w:r>
            <w:r w:rsidRPr="005205A0">
              <w:rPr>
                <w:bCs/>
                <w:vertAlign w:val="subscript"/>
              </w:rPr>
              <w:t>0</w:t>
            </w:r>
            <w:r w:rsidRPr="005205A0">
              <w:rPr>
                <w:bCs/>
              </w:rPr>
              <w:t>t + at</w:t>
            </w:r>
            <w:r w:rsidRPr="005205A0">
              <w:rPr>
                <w:bCs/>
                <w:vertAlign w:val="superscript"/>
              </w:rPr>
              <w:t>2</w:t>
            </w:r>
            <w:r w:rsidRPr="005205A0">
              <w:rPr>
                <w:bCs/>
              </w:rPr>
              <w:t>/2</w:t>
            </w:r>
            <w:r>
              <w:rPr>
                <w:bCs/>
              </w:rPr>
              <w:t xml:space="preserve"> </w:t>
            </w:r>
            <w:r w:rsidRPr="005205A0">
              <w:rPr>
                <w:bCs/>
              </w:rPr>
              <w:t>(a và v</w:t>
            </w:r>
            <w:r w:rsidRPr="005205A0">
              <w:rPr>
                <w:bCs/>
                <w:vertAlign w:val="subscript"/>
              </w:rPr>
              <w:t>0</w:t>
            </w:r>
            <w:r w:rsidRPr="005205A0">
              <w:rPr>
                <w:bCs/>
              </w:rPr>
              <w:t xml:space="preserve"> cùng dấu).</w:t>
            </w:r>
          </w:p>
        </w:tc>
      </w:tr>
      <w:tr w:rsidR="005205A0" w14:paraId="0936CCB2" w14:textId="77777777" w:rsidTr="005205A0">
        <w:tc>
          <w:tcPr>
            <w:tcW w:w="1400" w:type="dxa"/>
            <w:shd w:val="clear" w:color="auto" w:fill="FFFFFF"/>
            <w:vAlign w:val="center"/>
          </w:tcPr>
          <w:p w14:paraId="518F89B1" w14:textId="7DDACB9E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0AA22374" w14:textId="61685CBE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s = v</w:t>
            </w:r>
            <w:r w:rsidRPr="005205A0">
              <w:rPr>
                <w:bCs/>
                <w:vertAlign w:val="subscript"/>
              </w:rPr>
              <w:t>0</w:t>
            </w:r>
            <w:r w:rsidRPr="005205A0">
              <w:rPr>
                <w:bCs/>
              </w:rPr>
              <w:t>t +</w:t>
            </w:r>
            <w:r>
              <w:rPr>
                <w:bCs/>
              </w:rPr>
              <w:t xml:space="preserve"> </w:t>
            </w:r>
            <w:r w:rsidRPr="005205A0">
              <w:rPr>
                <w:bCs/>
              </w:rPr>
              <w:t>at</w:t>
            </w:r>
            <w:r w:rsidRPr="005205A0">
              <w:rPr>
                <w:bCs/>
                <w:vertAlign w:val="superscript"/>
              </w:rPr>
              <w:t>2</w:t>
            </w:r>
            <w:r w:rsidRPr="005205A0">
              <w:rPr>
                <w:bCs/>
              </w:rPr>
              <w:t>/2</w:t>
            </w:r>
            <w:r>
              <w:rPr>
                <w:bCs/>
              </w:rPr>
              <w:t xml:space="preserve"> </w:t>
            </w:r>
            <w:r w:rsidRPr="005205A0">
              <w:rPr>
                <w:bCs/>
              </w:rPr>
              <w:t>(a và v</w:t>
            </w:r>
            <w:r w:rsidRPr="005205A0">
              <w:rPr>
                <w:bCs/>
                <w:vertAlign w:val="subscript"/>
              </w:rPr>
              <w:t>0</w:t>
            </w:r>
            <w:r w:rsidRPr="005205A0">
              <w:rPr>
                <w:bCs/>
              </w:rPr>
              <w:t xml:space="preserve"> trái dầu).</w:t>
            </w:r>
          </w:p>
        </w:tc>
      </w:tr>
      <w:tr w:rsidR="005205A0" w14:paraId="65A0FAE3" w14:textId="77777777" w:rsidTr="005205A0">
        <w:tc>
          <w:tcPr>
            <w:tcW w:w="1400" w:type="dxa"/>
            <w:shd w:val="clear" w:color="auto" w:fill="FFFFFF"/>
            <w:vAlign w:val="center"/>
          </w:tcPr>
          <w:p w14:paraId="16577AF2" w14:textId="7BBABE8F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351444D2" w14:textId="44EB1CD9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x= x</w:t>
            </w:r>
            <w:r w:rsidRPr="005205A0">
              <w:rPr>
                <w:bCs/>
                <w:vertAlign w:val="subscript"/>
              </w:rPr>
              <w:t>0</w:t>
            </w:r>
            <w:r w:rsidRPr="005205A0">
              <w:rPr>
                <w:bCs/>
              </w:rPr>
              <w:t xml:space="preserve"> + v</w:t>
            </w:r>
            <w:r w:rsidRPr="005205A0">
              <w:rPr>
                <w:bCs/>
                <w:vertAlign w:val="subscript"/>
              </w:rPr>
              <w:t>0</w:t>
            </w:r>
            <w:r w:rsidRPr="005205A0">
              <w:rPr>
                <w:bCs/>
              </w:rPr>
              <w:t>t + at</w:t>
            </w:r>
            <w:r w:rsidRPr="005205A0">
              <w:rPr>
                <w:bCs/>
                <w:vertAlign w:val="superscript"/>
              </w:rPr>
              <w:t>2</w:t>
            </w:r>
            <w:r w:rsidRPr="005205A0">
              <w:rPr>
                <w:bCs/>
              </w:rPr>
              <w:t>/2</w:t>
            </w:r>
            <w:r>
              <w:rPr>
                <w:bCs/>
              </w:rPr>
              <w:t xml:space="preserve">. </w:t>
            </w:r>
            <w:r w:rsidRPr="005205A0">
              <w:rPr>
                <w:bCs/>
              </w:rPr>
              <w:t>( a và v</w:t>
            </w:r>
            <w:r w:rsidRPr="005205A0">
              <w:rPr>
                <w:bCs/>
                <w:vertAlign w:val="subscript"/>
              </w:rPr>
              <w:t>0</w:t>
            </w:r>
            <w:r w:rsidRPr="005205A0">
              <w:rPr>
                <w:bCs/>
              </w:rPr>
              <w:t xml:space="preserve"> cùng dấu ).</w:t>
            </w:r>
          </w:p>
        </w:tc>
      </w:tr>
      <w:tr w:rsidR="005205A0" w14:paraId="499823E8" w14:textId="77777777" w:rsidTr="005205A0">
        <w:tc>
          <w:tcPr>
            <w:tcW w:w="1400" w:type="dxa"/>
            <w:shd w:val="clear" w:color="auto" w:fill="FFFFFF"/>
            <w:vAlign w:val="center"/>
          </w:tcPr>
          <w:p w14:paraId="6BC5C50F" w14:textId="0ABE826F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1D25AE30" w14:textId="5935DAA7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x = x</w:t>
            </w:r>
            <w:r w:rsidRPr="005205A0">
              <w:rPr>
                <w:bCs/>
                <w:vertAlign w:val="subscript"/>
              </w:rPr>
              <w:t>0</w:t>
            </w:r>
            <w:r w:rsidRPr="005205A0">
              <w:rPr>
                <w:bCs/>
              </w:rPr>
              <w:t xml:space="preserve"> +v</w:t>
            </w:r>
            <w:r w:rsidRPr="005205A0">
              <w:rPr>
                <w:bCs/>
                <w:vertAlign w:val="subscript"/>
              </w:rPr>
              <w:t>0</w:t>
            </w:r>
            <w:r w:rsidRPr="005205A0">
              <w:rPr>
                <w:bCs/>
              </w:rPr>
              <w:t>t +at</w:t>
            </w:r>
            <w:r w:rsidRPr="005205A0">
              <w:rPr>
                <w:bCs/>
                <w:vertAlign w:val="superscript"/>
              </w:rPr>
              <w:t>2</w:t>
            </w:r>
            <w:r w:rsidRPr="005205A0">
              <w:rPr>
                <w:bCs/>
              </w:rPr>
              <w:t>/2</w:t>
            </w:r>
            <w:r>
              <w:rPr>
                <w:bCs/>
              </w:rPr>
              <w:t xml:space="preserve">. </w:t>
            </w:r>
            <w:r w:rsidRPr="005205A0">
              <w:rPr>
                <w:bCs/>
              </w:rPr>
              <w:t>(a và v</w:t>
            </w:r>
            <w:r w:rsidRPr="005205A0">
              <w:rPr>
                <w:bCs/>
                <w:vertAlign w:val="subscript"/>
              </w:rPr>
              <w:t>0</w:t>
            </w:r>
            <w:r w:rsidRPr="005205A0">
              <w:rPr>
                <w:bCs/>
              </w:rPr>
              <w:t xml:space="preserve"> trái dấu ).</w:t>
            </w:r>
            <w:r w:rsidRPr="005205A0">
              <w:rPr>
                <w:bCs/>
                <w:u w:val="single"/>
              </w:rPr>
              <w:t>.</w:t>
            </w:r>
          </w:p>
        </w:tc>
      </w:tr>
      <w:tr w:rsidR="005205A0" w14:paraId="4DD02A94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A64528" w14:textId="02122E89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41B8137B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0803B761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47EAB798" w14:textId="73217414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7.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12920CDA" w14:textId="36C52B89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6"/>
                <w:szCs w:val="26"/>
              </w:rPr>
              <w:t>Một vật chuyển động rơi tự do</w:t>
            </w:r>
            <w:r>
              <w:rPr>
                <w:bCs/>
                <w:sz w:val="26"/>
                <w:szCs w:val="26"/>
              </w:rPr>
              <w:t xml:space="preserve">. </w:t>
            </w:r>
            <w:r w:rsidRPr="005205A0">
              <w:rPr>
                <w:bCs/>
                <w:sz w:val="26"/>
                <w:szCs w:val="26"/>
              </w:rPr>
              <w:t xml:space="preserve">Chọn </w:t>
            </w:r>
            <w:r w:rsidRPr="005205A0">
              <w:rPr>
                <w:bCs/>
                <w:i/>
                <w:iCs/>
                <w:sz w:val="26"/>
                <w:szCs w:val="26"/>
              </w:rPr>
              <w:t>t</w:t>
            </w:r>
            <w:r w:rsidRPr="005205A0">
              <w:rPr>
                <w:bCs/>
                <w:sz w:val="26"/>
                <w:szCs w:val="26"/>
              </w:rPr>
              <w:t xml:space="preserve"> = 0 lúc vật bắt đầu rơi</w:t>
            </w:r>
            <w:r>
              <w:rPr>
                <w:bCs/>
                <w:sz w:val="26"/>
                <w:szCs w:val="26"/>
              </w:rPr>
              <w:t xml:space="preserve">. </w:t>
            </w:r>
            <w:r w:rsidRPr="005205A0">
              <w:rPr>
                <w:bCs/>
                <w:sz w:val="26"/>
                <w:szCs w:val="26"/>
              </w:rPr>
              <w:t xml:space="preserve">Vận tốc của vật tại thời điểm </w:t>
            </w:r>
            <w:r w:rsidRPr="005205A0">
              <w:rPr>
                <w:bCs/>
                <w:i/>
                <w:iCs/>
                <w:sz w:val="26"/>
                <w:szCs w:val="26"/>
              </w:rPr>
              <w:t>t</w:t>
            </w:r>
            <w:r w:rsidRPr="005205A0">
              <w:rPr>
                <w:bCs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5205A0">
              <w:rPr>
                <w:bCs/>
                <w:sz w:val="26"/>
                <w:szCs w:val="26"/>
              </w:rPr>
              <w:t>được tính bằng công thức nào sau đây?</w:t>
            </w:r>
          </w:p>
        </w:tc>
      </w:tr>
      <w:tr w:rsidR="005205A0" w14:paraId="42BC780A" w14:textId="77777777" w:rsidTr="005205A0">
        <w:tc>
          <w:tcPr>
            <w:tcW w:w="1400" w:type="dxa"/>
            <w:shd w:val="clear" w:color="auto" w:fill="FFFFFF"/>
            <w:vAlign w:val="center"/>
          </w:tcPr>
          <w:p w14:paraId="119EAFDA" w14:textId="45240A33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0FCCE6BC" w14:textId="094C8974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position w:val="-10"/>
                <w:sz w:val="26"/>
                <w:szCs w:val="26"/>
              </w:rPr>
              <w:object w:dxaOrig="680" w:dyaOrig="279" w14:anchorId="60E341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195" type="#_x0000_t75" style="width:33.95pt;height:14.95pt" o:ole="">
                  <v:imagedata r:id="rId4" o:title=""/>
                </v:shape>
                <o:OLEObject Type="Embed" ProgID="Equation.DSMT4" ShapeID="_x0000_i2195" DrawAspect="Content" ObjectID="_1697225989" r:id="rId5"/>
              </w:object>
            </w:r>
          </w:p>
        </w:tc>
      </w:tr>
      <w:tr w:rsidR="005205A0" w14:paraId="5FA6FC3F" w14:textId="77777777" w:rsidTr="005205A0">
        <w:tc>
          <w:tcPr>
            <w:tcW w:w="1400" w:type="dxa"/>
            <w:shd w:val="clear" w:color="auto" w:fill="FFFFFF"/>
            <w:vAlign w:val="center"/>
          </w:tcPr>
          <w:p w14:paraId="5355E4E2" w14:textId="5841EB40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213A965C" w14:textId="5B37D08C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position w:val="-10"/>
                <w:sz w:val="26"/>
                <w:szCs w:val="26"/>
              </w:rPr>
              <w:object w:dxaOrig="780" w:dyaOrig="360" w14:anchorId="5F4AFF7A">
                <v:shape id="_x0000_i2196" type="#_x0000_t75" style="width:40.1pt;height:18.35pt" o:ole="">
                  <v:imagedata r:id="rId6" o:title=""/>
                </v:shape>
                <o:OLEObject Type="Embed" ProgID="Equation.DSMT4" ShapeID="_x0000_i2196" DrawAspect="Content" ObjectID="_1697225990" r:id="rId7"/>
              </w:object>
            </w:r>
          </w:p>
        </w:tc>
      </w:tr>
      <w:tr w:rsidR="005205A0" w14:paraId="776375BD" w14:textId="77777777" w:rsidTr="005205A0">
        <w:tc>
          <w:tcPr>
            <w:tcW w:w="1400" w:type="dxa"/>
            <w:shd w:val="clear" w:color="auto" w:fill="FFFFFF"/>
            <w:vAlign w:val="center"/>
          </w:tcPr>
          <w:p w14:paraId="2427D8E7" w14:textId="074873EA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27B8CB7E" w14:textId="14CEECE1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position w:val="-24"/>
                <w:sz w:val="26"/>
                <w:szCs w:val="26"/>
              </w:rPr>
              <w:object w:dxaOrig="859" w:dyaOrig="620" w14:anchorId="2C5D5D3E">
                <v:shape id="_x0000_i2197" type="#_x0000_t75" style="width:42.8pt;height:30.55pt" o:ole="">
                  <v:imagedata r:id="rId8" o:title=""/>
                </v:shape>
                <o:OLEObject Type="Embed" ProgID="Equation.DSMT4" ShapeID="_x0000_i2197" DrawAspect="Content" ObjectID="_1697225991" r:id="rId9"/>
              </w:object>
            </w:r>
          </w:p>
        </w:tc>
      </w:tr>
      <w:tr w:rsidR="005205A0" w14:paraId="77F2CB5B" w14:textId="77777777" w:rsidTr="005205A0">
        <w:tc>
          <w:tcPr>
            <w:tcW w:w="1400" w:type="dxa"/>
            <w:shd w:val="clear" w:color="auto" w:fill="FFFFFF"/>
            <w:vAlign w:val="center"/>
          </w:tcPr>
          <w:p w14:paraId="3DA8D31D" w14:textId="61622B4C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10B7D854" w14:textId="63D40D6C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position w:val="-24"/>
                <w:sz w:val="26"/>
                <w:szCs w:val="26"/>
              </w:rPr>
              <w:object w:dxaOrig="960" w:dyaOrig="620" w14:anchorId="69FE8227">
                <v:shape id="_x0000_i2198" type="#_x0000_t75" style="width:46.2pt;height:30.55pt" o:ole="">
                  <v:imagedata r:id="rId10" o:title=""/>
                </v:shape>
                <o:OLEObject Type="Embed" ProgID="Equation.DSMT4" ShapeID="_x0000_i2198" DrawAspect="Content" ObjectID="_1697225992" r:id="rId11"/>
              </w:object>
            </w:r>
          </w:p>
        </w:tc>
      </w:tr>
      <w:tr w:rsidR="005205A0" w14:paraId="3E197EC7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704EC8" w14:textId="5913E0B8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478B17B6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55865E99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42011B62" w14:textId="7EBD1E16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8.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3F846794" w14:textId="1D2F2D5B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Tại một nơi nhất định trên Trái Đất và ở gần mặt đất, các vật đều rơi tự do với</w:t>
            </w:r>
          </w:p>
        </w:tc>
      </w:tr>
      <w:tr w:rsidR="005205A0" w14:paraId="547FEA7D" w14:textId="77777777" w:rsidTr="005205A0">
        <w:tc>
          <w:tcPr>
            <w:tcW w:w="1400" w:type="dxa"/>
            <w:shd w:val="clear" w:color="auto" w:fill="FFFFFF"/>
            <w:vAlign w:val="center"/>
          </w:tcPr>
          <w:p w14:paraId="1EE7F883" w14:textId="35EBABA4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443586C4" w14:textId="735566BB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cùng một gia tốc g.</w:t>
            </w:r>
          </w:p>
        </w:tc>
      </w:tr>
      <w:tr w:rsidR="005205A0" w14:paraId="72F4C024" w14:textId="77777777" w:rsidTr="005205A0">
        <w:tc>
          <w:tcPr>
            <w:tcW w:w="1400" w:type="dxa"/>
            <w:shd w:val="clear" w:color="auto" w:fill="FFFFFF"/>
            <w:vAlign w:val="center"/>
          </w:tcPr>
          <w:p w14:paraId="4A539CB8" w14:textId="2E52FD5C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04B01A7C" w14:textId="66082488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gia tốc khác nhau.</w:t>
            </w:r>
          </w:p>
        </w:tc>
      </w:tr>
      <w:tr w:rsidR="005205A0" w14:paraId="427DEF4C" w14:textId="77777777" w:rsidTr="005205A0">
        <w:tc>
          <w:tcPr>
            <w:tcW w:w="1400" w:type="dxa"/>
            <w:shd w:val="clear" w:color="auto" w:fill="FFFFFF"/>
            <w:vAlign w:val="center"/>
          </w:tcPr>
          <w:p w14:paraId="327C0EA7" w14:textId="616E644C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5C4AF3F5" w14:textId="4EEF08CF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cùng một gia tốc a = 5 m/s</w:t>
            </w:r>
            <w:r w:rsidRPr="005205A0">
              <w:rPr>
                <w:bCs/>
                <w:vertAlign w:val="superscript"/>
              </w:rPr>
              <w:t>2</w:t>
            </w:r>
            <w:r w:rsidRPr="005205A0">
              <w:rPr>
                <w:bCs/>
              </w:rPr>
              <w:t>.</w:t>
            </w:r>
          </w:p>
        </w:tc>
      </w:tr>
      <w:tr w:rsidR="005205A0" w14:paraId="02994270" w14:textId="77777777" w:rsidTr="005205A0">
        <w:tc>
          <w:tcPr>
            <w:tcW w:w="1400" w:type="dxa"/>
            <w:shd w:val="clear" w:color="auto" w:fill="FFFFFF"/>
            <w:vAlign w:val="center"/>
          </w:tcPr>
          <w:p w14:paraId="745202A9" w14:textId="4331C0D2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093CF540" w14:textId="7D25EDF6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gia tốc bằng không.</w:t>
            </w:r>
          </w:p>
        </w:tc>
      </w:tr>
      <w:tr w:rsidR="005205A0" w14:paraId="2FAC4418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968047" w14:textId="3327003D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44C40979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4EC121DA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20D3BF80" w14:textId="7F87EDBB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9.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76665468" w14:textId="7A7206F4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Đơn vị nào sau đây là đơn vị đo tốc độ góc của một chuyển động tròn đều?</w:t>
            </w:r>
          </w:p>
        </w:tc>
      </w:tr>
      <w:tr w:rsidR="005205A0" w14:paraId="514082D0" w14:textId="77777777" w:rsidTr="005205A0">
        <w:tc>
          <w:tcPr>
            <w:tcW w:w="1400" w:type="dxa"/>
            <w:shd w:val="clear" w:color="auto" w:fill="FFFFFF"/>
            <w:vAlign w:val="center"/>
          </w:tcPr>
          <w:p w14:paraId="623C7CA3" w14:textId="0381BC99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lastRenderedPageBreak/>
              <w:t>A.</w:t>
            </w:r>
          </w:p>
        </w:tc>
        <w:tc>
          <w:tcPr>
            <w:tcW w:w="9400" w:type="dxa"/>
            <w:shd w:val="clear" w:color="auto" w:fill="FFFFFF"/>
          </w:tcPr>
          <w:p w14:paraId="45866E41" w14:textId="3C2BB9A1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Mét trên giây (m/s).</w:t>
            </w:r>
          </w:p>
        </w:tc>
      </w:tr>
      <w:tr w:rsidR="005205A0" w14:paraId="0D3A2214" w14:textId="77777777" w:rsidTr="005205A0">
        <w:tc>
          <w:tcPr>
            <w:tcW w:w="1400" w:type="dxa"/>
            <w:shd w:val="clear" w:color="auto" w:fill="FFFFFF"/>
            <w:vAlign w:val="center"/>
          </w:tcPr>
          <w:p w14:paraId="32E73F2E" w14:textId="747D182C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6C6F847A" w14:textId="60BAD988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Rađian trên giây (rad/s).</w:t>
            </w:r>
          </w:p>
        </w:tc>
      </w:tr>
      <w:tr w:rsidR="005205A0" w14:paraId="125D566D" w14:textId="77777777" w:rsidTr="005205A0">
        <w:tc>
          <w:tcPr>
            <w:tcW w:w="1400" w:type="dxa"/>
            <w:shd w:val="clear" w:color="auto" w:fill="FFFFFF"/>
            <w:vAlign w:val="center"/>
          </w:tcPr>
          <w:p w14:paraId="0A3A0028" w14:textId="7B381304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6E24BC6B" w14:textId="5CEE3C34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Mét trên giây bình phương (m/s</w:t>
            </w:r>
            <w:r w:rsidRPr="005205A0">
              <w:rPr>
                <w:bCs/>
                <w:vertAlign w:val="superscript"/>
              </w:rPr>
              <w:t>2</w:t>
            </w:r>
            <w:r w:rsidRPr="005205A0">
              <w:rPr>
                <w:bCs/>
              </w:rPr>
              <w:t>).</w:t>
            </w:r>
          </w:p>
        </w:tc>
      </w:tr>
      <w:tr w:rsidR="005205A0" w14:paraId="48C3CA83" w14:textId="77777777" w:rsidTr="005205A0">
        <w:tc>
          <w:tcPr>
            <w:tcW w:w="1400" w:type="dxa"/>
            <w:shd w:val="clear" w:color="auto" w:fill="FFFFFF"/>
            <w:vAlign w:val="center"/>
          </w:tcPr>
          <w:p w14:paraId="21C94953" w14:textId="3A8875AD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420EB1B2" w14:textId="1AB734A3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Rađian trên giây bình phương (rad/s</w:t>
            </w:r>
            <w:r w:rsidRPr="005205A0">
              <w:rPr>
                <w:bCs/>
                <w:vertAlign w:val="superscript"/>
              </w:rPr>
              <w:t>2</w:t>
            </w:r>
            <w:r w:rsidRPr="005205A0">
              <w:rPr>
                <w:bCs/>
              </w:rPr>
              <w:t>).</w:t>
            </w:r>
          </w:p>
        </w:tc>
      </w:tr>
      <w:tr w:rsidR="005205A0" w14:paraId="12CA8CCA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3CDD0F" w14:textId="016B1AB9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2BF93748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78B12089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307B1B5B" w14:textId="0C9F1A64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10.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7DD53DCF" w14:textId="3EF09F98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5"/>
                <w:szCs w:val="25"/>
                <w:lang w:val="vi-VN"/>
              </w:rPr>
              <w:t>Biểu thức nào sau đây là đúng với biểu thức gia tốc hướng tâm trong chuyển động tròn đều?</w:t>
            </w:r>
          </w:p>
        </w:tc>
      </w:tr>
      <w:tr w:rsidR="005205A0" w14:paraId="2B3259C1" w14:textId="77777777" w:rsidTr="005205A0">
        <w:tc>
          <w:tcPr>
            <w:tcW w:w="1400" w:type="dxa"/>
            <w:shd w:val="clear" w:color="auto" w:fill="FFFFFF"/>
            <w:vAlign w:val="center"/>
          </w:tcPr>
          <w:p w14:paraId="3E3A2F2A" w14:textId="302764E2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593040CA" w14:textId="4CE57ADD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position w:val="-24"/>
                <w:sz w:val="25"/>
                <w:szCs w:val="25"/>
              </w:rPr>
              <w:object w:dxaOrig="1380" w:dyaOrig="660" w14:anchorId="04084902">
                <v:shape id="_x0000_i2211" type="#_x0000_t75" style="width:69.3pt;height:33.3pt" o:ole="">
                  <v:imagedata r:id="rId12" o:title=""/>
                </v:shape>
                <o:OLEObject Type="Embed" ProgID="Equation.DSMT4" ShapeID="_x0000_i2211" DrawAspect="Content" ObjectID="_1697225993" r:id="rId13"/>
              </w:object>
            </w:r>
          </w:p>
        </w:tc>
      </w:tr>
      <w:tr w:rsidR="005205A0" w14:paraId="3FC5C0E9" w14:textId="77777777" w:rsidTr="005205A0">
        <w:tc>
          <w:tcPr>
            <w:tcW w:w="1400" w:type="dxa"/>
            <w:shd w:val="clear" w:color="auto" w:fill="FFFFFF"/>
            <w:vAlign w:val="center"/>
          </w:tcPr>
          <w:p w14:paraId="45AA08D2" w14:textId="1AA73F69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2721339C" w14:textId="754BB501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position w:val="-24"/>
                <w:sz w:val="25"/>
                <w:szCs w:val="25"/>
              </w:rPr>
              <w:object w:dxaOrig="1425" w:dyaOrig="660" w14:anchorId="51E2650E">
                <v:shape id="_x0000_i2212" type="#_x0000_t75" style="width:71.3pt;height:33.3pt" o:ole="">
                  <v:imagedata r:id="rId14" o:title=""/>
                </v:shape>
                <o:OLEObject Type="Embed" ProgID="Equation.DSMT4" ShapeID="_x0000_i2212" DrawAspect="Content" ObjectID="_1697225994" r:id="rId15"/>
              </w:object>
            </w:r>
          </w:p>
        </w:tc>
      </w:tr>
      <w:tr w:rsidR="005205A0" w14:paraId="1CCED98A" w14:textId="77777777" w:rsidTr="005205A0">
        <w:tc>
          <w:tcPr>
            <w:tcW w:w="1400" w:type="dxa"/>
            <w:shd w:val="clear" w:color="auto" w:fill="FFFFFF"/>
            <w:vAlign w:val="center"/>
          </w:tcPr>
          <w:p w14:paraId="2086914C" w14:textId="746BEF48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6580E49A" w14:textId="38D72670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position w:val="-24"/>
                <w:sz w:val="25"/>
                <w:szCs w:val="25"/>
              </w:rPr>
              <w:object w:dxaOrig="1320" w:dyaOrig="615" w14:anchorId="08D04441">
                <v:shape id="_x0000_i2213" type="#_x0000_t75" style="width:65.9pt;height:30.55pt" o:ole="">
                  <v:imagedata r:id="rId16" o:title=""/>
                </v:shape>
                <o:OLEObject Type="Embed" ProgID="Equation.DSMT4" ShapeID="_x0000_i2213" DrawAspect="Content" ObjectID="_1697225995" r:id="rId17"/>
              </w:object>
            </w:r>
          </w:p>
        </w:tc>
      </w:tr>
      <w:tr w:rsidR="005205A0" w14:paraId="27C65CCE" w14:textId="77777777" w:rsidTr="005205A0">
        <w:tc>
          <w:tcPr>
            <w:tcW w:w="1400" w:type="dxa"/>
            <w:shd w:val="clear" w:color="auto" w:fill="FFFFFF"/>
            <w:vAlign w:val="center"/>
          </w:tcPr>
          <w:p w14:paraId="467C44B2" w14:textId="30EA72B3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28643808" w14:textId="4760DA46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position w:val="-24"/>
                <w:sz w:val="25"/>
                <w:szCs w:val="25"/>
              </w:rPr>
              <w:object w:dxaOrig="1440" w:dyaOrig="660" w14:anchorId="1F98E39E">
                <v:shape id="_x0000_i2214" type="#_x0000_t75" style="width:1in;height:33.3pt" o:ole="">
                  <v:imagedata r:id="rId18" o:title=""/>
                </v:shape>
                <o:OLEObject Type="Embed" ProgID="Equation.DSMT4" ShapeID="_x0000_i2214" DrawAspect="Content" ObjectID="_1697225996" r:id="rId19"/>
              </w:object>
            </w:r>
          </w:p>
        </w:tc>
      </w:tr>
      <w:tr w:rsidR="005205A0" w14:paraId="3B9635EA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E312C3" w14:textId="69A279E8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4553D16E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43B095E8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409441D5" w14:textId="1CBFCA61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11.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12AE4C44" w14:textId="37A65CC2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es-ES"/>
              </w:rPr>
              <w:t>Vận tốc của vật chuyển động đối với các hệ quy chiếu khác nhau thì khác nhau</w:t>
            </w:r>
            <w:r>
              <w:rPr>
                <w:bCs/>
                <w:lang w:val="es-ES"/>
              </w:rPr>
              <w:t xml:space="preserve">. </w:t>
            </w:r>
            <w:r w:rsidRPr="005205A0">
              <w:rPr>
                <w:bCs/>
                <w:lang w:val="es-ES"/>
              </w:rPr>
              <w:t>Vậy vận tốc có tính</w:t>
            </w:r>
          </w:p>
        </w:tc>
      </w:tr>
      <w:tr w:rsidR="005205A0" w14:paraId="1720874E" w14:textId="77777777" w:rsidTr="005205A0">
        <w:tc>
          <w:tcPr>
            <w:tcW w:w="1400" w:type="dxa"/>
            <w:shd w:val="clear" w:color="auto" w:fill="FFFFFF"/>
            <w:vAlign w:val="center"/>
          </w:tcPr>
          <w:p w14:paraId="6873D0E0" w14:textId="04414A02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3E211B49" w14:textId="19466675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es-ES"/>
              </w:rPr>
              <w:t>tuyệt đối.</w:t>
            </w:r>
          </w:p>
        </w:tc>
      </w:tr>
      <w:tr w:rsidR="005205A0" w14:paraId="5D9C9987" w14:textId="77777777" w:rsidTr="005205A0">
        <w:tc>
          <w:tcPr>
            <w:tcW w:w="1400" w:type="dxa"/>
            <w:shd w:val="clear" w:color="auto" w:fill="FFFFFF"/>
            <w:vAlign w:val="center"/>
          </w:tcPr>
          <w:p w14:paraId="55F36F43" w14:textId="3CD55059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77003275" w14:textId="7E5B66BC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es-ES"/>
              </w:rPr>
              <w:t>tương đối.</w:t>
            </w:r>
          </w:p>
        </w:tc>
      </w:tr>
      <w:tr w:rsidR="005205A0" w14:paraId="772646E5" w14:textId="77777777" w:rsidTr="005205A0">
        <w:tc>
          <w:tcPr>
            <w:tcW w:w="1400" w:type="dxa"/>
            <w:shd w:val="clear" w:color="auto" w:fill="FFFFFF"/>
            <w:vAlign w:val="center"/>
          </w:tcPr>
          <w:p w14:paraId="5BBAC6F4" w14:textId="138133FC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276F6299" w14:textId="45F81E76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đẳng hướng.</w:t>
            </w:r>
          </w:p>
        </w:tc>
      </w:tr>
      <w:tr w:rsidR="005205A0" w14:paraId="72869AED" w14:textId="77777777" w:rsidTr="005205A0">
        <w:tc>
          <w:tcPr>
            <w:tcW w:w="1400" w:type="dxa"/>
            <w:shd w:val="clear" w:color="auto" w:fill="FFFFFF"/>
            <w:vAlign w:val="center"/>
          </w:tcPr>
          <w:p w14:paraId="127AABB1" w14:textId="5AB56018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07195961" w14:textId="1243B5C0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biến thiên.</w:t>
            </w:r>
          </w:p>
        </w:tc>
      </w:tr>
      <w:tr w:rsidR="005205A0" w14:paraId="782774FB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F27B3F" w14:textId="4AA03641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616EF12F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2B03B22B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3963A747" w14:textId="69989A4A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12.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3F1530F3" w14:textId="6DEB00F1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vi-VN"/>
              </w:rPr>
              <w:t>Công thức nào sao đây biểu d</w:t>
            </w:r>
            <w:r w:rsidRPr="005205A0">
              <w:rPr>
                <w:bCs/>
              </w:rPr>
              <w:t>iễn</w:t>
            </w:r>
            <w:r w:rsidRPr="005205A0">
              <w:rPr>
                <w:bCs/>
                <w:lang w:val="vi-VN"/>
              </w:rPr>
              <w:t xml:space="preserve"> đúng công thức cộng vận tốc trong trường hợp tổng quát?</w:t>
            </w:r>
          </w:p>
        </w:tc>
      </w:tr>
      <w:tr w:rsidR="005205A0" w14:paraId="18F10AEB" w14:textId="77777777" w:rsidTr="005205A0">
        <w:tc>
          <w:tcPr>
            <w:tcW w:w="1400" w:type="dxa"/>
            <w:shd w:val="clear" w:color="auto" w:fill="FFFFFF"/>
            <w:vAlign w:val="center"/>
          </w:tcPr>
          <w:p w14:paraId="47D6F7EF" w14:textId="6B8FFE48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1CF25D46" w14:textId="43F69F8C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position w:val="-12"/>
                <w:lang w:val="fr-FR"/>
              </w:rPr>
              <w:object w:dxaOrig="1365" w:dyaOrig="375" w14:anchorId="2F46A361">
                <v:shape id="_x0000_i2227" type="#_x0000_t75" style="width:67.9pt;height:19pt" o:ole="">
                  <v:imagedata r:id="rId20" o:title=""/>
                </v:shape>
                <o:OLEObject Type="Embed" ProgID="Equation.DSMT4" ShapeID="_x0000_i2227" DrawAspect="Content" ObjectID="_1697225997" r:id="rId21"/>
              </w:object>
            </w:r>
          </w:p>
        </w:tc>
      </w:tr>
      <w:tr w:rsidR="005205A0" w14:paraId="5D027B28" w14:textId="77777777" w:rsidTr="005205A0">
        <w:tc>
          <w:tcPr>
            <w:tcW w:w="1400" w:type="dxa"/>
            <w:shd w:val="clear" w:color="auto" w:fill="FFFFFF"/>
            <w:vAlign w:val="center"/>
          </w:tcPr>
          <w:p w14:paraId="723C8D98" w14:textId="6753997F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1810F137" w14:textId="41671F79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position w:val="-12"/>
                <w:lang w:val="fr-FR"/>
              </w:rPr>
              <w:object w:dxaOrig="1365" w:dyaOrig="375" w14:anchorId="54905DB1">
                <v:shape id="_x0000_i2228" type="#_x0000_t75" style="width:67.9pt;height:19pt" o:ole="">
                  <v:imagedata r:id="rId22" o:title=""/>
                </v:shape>
                <o:OLEObject Type="Embed" ProgID="Equation.DSMT4" ShapeID="_x0000_i2228" DrawAspect="Content" ObjectID="_1697225998" r:id="rId23"/>
              </w:object>
            </w:r>
          </w:p>
        </w:tc>
      </w:tr>
      <w:tr w:rsidR="005205A0" w14:paraId="3F5652F7" w14:textId="77777777" w:rsidTr="005205A0">
        <w:tc>
          <w:tcPr>
            <w:tcW w:w="1400" w:type="dxa"/>
            <w:shd w:val="clear" w:color="auto" w:fill="FFFFFF"/>
            <w:vAlign w:val="center"/>
          </w:tcPr>
          <w:p w14:paraId="433BA5DE" w14:textId="2C2F4C6F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6257048C" w14:textId="6A9278D5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position w:val="-12"/>
                <w:lang w:val="fr-FR"/>
              </w:rPr>
              <w:object w:dxaOrig="1440" w:dyaOrig="405" w14:anchorId="4B03C467">
                <v:shape id="_x0000_i2229" type="#_x0000_t75" style="width:1in;height:20.4pt" o:ole="">
                  <v:imagedata r:id="rId24" o:title=""/>
                </v:shape>
                <o:OLEObject Type="Embed" ProgID="Equation.DSMT4" ShapeID="_x0000_i2229" DrawAspect="Content" ObjectID="_1697225999" r:id="rId25"/>
              </w:object>
            </w:r>
          </w:p>
        </w:tc>
      </w:tr>
      <w:tr w:rsidR="005205A0" w14:paraId="0F086B07" w14:textId="77777777" w:rsidTr="005205A0">
        <w:tc>
          <w:tcPr>
            <w:tcW w:w="1400" w:type="dxa"/>
            <w:shd w:val="clear" w:color="auto" w:fill="FFFFFF"/>
            <w:vAlign w:val="center"/>
          </w:tcPr>
          <w:p w14:paraId="6DB99AFB" w14:textId="10328648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047B7371" w14:textId="55B1E457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position w:val="-12"/>
                <w:lang w:val="fr-FR"/>
              </w:rPr>
              <w:object w:dxaOrig="1365" w:dyaOrig="375" w14:anchorId="5043D792">
                <v:shape id="_x0000_i2230" type="#_x0000_t75" style="width:67.9pt;height:19pt" o:ole="">
                  <v:imagedata r:id="rId26" o:title=""/>
                </v:shape>
                <o:OLEObject Type="Embed" ProgID="Equation.DSMT4" ShapeID="_x0000_i2230" DrawAspect="Content" ObjectID="_1697226000" r:id="rId27"/>
              </w:object>
            </w:r>
          </w:p>
        </w:tc>
      </w:tr>
      <w:tr w:rsidR="005205A0" w14:paraId="4404074B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FEAF21" w14:textId="2491B174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559158AF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32E6B14F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579A5DE8" w14:textId="5948F5E5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13.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5811834B" w14:textId="6A5D03A4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vi-VN"/>
              </w:rPr>
              <w:t>Sai số tuyệt đối của phép đo một đại lượng vật lí là</w:t>
            </w:r>
          </w:p>
        </w:tc>
      </w:tr>
      <w:tr w:rsidR="005205A0" w14:paraId="1EA34AC0" w14:textId="77777777" w:rsidTr="005205A0">
        <w:tc>
          <w:tcPr>
            <w:tcW w:w="1400" w:type="dxa"/>
            <w:shd w:val="clear" w:color="auto" w:fill="FFFFFF"/>
            <w:vAlign w:val="center"/>
          </w:tcPr>
          <w:p w14:paraId="572CEE1A" w14:textId="0D619967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71B74371" w14:textId="0C31228B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vi-VN"/>
              </w:rPr>
              <w:t>tổng sai số ngẫu nhiên và sai số dụng cụ.</w:t>
            </w:r>
          </w:p>
        </w:tc>
      </w:tr>
      <w:tr w:rsidR="005205A0" w14:paraId="25FC9914" w14:textId="77777777" w:rsidTr="005205A0">
        <w:tc>
          <w:tcPr>
            <w:tcW w:w="1400" w:type="dxa"/>
            <w:shd w:val="clear" w:color="auto" w:fill="FFFFFF"/>
            <w:vAlign w:val="center"/>
          </w:tcPr>
          <w:p w14:paraId="79777599" w14:textId="5406E63E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76E76437" w14:textId="03130906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vi-VN"/>
              </w:rPr>
              <w:t>sai số ngẫu nhiên.</w:t>
            </w:r>
          </w:p>
        </w:tc>
      </w:tr>
      <w:tr w:rsidR="005205A0" w14:paraId="34C10B10" w14:textId="77777777" w:rsidTr="005205A0">
        <w:tc>
          <w:tcPr>
            <w:tcW w:w="1400" w:type="dxa"/>
            <w:shd w:val="clear" w:color="auto" w:fill="FFFFFF"/>
            <w:vAlign w:val="center"/>
          </w:tcPr>
          <w:p w14:paraId="66895AEC" w14:textId="0C4DEE05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3E71F497" w14:textId="75AC2AC5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vi-VN"/>
              </w:rPr>
              <w:t>sai số hệ thống.</w:t>
            </w:r>
          </w:p>
        </w:tc>
      </w:tr>
      <w:tr w:rsidR="005205A0" w14:paraId="0289D008" w14:textId="77777777" w:rsidTr="005205A0">
        <w:tc>
          <w:tcPr>
            <w:tcW w:w="1400" w:type="dxa"/>
            <w:shd w:val="clear" w:color="auto" w:fill="FFFFFF"/>
            <w:vAlign w:val="center"/>
          </w:tcPr>
          <w:p w14:paraId="6CD24638" w14:textId="68F1AFAD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59DCB147" w14:textId="7D238633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vi-VN"/>
              </w:rPr>
              <w:t>sai số tuyệt đối trung bình.</w:t>
            </w:r>
          </w:p>
        </w:tc>
      </w:tr>
      <w:tr w:rsidR="005205A0" w14:paraId="1229665F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FE7135" w14:textId="56E05880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6B4A0832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4757A2C5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25575D91" w14:textId="77650A99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14.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23AD385A" w14:textId="3A5BE86D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6"/>
                <w:szCs w:val="26"/>
              </w:rPr>
              <w:t xml:space="preserve">Khi đo </w:t>
            </w:r>
            <w:r w:rsidRPr="005205A0">
              <w:rPr>
                <w:bCs/>
                <w:i/>
                <w:iCs/>
                <w:sz w:val="26"/>
                <w:szCs w:val="26"/>
              </w:rPr>
              <w:t>n</w:t>
            </w:r>
            <w:r w:rsidRPr="005205A0">
              <w:rPr>
                <w:bCs/>
                <w:sz w:val="26"/>
                <w:szCs w:val="26"/>
              </w:rPr>
              <w:t xml:space="preserve"> lần cùng một đại lượng </w:t>
            </w:r>
            <w:r w:rsidRPr="005205A0">
              <w:rPr>
                <w:bCs/>
                <w:i/>
                <w:iCs/>
                <w:sz w:val="26"/>
                <w:szCs w:val="26"/>
              </w:rPr>
              <w:t>A</w:t>
            </w:r>
            <w:r w:rsidRPr="005205A0">
              <w:rPr>
                <w:bCs/>
                <w:sz w:val="26"/>
                <w:szCs w:val="26"/>
              </w:rPr>
              <w:t xml:space="preserve">, ta nhận được các giá trị khác nhau: </w:t>
            </w:r>
            <w:r w:rsidRPr="005205A0">
              <w:rPr>
                <w:bCs/>
                <w:i/>
                <w:iCs/>
                <w:sz w:val="26"/>
                <w:szCs w:val="26"/>
              </w:rPr>
              <w:t>A</w:t>
            </w:r>
            <w:r w:rsidRPr="005205A0">
              <w:rPr>
                <w:bCs/>
                <w:sz w:val="26"/>
                <w:szCs w:val="26"/>
                <w:vertAlign w:val="subscript"/>
              </w:rPr>
              <w:t>1</w:t>
            </w:r>
            <w:r w:rsidRPr="005205A0">
              <w:rPr>
                <w:bCs/>
                <w:sz w:val="26"/>
                <w:szCs w:val="26"/>
              </w:rPr>
              <w:t xml:space="preserve">, </w:t>
            </w:r>
            <w:r w:rsidRPr="005205A0">
              <w:rPr>
                <w:bCs/>
                <w:i/>
                <w:iCs/>
                <w:sz w:val="26"/>
                <w:szCs w:val="26"/>
              </w:rPr>
              <w:t>A</w:t>
            </w:r>
            <w:r w:rsidRPr="005205A0">
              <w:rPr>
                <w:bCs/>
                <w:sz w:val="26"/>
                <w:szCs w:val="26"/>
                <w:vertAlign w:val="subscript"/>
              </w:rPr>
              <w:t>2</w:t>
            </w:r>
            <w:r w:rsidRPr="005205A0">
              <w:rPr>
                <w:bCs/>
                <w:sz w:val="26"/>
                <w:szCs w:val="26"/>
              </w:rPr>
              <w:t xml:space="preserve">, …, </w:t>
            </w:r>
            <w:r w:rsidRPr="005205A0">
              <w:rPr>
                <w:bCs/>
                <w:i/>
                <w:iCs/>
                <w:sz w:val="26"/>
                <w:szCs w:val="26"/>
              </w:rPr>
              <w:t>A</w:t>
            </w:r>
            <w:r w:rsidRPr="005205A0">
              <w:rPr>
                <w:bCs/>
                <w:sz w:val="26"/>
                <w:szCs w:val="26"/>
                <w:vertAlign w:val="subscript"/>
              </w:rPr>
              <w:t>n</w:t>
            </w:r>
            <w:r>
              <w:rPr>
                <w:bCs/>
                <w:sz w:val="26"/>
                <w:szCs w:val="26"/>
              </w:rPr>
              <w:t xml:space="preserve">. </w:t>
            </w:r>
            <w:r w:rsidRPr="005205A0">
              <w:rPr>
                <w:bCs/>
                <w:sz w:val="26"/>
                <w:szCs w:val="26"/>
              </w:rPr>
              <w:t xml:space="preserve">Giá trị trung bình của </w:t>
            </w:r>
            <w:r w:rsidRPr="005205A0">
              <w:rPr>
                <w:bCs/>
                <w:i/>
                <w:iCs/>
                <w:sz w:val="26"/>
                <w:szCs w:val="26"/>
              </w:rPr>
              <w:t>A</w:t>
            </w:r>
            <w:r w:rsidRPr="005205A0">
              <w:rPr>
                <w:bCs/>
                <w:sz w:val="26"/>
                <w:szCs w:val="26"/>
              </w:rPr>
              <w:t xml:space="preserve"> là </w:t>
            </w:r>
            <w:r w:rsidRPr="005205A0">
              <w:rPr>
                <w:bCs/>
                <w:position w:val="-10"/>
                <w:sz w:val="26"/>
                <w:szCs w:val="26"/>
              </w:rPr>
              <w:object w:dxaOrig="300" w:dyaOrig="380" w14:anchorId="3995E3A3">
                <v:shape id="_x0000_i2247" type="#_x0000_t75" style="width:14.95pt;height:19pt" o:ole="">
                  <v:imagedata r:id="rId28" o:title=""/>
                </v:shape>
                <o:OLEObject Type="Embed" ProgID="Equation.DSMT4" ShapeID="_x0000_i2247" DrawAspect="Content" ObjectID="_1697226001" r:id="rId29"/>
              </w:object>
            </w:r>
            <w:r w:rsidRPr="005205A0">
              <w:rPr>
                <w:bCs/>
                <w:sz w:val="26"/>
                <w:szCs w:val="26"/>
              </w:rPr>
              <w:t xml:space="preserve"> sai số tuyệt đối của phép đo là </w:t>
            </w:r>
            <w:r w:rsidRPr="005205A0">
              <w:rPr>
                <w:bCs/>
                <w:position w:val="-6"/>
                <w:sz w:val="26"/>
                <w:szCs w:val="26"/>
              </w:rPr>
              <w:object w:dxaOrig="400" w:dyaOrig="279" w14:anchorId="464AB058">
                <v:shape id="_x0000_i2248" type="#_x0000_t75" style="width:21.05pt;height:14.95pt" o:ole="">
                  <v:imagedata r:id="rId30" o:title=""/>
                </v:shape>
                <o:OLEObject Type="Embed" ProgID="Equation.DSMT4" ShapeID="_x0000_i2248" DrawAspect="Content" ObjectID="_1697226002" r:id="rId31"/>
              </w:object>
            </w:r>
            <w:r w:rsidRPr="005205A0">
              <w:rPr>
                <w:bCs/>
                <w:sz w:val="26"/>
                <w:szCs w:val="26"/>
              </w:rPr>
              <w:t xml:space="preserve"> Sai số tương đối của phép đo này là</w:t>
            </w:r>
          </w:p>
        </w:tc>
      </w:tr>
      <w:tr w:rsidR="005205A0" w14:paraId="7C5C7C70" w14:textId="77777777" w:rsidTr="005205A0">
        <w:tc>
          <w:tcPr>
            <w:tcW w:w="1400" w:type="dxa"/>
            <w:shd w:val="clear" w:color="auto" w:fill="FFFFFF"/>
            <w:vAlign w:val="center"/>
          </w:tcPr>
          <w:p w14:paraId="080C43C0" w14:textId="72F069DF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598FCA9B" w14:textId="4ECFC9D4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position w:val="-24"/>
                <w:sz w:val="26"/>
                <w:szCs w:val="26"/>
              </w:rPr>
              <w:object w:dxaOrig="2079" w:dyaOrig="760" w14:anchorId="1B42053E">
                <v:shape id="_x0000_i2249" type="#_x0000_t75" style="width:105.95pt;height:37.35pt" o:ole="">
                  <v:imagedata r:id="rId32" o:title=""/>
                </v:shape>
                <o:OLEObject Type="Embed" ProgID="Equation.DSMT4" ShapeID="_x0000_i2249" DrawAspect="Content" ObjectID="_1697226003" r:id="rId33"/>
              </w:object>
            </w:r>
          </w:p>
        </w:tc>
      </w:tr>
      <w:tr w:rsidR="005205A0" w14:paraId="3EAB4B1E" w14:textId="77777777" w:rsidTr="005205A0">
        <w:tc>
          <w:tcPr>
            <w:tcW w:w="1400" w:type="dxa"/>
            <w:shd w:val="clear" w:color="auto" w:fill="FFFFFF"/>
            <w:vAlign w:val="center"/>
          </w:tcPr>
          <w:p w14:paraId="031ED69E" w14:textId="147EAD99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511C1DAD" w14:textId="14BC3455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position w:val="-24"/>
                <w:sz w:val="26"/>
                <w:szCs w:val="26"/>
              </w:rPr>
              <w:object w:dxaOrig="1620" w:dyaOrig="620" w14:anchorId="1E328F9D">
                <v:shape id="_x0000_i2250" type="#_x0000_t75" style="width:81.5pt;height:30.55pt" o:ole="">
                  <v:imagedata r:id="rId34" o:title=""/>
                </v:shape>
                <o:OLEObject Type="Embed" ProgID="Equation.DSMT4" ShapeID="_x0000_i2250" DrawAspect="Content" ObjectID="_1697226004" r:id="rId35"/>
              </w:object>
            </w:r>
            <w:r w:rsidRPr="005205A0">
              <w:rPr>
                <w:bCs/>
                <w:sz w:val="26"/>
                <w:szCs w:val="26"/>
              </w:rPr>
              <w:t>.</w:t>
            </w:r>
          </w:p>
        </w:tc>
      </w:tr>
      <w:tr w:rsidR="005205A0" w14:paraId="49192A1A" w14:textId="77777777" w:rsidTr="005205A0">
        <w:tc>
          <w:tcPr>
            <w:tcW w:w="1400" w:type="dxa"/>
            <w:shd w:val="clear" w:color="auto" w:fill="FFFFFF"/>
            <w:vAlign w:val="center"/>
          </w:tcPr>
          <w:p w14:paraId="4C6DA380" w14:textId="1330607F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25264B08" w14:textId="609D3818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position w:val="-24"/>
                <w:sz w:val="26"/>
                <w:szCs w:val="26"/>
              </w:rPr>
              <w:object w:dxaOrig="2079" w:dyaOrig="760" w14:anchorId="2F6213C5">
                <v:shape id="_x0000_i2251" type="#_x0000_t75" style="width:102.55pt;height:37.35pt" o:ole="">
                  <v:imagedata r:id="rId36" o:title=""/>
                </v:shape>
                <o:OLEObject Type="Embed" ProgID="Equation.DSMT4" ShapeID="_x0000_i2251" DrawAspect="Content" ObjectID="_1697226005" r:id="rId37"/>
              </w:object>
            </w:r>
          </w:p>
        </w:tc>
      </w:tr>
      <w:tr w:rsidR="005205A0" w14:paraId="206D434A" w14:textId="77777777" w:rsidTr="005205A0">
        <w:tc>
          <w:tcPr>
            <w:tcW w:w="1400" w:type="dxa"/>
            <w:shd w:val="clear" w:color="auto" w:fill="FFFFFF"/>
            <w:vAlign w:val="center"/>
          </w:tcPr>
          <w:p w14:paraId="65710A20" w14:textId="0A7DCE28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3C9E4FEE" w14:textId="03F00AE8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position w:val="-24"/>
                <w:sz w:val="26"/>
                <w:szCs w:val="26"/>
              </w:rPr>
              <w:object w:dxaOrig="2079" w:dyaOrig="760" w14:anchorId="0D0E9829">
                <v:shape id="_x0000_i2252" type="#_x0000_t75" style="width:105.95pt;height:37.35pt" o:ole="">
                  <v:imagedata r:id="rId38" o:title=""/>
                </v:shape>
                <o:OLEObject Type="Embed" ProgID="Equation.DSMT4" ShapeID="_x0000_i2252" DrawAspect="Content" ObjectID="_1697226006" r:id="rId39"/>
              </w:object>
            </w:r>
          </w:p>
        </w:tc>
      </w:tr>
      <w:tr w:rsidR="005205A0" w14:paraId="0BAC988D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BB41F4" w14:textId="2ADF07A0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1CDDFFD7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5E34532A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3BF75156" w14:textId="75F0310C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15.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19F81B19" w14:textId="224D0450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Tổng hợp lực là thay thế các lực tác dụng đồng thời vào cùng một vật bằng một lực</w:t>
            </w:r>
          </w:p>
        </w:tc>
      </w:tr>
      <w:tr w:rsidR="005205A0" w14:paraId="4454DB0B" w14:textId="77777777" w:rsidTr="005205A0">
        <w:tc>
          <w:tcPr>
            <w:tcW w:w="1400" w:type="dxa"/>
            <w:shd w:val="clear" w:color="auto" w:fill="FFFFFF"/>
            <w:vAlign w:val="center"/>
          </w:tcPr>
          <w:p w14:paraId="18675E3B" w14:textId="7FAB38C4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5096CD75" w14:textId="194B590C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có tác dụng giống hệt như các lực ấy.</w:t>
            </w:r>
          </w:p>
        </w:tc>
      </w:tr>
      <w:tr w:rsidR="005205A0" w14:paraId="53890382" w14:textId="77777777" w:rsidTr="005205A0">
        <w:tc>
          <w:tcPr>
            <w:tcW w:w="1400" w:type="dxa"/>
            <w:shd w:val="clear" w:color="auto" w:fill="FFFFFF"/>
            <w:vAlign w:val="center"/>
          </w:tcPr>
          <w:p w14:paraId="06641129" w14:textId="7AA3CEFD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lastRenderedPageBreak/>
              <w:t>B.</w:t>
            </w:r>
          </w:p>
        </w:tc>
        <w:tc>
          <w:tcPr>
            <w:tcW w:w="9400" w:type="dxa"/>
            <w:shd w:val="clear" w:color="auto" w:fill="FFFFFF"/>
          </w:tcPr>
          <w:p w14:paraId="47F31568" w14:textId="2CC9240A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có độ lớn bằng tích độ lớn của các lực ấy.</w:t>
            </w:r>
          </w:p>
        </w:tc>
      </w:tr>
      <w:tr w:rsidR="005205A0" w14:paraId="72B8F338" w14:textId="77777777" w:rsidTr="005205A0">
        <w:tc>
          <w:tcPr>
            <w:tcW w:w="1400" w:type="dxa"/>
            <w:shd w:val="clear" w:color="auto" w:fill="FFFFFF"/>
            <w:vAlign w:val="center"/>
          </w:tcPr>
          <w:p w14:paraId="4A586C11" w14:textId="3B786C93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3D3699D9" w14:textId="54352488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có tác dụng như một lực thành phần.</w:t>
            </w:r>
          </w:p>
        </w:tc>
      </w:tr>
      <w:tr w:rsidR="005205A0" w14:paraId="65227CBE" w14:textId="77777777" w:rsidTr="005205A0">
        <w:tc>
          <w:tcPr>
            <w:tcW w:w="1400" w:type="dxa"/>
            <w:shd w:val="clear" w:color="auto" w:fill="FFFFFF"/>
            <w:vAlign w:val="center"/>
          </w:tcPr>
          <w:p w14:paraId="3C579FEF" w14:textId="15C7450F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089F5F95" w14:textId="7D5D6440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có độ lớn bằng thương độ lớn của các lực ấy.</w:t>
            </w:r>
          </w:p>
        </w:tc>
      </w:tr>
      <w:tr w:rsidR="005205A0" w14:paraId="6BBE131D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1865E7" w14:textId="02DBEFF4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A4.X.T0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7E0A49CC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4A0C6E0F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4746D7BE" w14:textId="32E133C4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16.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03CF7D74" w14:textId="7FACC01F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Hai lực cân bằng có các đặc điểm nào sau đây?</w:t>
            </w:r>
          </w:p>
        </w:tc>
      </w:tr>
      <w:tr w:rsidR="005205A0" w14:paraId="76AFE7DF" w14:textId="77777777" w:rsidTr="005205A0">
        <w:tc>
          <w:tcPr>
            <w:tcW w:w="1400" w:type="dxa"/>
            <w:shd w:val="clear" w:color="auto" w:fill="FFFFFF"/>
            <w:vAlign w:val="center"/>
          </w:tcPr>
          <w:p w14:paraId="59E701A6" w14:textId="21535715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0E373318" w14:textId="248E250C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Cùng phương, cùng chiều và cùng độ lớn.</w:t>
            </w:r>
          </w:p>
        </w:tc>
      </w:tr>
      <w:tr w:rsidR="005205A0" w14:paraId="7D1DA347" w14:textId="77777777" w:rsidTr="005205A0">
        <w:tc>
          <w:tcPr>
            <w:tcW w:w="1400" w:type="dxa"/>
            <w:shd w:val="clear" w:color="auto" w:fill="FFFFFF"/>
            <w:vAlign w:val="center"/>
          </w:tcPr>
          <w:p w14:paraId="555F5324" w14:textId="7C300E6E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4505731B" w14:textId="5668BFBE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Cùng giá, ngược chiều và cùng độ lớn.</w:t>
            </w:r>
          </w:p>
        </w:tc>
      </w:tr>
      <w:tr w:rsidR="005205A0" w14:paraId="6F350171" w14:textId="77777777" w:rsidTr="005205A0">
        <w:tc>
          <w:tcPr>
            <w:tcW w:w="1400" w:type="dxa"/>
            <w:shd w:val="clear" w:color="auto" w:fill="FFFFFF"/>
            <w:vAlign w:val="center"/>
          </w:tcPr>
          <w:p w14:paraId="750DDE24" w14:textId="0B90C00E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300FF4F4" w14:textId="1FC70C7F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Cùng giá, cùng chiều và khác độ lớn.</w:t>
            </w:r>
          </w:p>
        </w:tc>
      </w:tr>
      <w:tr w:rsidR="005205A0" w14:paraId="6B0918B8" w14:textId="77777777" w:rsidTr="005205A0">
        <w:tc>
          <w:tcPr>
            <w:tcW w:w="1400" w:type="dxa"/>
            <w:shd w:val="clear" w:color="auto" w:fill="FFFFFF"/>
            <w:vAlign w:val="center"/>
          </w:tcPr>
          <w:p w14:paraId="5F852CDB" w14:textId="32371D4F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1316C17A" w14:textId="28C22914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Cùng phương, ngược chiều và khác độ lớn.</w:t>
            </w:r>
          </w:p>
        </w:tc>
      </w:tr>
      <w:tr w:rsidR="005205A0" w14:paraId="0594A742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063BE9" w14:textId="3BAEB0EB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2535373B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</w:tbl>
    <w:p w14:paraId="143193E9" w14:textId="77777777" w:rsidR="005205A0" w:rsidRDefault="005205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"/>
        <w:gridCol w:w="9363"/>
      </w:tblGrid>
      <w:tr w:rsidR="005205A0" w:rsidRPr="005205A0" w14:paraId="4D30DA54" w14:textId="77777777" w:rsidTr="005205A0">
        <w:tc>
          <w:tcPr>
            <w:tcW w:w="1400" w:type="dxa"/>
            <w:shd w:val="clear" w:color="auto" w:fill="008080"/>
            <w:vAlign w:val="center"/>
          </w:tcPr>
          <w:p w14:paraId="20CE87C9" w14:textId="6634B05D" w:rsidR="005205A0" w:rsidRPr="005205A0" w:rsidRDefault="005205A0" w:rsidP="005205A0">
            <w:pPr>
              <w:pStyle w:val="NoSpacing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(2)</w:t>
            </w:r>
          </w:p>
        </w:tc>
        <w:tc>
          <w:tcPr>
            <w:tcW w:w="9400" w:type="dxa"/>
            <w:shd w:val="clear" w:color="auto" w:fill="008080"/>
          </w:tcPr>
          <w:p w14:paraId="2E3BF4F3" w14:textId="77777777" w:rsidR="005205A0" w:rsidRPr="005205A0" w:rsidRDefault="005205A0" w:rsidP="005205A0">
            <w:pPr>
              <w:pStyle w:val="NoSpacing"/>
              <w:rPr>
                <w:bCs/>
                <w:color w:val="FFFFFF"/>
                <w:lang w:val="nl-NL"/>
              </w:rPr>
            </w:pPr>
          </w:p>
        </w:tc>
      </w:tr>
      <w:tr w:rsidR="005205A0" w14:paraId="35363CAB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71AEF7E5" w14:textId="0C00F6C9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17.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6068F2C4" w14:textId="07BF6015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nl-NL"/>
              </w:rPr>
              <w:t>Phương trình chuyển động của một chất điểm dọc theo trục Ox có dạng : x = 5 + 60t</w:t>
            </w:r>
            <w:r>
              <w:rPr>
                <w:bCs/>
                <w:lang w:val="nl-NL"/>
              </w:rPr>
              <w:t xml:space="preserve"> </w:t>
            </w:r>
            <w:r w:rsidRPr="005205A0">
              <w:rPr>
                <w:bCs/>
                <w:lang w:val="nl-NL"/>
              </w:rPr>
              <w:t>(x tính bằng km, t tính bằng giờ)</w:t>
            </w:r>
            <w:r>
              <w:rPr>
                <w:bCs/>
                <w:lang w:val="nl-NL"/>
              </w:rPr>
              <w:t xml:space="preserve">. </w:t>
            </w:r>
            <w:r w:rsidRPr="005205A0">
              <w:rPr>
                <w:bCs/>
                <w:lang w:val="nl-NL"/>
              </w:rPr>
              <w:t>Chất điểm đó xuất phát từ điểm nào và chuyển động với vận tốc bằng bao nhiêu ?</w:t>
            </w:r>
          </w:p>
        </w:tc>
      </w:tr>
      <w:tr w:rsidR="005205A0" w14:paraId="79A0A83C" w14:textId="77777777" w:rsidTr="005205A0">
        <w:tc>
          <w:tcPr>
            <w:tcW w:w="1400" w:type="dxa"/>
            <w:shd w:val="clear" w:color="auto" w:fill="FFFFFF"/>
            <w:vAlign w:val="center"/>
          </w:tcPr>
          <w:p w14:paraId="7CC2426F" w14:textId="53D5A7B9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437BA61E" w14:textId="7AB65D54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nl-NL"/>
              </w:rPr>
              <w:t>Từ điểm O, với vận tốc 5km/h</w:t>
            </w:r>
            <w:r>
              <w:rPr>
                <w:bCs/>
                <w:lang w:val="nl-NL"/>
              </w:rPr>
              <w:t>.</w:t>
            </w:r>
          </w:p>
        </w:tc>
      </w:tr>
      <w:tr w:rsidR="005205A0" w14:paraId="44572917" w14:textId="77777777" w:rsidTr="005205A0">
        <w:tc>
          <w:tcPr>
            <w:tcW w:w="1400" w:type="dxa"/>
            <w:shd w:val="clear" w:color="auto" w:fill="FFFFFF"/>
            <w:vAlign w:val="center"/>
          </w:tcPr>
          <w:p w14:paraId="2362EFBF" w14:textId="412759A6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2594463C" w14:textId="34C94D8D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nl-NL"/>
              </w:rPr>
              <w:t>Từ điểm O, với vận tốc 60 km/h.</w:t>
            </w:r>
          </w:p>
        </w:tc>
      </w:tr>
      <w:tr w:rsidR="005205A0" w14:paraId="7B0E9287" w14:textId="77777777" w:rsidTr="005205A0">
        <w:tc>
          <w:tcPr>
            <w:tcW w:w="1400" w:type="dxa"/>
            <w:shd w:val="clear" w:color="auto" w:fill="FFFFFF"/>
            <w:vAlign w:val="center"/>
          </w:tcPr>
          <w:p w14:paraId="5ED02129" w14:textId="29B0F76F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7194F882" w14:textId="62E89909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nl-NL"/>
              </w:rPr>
              <w:t>Từ một điểm cách O là 5 km, với vận tốc 5 km/h</w:t>
            </w:r>
            <w:r>
              <w:rPr>
                <w:bCs/>
                <w:lang w:val="nl-NL"/>
              </w:rPr>
              <w:t>.</w:t>
            </w:r>
          </w:p>
        </w:tc>
      </w:tr>
      <w:tr w:rsidR="005205A0" w14:paraId="13039428" w14:textId="77777777" w:rsidTr="005205A0">
        <w:tc>
          <w:tcPr>
            <w:tcW w:w="1400" w:type="dxa"/>
            <w:shd w:val="clear" w:color="auto" w:fill="FFFFFF"/>
            <w:vAlign w:val="center"/>
          </w:tcPr>
          <w:p w14:paraId="79183642" w14:textId="1043DB5F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30E66D80" w14:textId="5F55F344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nl-NL"/>
              </w:rPr>
              <w:t>Từ một điểm cách O là 5 km, với vận tốc 60 km/h.</w:t>
            </w:r>
          </w:p>
        </w:tc>
      </w:tr>
      <w:tr w:rsidR="005205A0" w14:paraId="5589369D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576F0B" w14:textId="7F624E51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D4.X.T0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344BA86D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5B44EF41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6361E168" w14:textId="0366878B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18.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3D1149B1" w14:textId="746E5DD2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 xml:space="preserve">Một xe ô tô xuất phát từ một điểm cách bến xe </w:t>
            </w:r>
            <w:r w:rsidRPr="005205A0">
              <w:rPr>
                <w:bCs/>
                <w:position w:val="-6"/>
              </w:rPr>
              <w:object w:dxaOrig="560" w:dyaOrig="279" w14:anchorId="53FFC0A3">
                <v:shape id="_x0000_i2277" type="#_x0000_t75" style="width:28.55pt;height:14.25pt" o:ole="">
                  <v:imagedata r:id="rId40" o:title=""/>
                </v:shape>
                <o:OLEObject Type="Embed" ProgID="Equation.DSMT4" ShapeID="_x0000_i2277" DrawAspect="Content" ObjectID="_1697226007" r:id="rId41"/>
              </w:object>
            </w:r>
            <w:r w:rsidRPr="005205A0">
              <w:rPr>
                <w:bCs/>
                <w:lang w:val="vi-VN"/>
              </w:rPr>
              <w:t>theo chiều chuyển động</w:t>
            </w:r>
            <w:r w:rsidRPr="005205A0">
              <w:rPr>
                <w:bCs/>
              </w:rPr>
              <w:t xml:space="preserve"> trên một đường thẳng qua bến xe, và chuyển động với tốc độ </w:t>
            </w:r>
            <w:r w:rsidRPr="005205A0">
              <w:rPr>
                <w:bCs/>
                <w:position w:val="-6"/>
              </w:rPr>
              <w:object w:dxaOrig="980" w:dyaOrig="279" w14:anchorId="158E0928">
                <v:shape id="_x0000_i2278" type="#_x0000_t75" style="width:49.6pt;height:14.25pt" o:ole="">
                  <v:imagedata r:id="rId42" o:title=""/>
                </v:shape>
                <o:OLEObject Type="Embed" ProgID="Equation.DSMT4" ShapeID="_x0000_i2278" DrawAspect="Content" ObjectID="_1697226008" r:id="rId43"/>
              </w:object>
            </w:r>
            <w:r w:rsidRPr="005205A0">
              <w:rPr>
                <w:bCs/>
              </w:rPr>
              <w:t xml:space="preserve"> ra xa bến</w:t>
            </w:r>
            <w:r>
              <w:rPr>
                <w:bCs/>
              </w:rPr>
              <w:t xml:space="preserve">. </w:t>
            </w:r>
            <w:r w:rsidRPr="005205A0">
              <w:rPr>
                <w:bCs/>
              </w:rPr>
              <w:t>Chọn mốc tọa độ tại bến xe, gốc thời gian là thời điểm ô tô xuất phát và chiều dương là chiều chuyển động của ô tô</w:t>
            </w:r>
            <w:r>
              <w:rPr>
                <w:bCs/>
              </w:rPr>
              <w:t xml:space="preserve">. </w:t>
            </w:r>
            <w:r w:rsidRPr="005205A0">
              <w:rPr>
                <w:bCs/>
              </w:rPr>
              <w:t xml:space="preserve">Lấy </w:t>
            </w:r>
            <w:r w:rsidRPr="005205A0">
              <w:rPr>
                <w:bCs/>
                <w:position w:val="-4"/>
              </w:rPr>
              <w:object w:dxaOrig="200" w:dyaOrig="200" w14:anchorId="0501FD9B">
                <v:shape id="_x0000_i2279" type="#_x0000_t75" style="width:9.5pt;height:10.2pt" o:ole="">
                  <v:imagedata r:id="rId44" o:title=""/>
                </v:shape>
                <o:OLEObject Type="Embed" ProgID="Equation.DSMT4" ShapeID="_x0000_i2279" DrawAspect="Content" ObjectID="_1697226009" r:id="rId45"/>
              </w:object>
            </w:r>
            <w:r w:rsidRPr="005205A0">
              <w:rPr>
                <w:bCs/>
              </w:rPr>
              <w:t xml:space="preserve"> </w:t>
            </w:r>
            <w:r w:rsidRPr="005205A0">
              <w:rPr>
                <w:bCs/>
                <w:lang w:val="fr-FR"/>
              </w:rPr>
              <w:t xml:space="preserve">đo bằng kilômét và </w:t>
            </w:r>
            <w:r w:rsidRPr="005205A0">
              <w:rPr>
                <w:bCs/>
                <w:position w:val="-6"/>
              </w:rPr>
              <w:object w:dxaOrig="160" w:dyaOrig="260" w14:anchorId="386ACE05">
                <v:shape id="_x0000_i2280" type="#_x0000_t75" style="width:8.15pt;height:13.6pt" o:ole="">
                  <v:imagedata r:id="rId46" o:title=""/>
                </v:shape>
                <o:OLEObject Type="Embed" ProgID="Equation.DSMT4" ShapeID="_x0000_i2280" DrawAspect="Content" ObjectID="_1697226010" r:id="rId47"/>
              </w:object>
            </w:r>
            <w:r w:rsidRPr="005205A0">
              <w:rPr>
                <w:bCs/>
                <w:lang w:val="fr-FR"/>
              </w:rPr>
              <w:t xml:space="preserve"> đo bằng giờ</w:t>
            </w:r>
            <w:r>
              <w:rPr>
                <w:bCs/>
                <w:lang w:val="fr-FR"/>
              </w:rPr>
              <w:t xml:space="preserve">. </w:t>
            </w:r>
            <w:r w:rsidRPr="005205A0">
              <w:rPr>
                <w:bCs/>
              </w:rPr>
              <w:t>Phương trình chuyển động của ô tô trên là</w:t>
            </w:r>
          </w:p>
        </w:tc>
      </w:tr>
      <w:tr w:rsidR="005205A0" w14:paraId="3B7420AD" w14:textId="77777777" w:rsidTr="005205A0">
        <w:tc>
          <w:tcPr>
            <w:tcW w:w="1400" w:type="dxa"/>
            <w:shd w:val="clear" w:color="auto" w:fill="FFFFFF"/>
            <w:vAlign w:val="center"/>
          </w:tcPr>
          <w:p w14:paraId="7E9B764A" w14:textId="4912307B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2D15E161" w14:textId="3A51CAE4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position w:val="-6"/>
              </w:rPr>
              <w:object w:dxaOrig="1200" w:dyaOrig="279" w14:anchorId="7EB67FCD">
                <v:shape id="_x0000_i2281" type="#_x0000_t75" style="width:61.8pt;height:14.25pt" o:ole="">
                  <v:imagedata r:id="rId48" o:title=""/>
                </v:shape>
                <o:OLEObject Type="Embed" ProgID="Equation.DSMT4" ShapeID="_x0000_i2281" DrawAspect="Content" ObjectID="_1697226011" r:id="rId49"/>
              </w:object>
            </w:r>
          </w:p>
        </w:tc>
      </w:tr>
      <w:tr w:rsidR="005205A0" w14:paraId="335FFDB0" w14:textId="77777777" w:rsidTr="005205A0">
        <w:tc>
          <w:tcPr>
            <w:tcW w:w="1400" w:type="dxa"/>
            <w:shd w:val="clear" w:color="auto" w:fill="FFFFFF"/>
            <w:vAlign w:val="center"/>
          </w:tcPr>
          <w:p w14:paraId="71166FE6" w14:textId="6EE16A90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04CFCFB5" w14:textId="7A05CCDA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position w:val="-6"/>
              </w:rPr>
              <w:object w:dxaOrig="1200" w:dyaOrig="279" w14:anchorId="3EC08046">
                <v:shape id="_x0000_i2282" type="#_x0000_t75" style="width:61.8pt;height:14.25pt" o:ole="">
                  <v:imagedata r:id="rId50" o:title=""/>
                </v:shape>
                <o:OLEObject Type="Embed" ProgID="Equation.DSMT4" ShapeID="_x0000_i2282" DrawAspect="Content" ObjectID="_1697226012" r:id="rId51"/>
              </w:object>
            </w:r>
          </w:p>
        </w:tc>
      </w:tr>
      <w:tr w:rsidR="005205A0" w14:paraId="4A90BBA3" w14:textId="77777777" w:rsidTr="005205A0">
        <w:tc>
          <w:tcPr>
            <w:tcW w:w="1400" w:type="dxa"/>
            <w:shd w:val="clear" w:color="auto" w:fill="FFFFFF"/>
            <w:vAlign w:val="center"/>
          </w:tcPr>
          <w:p w14:paraId="049425DA" w14:textId="4B90B5B7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427CD8AA" w14:textId="5A829FE2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position w:val="-6"/>
              </w:rPr>
              <w:object w:dxaOrig="1180" w:dyaOrig="279" w14:anchorId="2886E818">
                <v:shape id="_x0000_i2283" type="#_x0000_t75" style="width:59.75pt;height:14.25pt" o:ole="">
                  <v:imagedata r:id="rId52" o:title=""/>
                </v:shape>
                <o:OLEObject Type="Embed" ProgID="Equation.DSMT4" ShapeID="_x0000_i2283" DrawAspect="Content" ObjectID="_1697226013" r:id="rId53"/>
              </w:object>
            </w:r>
          </w:p>
        </w:tc>
      </w:tr>
      <w:tr w:rsidR="005205A0" w14:paraId="26AD0267" w14:textId="77777777" w:rsidTr="005205A0">
        <w:tc>
          <w:tcPr>
            <w:tcW w:w="1400" w:type="dxa"/>
            <w:shd w:val="clear" w:color="auto" w:fill="FFFFFF"/>
            <w:vAlign w:val="center"/>
          </w:tcPr>
          <w:p w14:paraId="2D7B39CD" w14:textId="603C7FA9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6B65424A" w14:textId="719B3939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position w:val="-6"/>
              </w:rPr>
              <w:object w:dxaOrig="840" w:dyaOrig="279" w14:anchorId="1760A4B4">
                <v:shape id="_x0000_i2284" type="#_x0000_t75" style="width:42.8pt;height:14.25pt" o:ole="">
                  <v:imagedata r:id="rId54" o:title=""/>
                </v:shape>
                <o:OLEObject Type="Embed" ProgID="Equation.DSMT4" ShapeID="_x0000_i2284" DrawAspect="Content" ObjectID="_1697226014" r:id="rId55"/>
              </w:object>
            </w:r>
          </w:p>
        </w:tc>
      </w:tr>
      <w:tr w:rsidR="005205A0" w14:paraId="51E2C32D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41E416" w14:textId="6AEF2382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38D80273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31629658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689B6AF0" w14:textId="16E71AE6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19.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2D625BA5" w14:textId="08EE9199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5"/>
                <w:szCs w:val="25"/>
                <w:lang w:val="vi-VN"/>
              </w:rPr>
              <w:t>Chuyển động của vật nào dưới đây có thể coi là chuyển động thẳng nhanh dần đều?</w:t>
            </w:r>
          </w:p>
        </w:tc>
      </w:tr>
      <w:tr w:rsidR="005205A0" w14:paraId="43A2A7D9" w14:textId="77777777" w:rsidTr="005205A0">
        <w:tc>
          <w:tcPr>
            <w:tcW w:w="1400" w:type="dxa"/>
            <w:shd w:val="clear" w:color="auto" w:fill="FFFFFF"/>
            <w:vAlign w:val="center"/>
          </w:tcPr>
          <w:p w14:paraId="2E2E79CC" w14:textId="435458FF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48035A0E" w14:textId="6FB1377F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5"/>
                <w:szCs w:val="25"/>
                <w:lang w:val="vi-VN"/>
              </w:rPr>
              <w:t>Một chiếc khăn tay.</w:t>
            </w:r>
          </w:p>
        </w:tc>
      </w:tr>
      <w:tr w:rsidR="005205A0" w14:paraId="452AD423" w14:textId="77777777" w:rsidTr="005205A0">
        <w:tc>
          <w:tcPr>
            <w:tcW w:w="1400" w:type="dxa"/>
            <w:shd w:val="clear" w:color="auto" w:fill="FFFFFF"/>
            <w:vAlign w:val="center"/>
          </w:tcPr>
          <w:p w14:paraId="520E04BA" w14:textId="7CAAE5D0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7ED825B0" w14:textId="0FAB1E2D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5"/>
                <w:szCs w:val="25"/>
                <w:lang w:val="vi-VN"/>
              </w:rPr>
              <w:t>Một mẩu phấn.</w:t>
            </w:r>
          </w:p>
        </w:tc>
      </w:tr>
      <w:tr w:rsidR="005205A0" w14:paraId="2646634E" w14:textId="77777777" w:rsidTr="005205A0">
        <w:tc>
          <w:tcPr>
            <w:tcW w:w="1400" w:type="dxa"/>
            <w:shd w:val="clear" w:color="auto" w:fill="FFFFFF"/>
            <w:vAlign w:val="center"/>
          </w:tcPr>
          <w:p w14:paraId="17191EA8" w14:textId="32B14C6F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39B9C1A3" w14:textId="31DA2BE7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5"/>
                <w:szCs w:val="25"/>
                <w:lang w:val="vi-VN"/>
              </w:rPr>
              <w:t>Một cái lá cây rụng.</w:t>
            </w:r>
          </w:p>
        </w:tc>
      </w:tr>
      <w:tr w:rsidR="005205A0" w14:paraId="1246FDED" w14:textId="77777777" w:rsidTr="005205A0">
        <w:tc>
          <w:tcPr>
            <w:tcW w:w="1400" w:type="dxa"/>
            <w:shd w:val="clear" w:color="auto" w:fill="FFFFFF"/>
            <w:vAlign w:val="center"/>
          </w:tcPr>
          <w:p w14:paraId="755C800C" w14:textId="19D306E0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78A94EF5" w14:textId="5FC7D267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5"/>
                <w:szCs w:val="25"/>
                <w:lang w:val="vi-VN"/>
              </w:rPr>
              <w:t>Một sợi chỉ.</w:t>
            </w:r>
          </w:p>
        </w:tc>
      </w:tr>
      <w:tr w:rsidR="005205A0" w14:paraId="60076629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881662" w14:textId="0FDF96DB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27CF8AAA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7D7D410C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6BA917A1" w14:textId="41130C60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20.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50FC6360" w14:textId="44554AF8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Một vật được thả rơi tự do từ độ cao 4,9 m xuống đất</w:t>
            </w:r>
            <w:r>
              <w:rPr>
                <w:bCs/>
              </w:rPr>
              <w:t xml:space="preserve">. </w:t>
            </w:r>
            <w:r w:rsidRPr="005205A0">
              <w:rPr>
                <w:bCs/>
              </w:rPr>
              <w:t>Bỏ qua lực cản của không khí</w:t>
            </w:r>
            <w:r>
              <w:rPr>
                <w:bCs/>
              </w:rPr>
              <w:t xml:space="preserve">. </w:t>
            </w:r>
            <w:r w:rsidRPr="005205A0">
              <w:rPr>
                <w:bCs/>
              </w:rPr>
              <w:t>Lấy gia tốc rơi tự do g = 9,8 m/s</w:t>
            </w:r>
            <w:r w:rsidRPr="005205A0">
              <w:rPr>
                <w:bCs/>
                <w:vertAlign w:val="superscript"/>
              </w:rPr>
              <w:t>2</w:t>
            </w:r>
            <w:r>
              <w:rPr>
                <w:bCs/>
              </w:rPr>
              <w:t xml:space="preserve">. </w:t>
            </w:r>
            <w:r w:rsidRPr="005205A0">
              <w:rPr>
                <w:bCs/>
              </w:rPr>
              <w:t>Vận tốc của vật khi chạm đất là bao nhiêu?</w:t>
            </w:r>
          </w:p>
        </w:tc>
      </w:tr>
      <w:tr w:rsidR="005205A0" w14:paraId="18EAFA45" w14:textId="77777777" w:rsidTr="005205A0">
        <w:tc>
          <w:tcPr>
            <w:tcW w:w="1400" w:type="dxa"/>
            <w:shd w:val="clear" w:color="auto" w:fill="FFFFFF"/>
            <w:vAlign w:val="center"/>
          </w:tcPr>
          <w:p w14:paraId="49356E22" w14:textId="1729E8A2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21CEE319" w14:textId="3459B892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v = 9,8 m/s.</w:t>
            </w:r>
          </w:p>
        </w:tc>
      </w:tr>
      <w:tr w:rsidR="005205A0" w14:paraId="6D92609C" w14:textId="77777777" w:rsidTr="005205A0">
        <w:tc>
          <w:tcPr>
            <w:tcW w:w="1400" w:type="dxa"/>
            <w:shd w:val="clear" w:color="auto" w:fill="FFFFFF"/>
            <w:vAlign w:val="center"/>
          </w:tcPr>
          <w:p w14:paraId="098FE7C9" w14:textId="710A791A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70BBBEC4" w14:textId="7B1FE3F8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position w:val="-10"/>
              </w:rPr>
              <w:object w:dxaOrig="1160" w:dyaOrig="320" w14:anchorId="041A2C3D">
                <v:shape id="_x0000_i2301" type="#_x0000_t75" style="width:57.75pt;height:15.6pt" o:ole="">
                  <v:imagedata r:id="rId56" o:title=""/>
                </v:shape>
                <o:OLEObject Type="Embed" ProgID="Equation.3" ShapeID="_x0000_i2301" DrawAspect="Content" ObjectID="_1697226015" r:id="rId57"/>
              </w:object>
            </w:r>
            <w:r w:rsidRPr="005205A0">
              <w:rPr>
                <w:bCs/>
              </w:rPr>
              <w:t>.</w:t>
            </w:r>
          </w:p>
        </w:tc>
      </w:tr>
      <w:tr w:rsidR="005205A0" w14:paraId="692FB36A" w14:textId="77777777" w:rsidTr="005205A0">
        <w:tc>
          <w:tcPr>
            <w:tcW w:w="1400" w:type="dxa"/>
            <w:shd w:val="clear" w:color="auto" w:fill="FFFFFF"/>
            <w:vAlign w:val="center"/>
          </w:tcPr>
          <w:p w14:paraId="239120CF" w14:textId="117989B2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11A45A7A" w14:textId="264E125D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v = 1,0 m/s.</w:t>
            </w:r>
          </w:p>
        </w:tc>
      </w:tr>
      <w:tr w:rsidR="005205A0" w14:paraId="6A627FCA" w14:textId="77777777" w:rsidTr="005205A0">
        <w:tc>
          <w:tcPr>
            <w:tcW w:w="1400" w:type="dxa"/>
            <w:shd w:val="clear" w:color="auto" w:fill="FFFFFF"/>
            <w:vAlign w:val="center"/>
          </w:tcPr>
          <w:p w14:paraId="6602D314" w14:textId="1C235054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1568A3D9" w14:textId="60A6603F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position w:val="-10"/>
              </w:rPr>
              <w:object w:dxaOrig="1160" w:dyaOrig="320" w14:anchorId="702BF016">
                <v:shape id="_x0000_i2302" type="#_x0000_t75" style="width:57.75pt;height:15.6pt" o:ole="">
                  <v:imagedata r:id="rId58" o:title=""/>
                </v:shape>
                <o:OLEObject Type="Embed" ProgID="Equation.3" ShapeID="_x0000_i2302" DrawAspect="Content" ObjectID="_1697226016" r:id="rId59"/>
              </w:object>
            </w:r>
            <w:r w:rsidRPr="005205A0">
              <w:rPr>
                <w:bCs/>
              </w:rPr>
              <w:t>.</w:t>
            </w:r>
          </w:p>
        </w:tc>
      </w:tr>
      <w:tr w:rsidR="005205A0" w14:paraId="18C10CC1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CD5EEB" w14:textId="69C72C39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64BF44D8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1CAD04E6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01AF9734" w14:textId="1931C8AD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21.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4848673A" w14:textId="0ECCE8A8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Một ô tô đang chuyển động vơi vận tốc ban đầu là 10 m/s trên đoạn đường thẳng, thì người lái xe hãm phanh chuyển động châm dần với gia tốc 2m/s</w:t>
            </w:r>
            <w:r w:rsidRPr="005205A0">
              <w:rPr>
                <w:bCs/>
                <w:vertAlign w:val="superscript"/>
              </w:rPr>
              <w:t>2</w:t>
            </w:r>
            <w:r>
              <w:rPr>
                <w:bCs/>
              </w:rPr>
              <w:t xml:space="preserve">. </w:t>
            </w:r>
            <w:r w:rsidRPr="005205A0">
              <w:rPr>
                <w:bCs/>
              </w:rPr>
              <w:t>Quãng đường mà ô tô đi được sau thời gian 3 giây là?</w:t>
            </w:r>
          </w:p>
        </w:tc>
      </w:tr>
      <w:tr w:rsidR="005205A0" w14:paraId="72C6B623" w14:textId="77777777" w:rsidTr="005205A0">
        <w:tc>
          <w:tcPr>
            <w:tcW w:w="1400" w:type="dxa"/>
            <w:shd w:val="clear" w:color="auto" w:fill="FFFFFF"/>
            <w:vAlign w:val="center"/>
          </w:tcPr>
          <w:p w14:paraId="34A1BA75" w14:textId="6606407B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3B7AD83F" w14:textId="3E7BD706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s = 19 m;</w:t>
            </w:r>
          </w:p>
        </w:tc>
      </w:tr>
      <w:tr w:rsidR="005205A0" w14:paraId="696F76E8" w14:textId="77777777" w:rsidTr="005205A0">
        <w:tc>
          <w:tcPr>
            <w:tcW w:w="1400" w:type="dxa"/>
            <w:shd w:val="clear" w:color="auto" w:fill="FFFFFF"/>
            <w:vAlign w:val="center"/>
          </w:tcPr>
          <w:p w14:paraId="4C4640F8" w14:textId="2FF4E4E9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3E37456F" w14:textId="0589C578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s = 20m;</w:t>
            </w:r>
          </w:p>
        </w:tc>
      </w:tr>
      <w:tr w:rsidR="005205A0" w14:paraId="09B8C134" w14:textId="77777777" w:rsidTr="005205A0">
        <w:tc>
          <w:tcPr>
            <w:tcW w:w="1400" w:type="dxa"/>
            <w:shd w:val="clear" w:color="auto" w:fill="FFFFFF"/>
            <w:vAlign w:val="center"/>
          </w:tcPr>
          <w:p w14:paraId="74319C56" w14:textId="11692D7E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2E478B53" w14:textId="5C31D9AA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s = 18 m;</w:t>
            </w:r>
          </w:p>
        </w:tc>
      </w:tr>
      <w:tr w:rsidR="005205A0" w14:paraId="1E29037A" w14:textId="77777777" w:rsidTr="005205A0">
        <w:tc>
          <w:tcPr>
            <w:tcW w:w="1400" w:type="dxa"/>
            <w:shd w:val="clear" w:color="auto" w:fill="FFFFFF"/>
            <w:vAlign w:val="center"/>
          </w:tcPr>
          <w:p w14:paraId="0FD89766" w14:textId="7F7837E1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0334DDAE" w14:textId="762E37B1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s = 21m;</w:t>
            </w:r>
            <w:r>
              <w:rPr>
                <w:bCs/>
              </w:rPr>
              <w:t xml:space="preserve"> </w:t>
            </w:r>
            <w:r w:rsidRPr="005205A0">
              <w:rPr>
                <w:bCs/>
              </w:rPr>
              <w:t>.</w:t>
            </w:r>
          </w:p>
        </w:tc>
      </w:tr>
      <w:tr w:rsidR="005205A0" w14:paraId="19277149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7719B2" w14:textId="661B75AA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422178E3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0078141D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4A381672" w14:textId="49F9C7A7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22.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64C1F8F1" w14:textId="3EDAE7D1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rFonts w:asciiTheme="majorHAnsi" w:hAnsiTheme="majorHAnsi" w:cstheme="majorHAnsi"/>
                <w:bCs/>
                <w:lang w:val="vi-VN"/>
              </w:rPr>
              <w:t>Một vật chuyển động thẳng nhanh dần đều với tốc độ đầu 5m/s và gia tốc 2m/s</w:t>
            </w:r>
            <w:r w:rsidRPr="005205A0">
              <w:rPr>
                <w:rFonts w:asciiTheme="majorHAnsi" w:hAnsiTheme="majorHAnsi" w:cstheme="majorHAnsi"/>
                <w:bCs/>
                <w:vertAlign w:val="superscript"/>
                <w:lang w:val="vi-VN"/>
              </w:rPr>
              <w:t>2</w:t>
            </w:r>
            <w:r w:rsidRPr="005205A0">
              <w:rPr>
                <w:rFonts w:asciiTheme="majorHAnsi" w:hAnsiTheme="majorHAnsi" w:cstheme="majorHAnsi"/>
                <w:bCs/>
                <w:lang w:val="vi-VN"/>
              </w:rPr>
              <w:t>, thời điểm ban đầu vật ở gốc toạ độ và chuyển động ngược chiều dương của trục toạ độ thì phương trình chuyển động có dạng</w:t>
            </w:r>
          </w:p>
        </w:tc>
      </w:tr>
      <w:tr w:rsidR="005205A0" w14:paraId="53BF70D4" w14:textId="77777777" w:rsidTr="005205A0">
        <w:tc>
          <w:tcPr>
            <w:tcW w:w="1400" w:type="dxa"/>
            <w:shd w:val="clear" w:color="auto" w:fill="FFFFFF"/>
            <w:vAlign w:val="center"/>
          </w:tcPr>
          <w:p w14:paraId="19A858DB" w14:textId="6EFC168A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lastRenderedPageBreak/>
              <w:t>A.</w:t>
            </w:r>
          </w:p>
        </w:tc>
        <w:tc>
          <w:tcPr>
            <w:tcW w:w="9400" w:type="dxa"/>
            <w:shd w:val="clear" w:color="auto" w:fill="FFFFFF"/>
          </w:tcPr>
          <w:p w14:paraId="6A658580" w14:textId="24C67FF1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rFonts w:asciiTheme="majorHAnsi" w:hAnsiTheme="majorHAnsi" w:cstheme="majorHAnsi"/>
                <w:bCs/>
                <w:position w:val="-6"/>
              </w:rPr>
              <w:object w:dxaOrig="1120" w:dyaOrig="320" w14:anchorId="1E2FA480">
                <v:shape id="_x0000_i2313" type="#_x0000_t75" style="width:56.4pt;height:15.6pt" o:ole="">
                  <v:imagedata r:id="rId60" o:title=""/>
                </v:shape>
                <o:OLEObject Type="Embed" ProgID="Equation.DSMT4" ShapeID="_x0000_i2313" DrawAspect="Content" ObjectID="_1697226017" r:id="rId61"/>
              </w:object>
            </w:r>
            <w:r w:rsidRPr="005205A0">
              <w:rPr>
                <w:rFonts w:asciiTheme="majorHAnsi" w:hAnsiTheme="majorHAnsi" w:cstheme="majorHAnsi"/>
                <w:bCs/>
                <w:lang w:val="vi-VN"/>
              </w:rPr>
              <w:t xml:space="preserve"> .</w:t>
            </w:r>
          </w:p>
        </w:tc>
      </w:tr>
      <w:tr w:rsidR="005205A0" w14:paraId="2E825EE3" w14:textId="77777777" w:rsidTr="005205A0">
        <w:tc>
          <w:tcPr>
            <w:tcW w:w="1400" w:type="dxa"/>
            <w:shd w:val="clear" w:color="auto" w:fill="FFFFFF"/>
            <w:vAlign w:val="center"/>
          </w:tcPr>
          <w:p w14:paraId="725857C5" w14:textId="6E27184A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422C09D7" w14:textId="6C988C7F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rFonts w:asciiTheme="majorHAnsi" w:hAnsiTheme="majorHAnsi" w:cstheme="majorHAnsi"/>
                <w:bCs/>
                <w:position w:val="-6"/>
              </w:rPr>
              <w:object w:dxaOrig="999" w:dyaOrig="320" w14:anchorId="4B573BA8">
                <v:shape id="_x0000_i2314" type="#_x0000_t75" style="width:50.25pt;height:15.6pt" o:ole="">
                  <v:imagedata r:id="rId62" o:title=""/>
                </v:shape>
                <o:OLEObject Type="Embed" ProgID="Equation.DSMT4" ShapeID="_x0000_i2314" DrawAspect="Content" ObjectID="_1697226018" r:id="rId63"/>
              </w:object>
            </w:r>
            <w:r w:rsidRPr="005205A0">
              <w:rPr>
                <w:rFonts w:asciiTheme="majorHAnsi" w:hAnsiTheme="majorHAnsi" w:cstheme="majorHAnsi"/>
                <w:bCs/>
                <w:lang w:val="vi-VN"/>
              </w:rPr>
              <w:t xml:space="preserve"> .</w:t>
            </w:r>
          </w:p>
        </w:tc>
      </w:tr>
      <w:tr w:rsidR="005205A0" w14:paraId="71B533D1" w14:textId="77777777" w:rsidTr="005205A0">
        <w:tc>
          <w:tcPr>
            <w:tcW w:w="1400" w:type="dxa"/>
            <w:shd w:val="clear" w:color="auto" w:fill="FFFFFF"/>
            <w:vAlign w:val="center"/>
          </w:tcPr>
          <w:p w14:paraId="5A7F05E0" w14:textId="3352D6A1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5611534A" w14:textId="49D169AB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rFonts w:asciiTheme="majorHAnsi" w:hAnsiTheme="majorHAnsi" w:cstheme="majorHAnsi"/>
                <w:bCs/>
                <w:position w:val="-6"/>
              </w:rPr>
              <w:object w:dxaOrig="1140" w:dyaOrig="320" w14:anchorId="0245C634">
                <v:shape id="_x0000_i2315" type="#_x0000_t75" style="width:57.05pt;height:15.6pt" o:ole="">
                  <v:imagedata r:id="rId64" o:title=""/>
                </v:shape>
                <o:OLEObject Type="Embed" ProgID="Equation.DSMT4" ShapeID="_x0000_i2315" DrawAspect="Content" ObjectID="_1697226019" r:id="rId65"/>
              </w:object>
            </w:r>
            <w:r w:rsidRPr="005205A0">
              <w:rPr>
                <w:rFonts w:asciiTheme="majorHAnsi" w:hAnsiTheme="majorHAnsi" w:cstheme="majorHAnsi"/>
                <w:bCs/>
                <w:lang w:val="vi-VN"/>
              </w:rPr>
              <w:t xml:space="preserve"> .</w:t>
            </w:r>
          </w:p>
        </w:tc>
      </w:tr>
      <w:tr w:rsidR="005205A0" w14:paraId="17869620" w14:textId="77777777" w:rsidTr="005205A0">
        <w:tc>
          <w:tcPr>
            <w:tcW w:w="1400" w:type="dxa"/>
            <w:shd w:val="clear" w:color="auto" w:fill="FFFFFF"/>
            <w:vAlign w:val="center"/>
          </w:tcPr>
          <w:p w14:paraId="4F91D562" w14:textId="01CFA87C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28B3DF34" w14:textId="20913A95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rFonts w:asciiTheme="majorHAnsi" w:hAnsiTheme="majorHAnsi" w:cstheme="majorHAnsi"/>
                <w:bCs/>
                <w:position w:val="-6"/>
              </w:rPr>
              <w:object w:dxaOrig="999" w:dyaOrig="320" w14:anchorId="4F4B8DF1">
                <v:shape id="_x0000_i2316" type="#_x0000_t75" style="width:49.6pt;height:15.6pt" o:ole="">
                  <v:imagedata r:id="rId66" o:title=""/>
                </v:shape>
                <o:OLEObject Type="Embed" ProgID="Equation.DSMT4" ShapeID="_x0000_i2316" DrawAspect="Content" ObjectID="_1697226020" r:id="rId67"/>
              </w:object>
            </w:r>
            <w:r w:rsidRPr="005205A0">
              <w:rPr>
                <w:rFonts w:asciiTheme="majorHAnsi" w:hAnsiTheme="majorHAnsi" w:cstheme="majorHAnsi"/>
                <w:bCs/>
                <w:lang w:val="vi-VN"/>
              </w:rPr>
              <w:t>.</w:t>
            </w:r>
          </w:p>
        </w:tc>
      </w:tr>
      <w:tr w:rsidR="005205A0" w14:paraId="7AEBFA99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3A0100" w14:textId="7E8137DF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49451964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1842E746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377786DE" w14:textId="7AC55EB3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23.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7F7DCD88" w14:textId="06516D05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Một đĩa tròn bán kính 30cm quay đều quanh trục của nó</w:t>
            </w:r>
            <w:r>
              <w:rPr>
                <w:bCs/>
              </w:rPr>
              <w:t xml:space="preserve">. </w:t>
            </w:r>
            <w:r w:rsidRPr="005205A0">
              <w:rPr>
                <w:bCs/>
              </w:rPr>
              <w:t>Đĩa quay 1 vòng hết đúng 0,</w:t>
            </w:r>
            <w:r w:rsidRPr="005205A0">
              <w:rPr>
                <w:bCs/>
                <w:lang w:val="vi-VN"/>
              </w:rPr>
              <w:t>3</w:t>
            </w:r>
            <w:r w:rsidRPr="005205A0">
              <w:rPr>
                <w:bCs/>
              </w:rPr>
              <w:t xml:space="preserve"> giây</w:t>
            </w:r>
            <w:r>
              <w:rPr>
                <w:bCs/>
              </w:rPr>
              <w:t xml:space="preserve">. </w:t>
            </w:r>
            <w:r w:rsidRPr="005205A0">
              <w:rPr>
                <w:bCs/>
              </w:rPr>
              <w:t>Hỏi tốc độ dài v của một điểm nằm trên mép đĩa bằng bao nhiêu?</w:t>
            </w:r>
          </w:p>
        </w:tc>
      </w:tr>
      <w:tr w:rsidR="005205A0" w14:paraId="363A52EA" w14:textId="77777777" w:rsidTr="005205A0">
        <w:tc>
          <w:tcPr>
            <w:tcW w:w="1400" w:type="dxa"/>
            <w:shd w:val="clear" w:color="auto" w:fill="FFFFFF"/>
            <w:vAlign w:val="center"/>
          </w:tcPr>
          <w:p w14:paraId="59AF2E7D" w14:textId="7CD0123F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309744E2" w14:textId="3BDD691F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v = 62,8m/s.</w:t>
            </w:r>
          </w:p>
        </w:tc>
      </w:tr>
      <w:tr w:rsidR="005205A0" w14:paraId="7FB7FBA8" w14:textId="77777777" w:rsidTr="005205A0">
        <w:tc>
          <w:tcPr>
            <w:tcW w:w="1400" w:type="dxa"/>
            <w:shd w:val="clear" w:color="auto" w:fill="FFFFFF"/>
            <w:vAlign w:val="center"/>
          </w:tcPr>
          <w:p w14:paraId="768BB96A" w14:textId="38169BB6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6955129D" w14:textId="26DDA966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v = 3,14m/s.</w:t>
            </w:r>
          </w:p>
        </w:tc>
      </w:tr>
      <w:tr w:rsidR="005205A0" w14:paraId="7DAFBF22" w14:textId="77777777" w:rsidTr="005205A0">
        <w:tc>
          <w:tcPr>
            <w:tcW w:w="1400" w:type="dxa"/>
            <w:shd w:val="clear" w:color="auto" w:fill="FFFFFF"/>
            <w:vAlign w:val="center"/>
          </w:tcPr>
          <w:p w14:paraId="503E4814" w14:textId="20B88499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005FFE69" w14:textId="50940226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628m/s.</w:t>
            </w:r>
          </w:p>
        </w:tc>
      </w:tr>
      <w:tr w:rsidR="005205A0" w14:paraId="5B93907F" w14:textId="77777777" w:rsidTr="005205A0">
        <w:tc>
          <w:tcPr>
            <w:tcW w:w="1400" w:type="dxa"/>
            <w:shd w:val="clear" w:color="auto" w:fill="FFFFFF"/>
            <w:vAlign w:val="center"/>
          </w:tcPr>
          <w:p w14:paraId="5A447602" w14:textId="59235F6B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0F70204B" w14:textId="33D14593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6,28m/s.</w:t>
            </w:r>
          </w:p>
        </w:tc>
      </w:tr>
      <w:tr w:rsidR="005205A0" w14:paraId="53B5A69B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1B3B44" w14:textId="7E66F456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7ABD8574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6D90E3D9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50A69E27" w14:textId="136E99BF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24.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230E1037" w14:textId="0B2B3C84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Một ô tô có bán kính vành ngoài bánh xe là 25cm</w:t>
            </w:r>
            <w:r>
              <w:rPr>
                <w:bCs/>
              </w:rPr>
              <w:t xml:space="preserve">. </w:t>
            </w:r>
            <w:r w:rsidRPr="005205A0">
              <w:rPr>
                <w:bCs/>
              </w:rPr>
              <w:t>Xe chạy với vận tốc 1</w:t>
            </w:r>
            <w:r w:rsidRPr="005205A0">
              <w:rPr>
                <w:bCs/>
                <w:lang w:val="vi-VN"/>
              </w:rPr>
              <w:t>5</w:t>
            </w:r>
            <w:r w:rsidRPr="005205A0">
              <w:rPr>
                <w:bCs/>
              </w:rPr>
              <w:t>m/s</w:t>
            </w:r>
            <w:r>
              <w:rPr>
                <w:bCs/>
              </w:rPr>
              <w:t xml:space="preserve">. </w:t>
            </w:r>
            <w:r w:rsidRPr="005205A0">
              <w:rPr>
                <w:bCs/>
              </w:rPr>
              <w:t>Tính vận tốc góc của một điểm trên vành ngoài xe?</w:t>
            </w:r>
          </w:p>
        </w:tc>
      </w:tr>
      <w:tr w:rsidR="005205A0" w14:paraId="6A6A17D3" w14:textId="77777777" w:rsidTr="005205A0">
        <w:tc>
          <w:tcPr>
            <w:tcW w:w="1400" w:type="dxa"/>
            <w:shd w:val="clear" w:color="auto" w:fill="FFFFFF"/>
            <w:vAlign w:val="center"/>
          </w:tcPr>
          <w:p w14:paraId="6A81DBD0" w14:textId="14BD4EA0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12DAAEA1" w14:textId="61F5A436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vi-VN"/>
              </w:rPr>
              <w:t>3,75</w:t>
            </w:r>
            <w:r w:rsidRPr="005205A0">
              <w:rPr>
                <w:bCs/>
              </w:rPr>
              <w:t xml:space="preserve"> rad/s</w:t>
            </w:r>
          </w:p>
        </w:tc>
      </w:tr>
      <w:tr w:rsidR="005205A0" w14:paraId="6EC35AF0" w14:textId="77777777" w:rsidTr="005205A0">
        <w:tc>
          <w:tcPr>
            <w:tcW w:w="1400" w:type="dxa"/>
            <w:shd w:val="clear" w:color="auto" w:fill="FFFFFF"/>
            <w:vAlign w:val="center"/>
          </w:tcPr>
          <w:p w14:paraId="0320E27B" w14:textId="27A9A4EE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1F9D4095" w14:textId="7162D40B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>2</w:t>
            </w:r>
            <w:r w:rsidRPr="005205A0">
              <w:rPr>
                <w:bCs/>
                <w:lang w:val="vi-VN"/>
              </w:rPr>
              <w:t>5</w:t>
            </w:r>
            <w:r w:rsidRPr="005205A0">
              <w:rPr>
                <w:bCs/>
              </w:rPr>
              <w:t xml:space="preserve"> rad/s</w:t>
            </w:r>
          </w:p>
        </w:tc>
      </w:tr>
      <w:tr w:rsidR="005205A0" w14:paraId="6A0C6A3E" w14:textId="77777777" w:rsidTr="005205A0">
        <w:tc>
          <w:tcPr>
            <w:tcW w:w="1400" w:type="dxa"/>
            <w:shd w:val="clear" w:color="auto" w:fill="FFFFFF"/>
            <w:vAlign w:val="center"/>
          </w:tcPr>
          <w:p w14:paraId="57848C9E" w14:textId="776DAD31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131364BD" w14:textId="76883877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vi-VN"/>
              </w:rPr>
              <w:t>15</w:t>
            </w:r>
            <w:r w:rsidRPr="005205A0">
              <w:rPr>
                <w:bCs/>
              </w:rPr>
              <w:t xml:space="preserve"> rad /s</w:t>
            </w:r>
          </w:p>
        </w:tc>
      </w:tr>
      <w:tr w:rsidR="005205A0" w14:paraId="42C6B1E1" w14:textId="77777777" w:rsidTr="005205A0">
        <w:tc>
          <w:tcPr>
            <w:tcW w:w="1400" w:type="dxa"/>
            <w:shd w:val="clear" w:color="auto" w:fill="FFFFFF"/>
            <w:vAlign w:val="center"/>
          </w:tcPr>
          <w:p w14:paraId="7954C694" w14:textId="62EB2830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445317D9" w14:textId="2E295277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lang w:val="vi-VN"/>
              </w:rPr>
              <w:t>6</w:t>
            </w:r>
            <w:r w:rsidRPr="005205A0">
              <w:rPr>
                <w:bCs/>
              </w:rPr>
              <w:t>0 rad/s.</w:t>
            </w:r>
          </w:p>
        </w:tc>
      </w:tr>
      <w:tr w:rsidR="005205A0" w14:paraId="26E0A6E0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A2DA9B" w14:textId="024D7BB2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11A94C4B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5DAD45B1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76DF1F7E" w14:textId="2B71D219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25.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68C80D25" w14:textId="789438EB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6"/>
                <w:szCs w:val="26"/>
              </w:rPr>
              <w:t>Một vật chuyển động tròn đều trên đường tròn có bán kính 20 cm</w:t>
            </w:r>
            <w:r>
              <w:rPr>
                <w:bCs/>
                <w:sz w:val="26"/>
                <w:szCs w:val="26"/>
              </w:rPr>
              <w:t xml:space="preserve">. </w:t>
            </w:r>
            <w:r w:rsidRPr="005205A0">
              <w:rPr>
                <w:bCs/>
                <w:sz w:val="26"/>
                <w:szCs w:val="26"/>
              </w:rPr>
              <w:t>Biết tốc độ góc của chất điểm là 5 rad/s</w:t>
            </w:r>
            <w:r>
              <w:rPr>
                <w:bCs/>
                <w:sz w:val="26"/>
                <w:szCs w:val="26"/>
              </w:rPr>
              <w:t xml:space="preserve">. </w:t>
            </w:r>
            <w:r w:rsidRPr="005205A0">
              <w:rPr>
                <w:bCs/>
                <w:sz w:val="26"/>
                <w:szCs w:val="26"/>
              </w:rPr>
              <w:t>Gia tốc hướng tâm của vật có độ lớn là</w:t>
            </w:r>
          </w:p>
        </w:tc>
      </w:tr>
      <w:tr w:rsidR="005205A0" w14:paraId="065BDDAA" w14:textId="77777777" w:rsidTr="005205A0">
        <w:tc>
          <w:tcPr>
            <w:tcW w:w="1400" w:type="dxa"/>
            <w:shd w:val="clear" w:color="auto" w:fill="FFFFFF"/>
            <w:vAlign w:val="center"/>
          </w:tcPr>
          <w:p w14:paraId="5B577DCD" w14:textId="69588AED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46820DE5" w14:textId="7106DECA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6"/>
                <w:szCs w:val="26"/>
              </w:rPr>
              <w:t>0,5 m/s</w:t>
            </w:r>
            <w:r w:rsidRPr="005205A0">
              <w:rPr>
                <w:bCs/>
                <w:sz w:val="26"/>
                <w:szCs w:val="26"/>
                <w:vertAlign w:val="superscript"/>
              </w:rPr>
              <w:t>2</w:t>
            </w:r>
            <w:r w:rsidRPr="005205A0">
              <w:rPr>
                <w:bCs/>
                <w:sz w:val="26"/>
                <w:szCs w:val="26"/>
              </w:rPr>
              <w:t>.</w:t>
            </w:r>
          </w:p>
        </w:tc>
      </w:tr>
      <w:tr w:rsidR="005205A0" w14:paraId="7A604E85" w14:textId="77777777" w:rsidTr="005205A0">
        <w:tc>
          <w:tcPr>
            <w:tcW w:w="1400" w:type="dxa"/>
            <w:shd w:val="clear" w:color="auto" w:fill="FFFFFF"/>
            <w:vAlign w:val="center"/>
          </w:tcPr>
          <w:p w14:paraId="0D538393" w14:textId="2F9DD209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57EB5673" w14:textId="50D8042B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6"/>
                <w:szCs w:val="26"/>
              </w:rPr>
              <w:t>100 m/s</w:t>
            </w:r>
            <w:r w:rsidRPr="005205A0">
              <w:rPr>
                <w:bCs/>
                <w:sz w:val="26"/>
                <w:szCs w:val="26"/>
                <w:vertAlign w:val="superscript"/>
              </w:rPr>
              <w:t>2</w:t>
            </w:r>
            <w:r w:rsidRPr="005205A0">
              <w:rPr>
                <w:bCs/>
                <w:sz w:val="26"/>
                <w:szCs w:val="26"/>
              </w:rPr>
              <w:t>.</w:t>
            </w:r>
          </w:p>
        </w:tc>
      </w:tr>
      <w:tr w:rsidR="005205A0" w14:paraId="6E5CBFA3" w14:textId="77777777" w:rsidTr="005205A0">
        <w:tc>
          <w:tcPr>
            <w:tcW w:w="1400" w:type="dxa"/>
            <w:shd w:val="clear" w:color="auto" w:fill="FFFFFF"/>
            <w:vAlign w:val="center"/>
          </w:tcPr>
          <w:p w14:paraId="5BB12EDD" w14:textId="0A24BDBE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375FB984" w14:textId="48DFF43E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6"/>
                <w:szCs w:val="26"/>
              </w:rPr>
              <w:t>10 m/s</w:t>
            </w:r>
            <w:r w:rsidRPr="005205A0">
              <w:rPr>
                <w:bCs/>
                <w:sz w:val="26"/>
                <w:szCs w:val="26"/>
                <w:vertAlign w:val="superscript"/>
              </w:rPr>
              <w:t>2</w:t>
            </w:r>
            <w:r w:rsidRPr="005205A0">
              <w:rPr>
                <w:bCs/>
                <w:sz w:val="26"/>
                <w:szCs w:val="26"/>
              </w:rPr>
              <w:t>.</w:t>
            </w:r>
          </w:p>
        </w:tc>
      </w:tr>
      <w:tr w:rsidR="005205A0" w14:paraId="180316DC" w14:textId="77777777" w:rsidTr="005205A0">
        <w:tc>
          <w:tcPr>
            <w:tcW w:w="1400" w:type="dxa"/>
            <w:shd w:val="clear" w:color="auto" w:fill="FFFFFF"/>
            <w:vAlign w:val="center"/>
          </w:tcPr>
          <w:p w14:paraId="7730C360" w14:textId="52A9BE8C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24C4411F" w14:textId="68A0C2DA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6"/>
                <w:szCs w:val="26"/>
              </w:rPr>
              <w:t>5 m/s</w:t>
            </w:r>
            <w:r w:rsidRPr="005205A0">
              <w:rPr>
                <w:bCs/>
                <w:sz w:val="26"/>
                <w:szCs w:val="26"/>
                <w:vertAlign w:val="superscript"/>
              </w:rPr>
              <w:t>2</w:t>
            </w:r>
            <w:r w:rsidRPr="005205A0">
              <w:rPr>
                <w:bCs/>
                <w:sz w:val="26"/>
                <w:szCs w:val="26"/>
              </w:rPr>
              <w:t>.</w:t>
            </w:r>
          </w:p>
        </w:tc>
      </w:tr>
      <w:tr w:rsidR="005205A0" w14:paraId="36C129EA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90AC2B" w14:textId="7A60185B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4E29DAF1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03C22CC3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13B63028" w14:textId="089A7353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26.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4F6228C0" w14:textId="68605DA4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 xml:space="preserve">Một chiếc thuyền chuyển động thẳng </w:t>
            </w:r>
            <w:r w:rsidRPr="005205A0">
              <w:rPr>
                <w:bCs/>
                <w:lang w:val="vi-VN"/>
              </w:rPr>
              <w:t>ngược</w:t>
            </w:r>
            <w:r w:rsidRPr="005205A0">
              <w:rPr>
                <w:bCs/>
              </w:rPr>
              <w:t xml:space="preserve"> chiều dòng nước với vận tốc </w:t>
            </w:r>
            <w:r w:rsidRPr="005205A0">
              <w:rPr>
                <w:bCs/>
                <w:lang w:val="vi-VN"/>
              </w:rPr>
              <w:t>15</w:t>
            </w:r>
            <w:r w:rsidRPr="005205A0">
              <w:rPr>
                <w:bCs/>
              </w:rPr>
              <w:t xml:space="preserve"> km/h đối với dòng nước</w:t>
            </w:r>
            <w:r>
              <w:rPr>
                <w:bCs/>
              </w:rPr>
              <w:t xml:space="preserve">. </w:t>
            </w:r>
            <w:r w:rsidRPr="005205A0">
              <w:rPr>
                <w:bCs/>
              </w:rPr>
              <w:t>Vận tốc chảy của dòng nước đối với bờ sông là</w:t>
            </w:r>
            <w:r>
              <w:rPr>
                <w:bCs/>
              </w:rPr>
              <w:t xml:space="preserve"> </w:t>
            </w:r>
            <w:r w:rsidRPr="005205A0">
              <w:rPr>
                <w:bCs/>
                <w:lang w:val="vi-VN"/>
              </w:rPr>
              <w:t xml:space="preserve">3 </w:t>
            </w:r>
            <w:r w:rsidRPr="005205A0">
              <w:rPr>
                <w:bCs/>
              </w:rPr>
              <w:t>km/h</w:t>
            </w:r>
            <w:r>
              <w:rPr>
                <w:bCs/>
              </w:rPr>
              <w:t xml:space="preserve">. </w:t>
            </w:r>
            <w:r w:rsidRPr="005205A0">
              <w:rPr>
                <w:bCs/>
              </w:rPr>
              <w:t>Vận tốc v của thuyền đối với bờ sông là bao nhiêu?</w:t>
            </w:r>
          </w:p>
        </w:tc>
      </w:tr>
      <w:tr w:rsidR="005205A0" w14:paraId="30EC978B" w14:textId="77777777" w:rsidTr="005205A0">
        <w:tc>
          <w:tcPr>
            <w:tcW w:w="1400" w:type="dxa"/>
            <w:shd w:val="clear" w:color="auto" w:fill="FFFFFF"/>
            <w:vAlign w:val="center"/>
          </w:tcPr>
          <w:p w14:paraId="4B3BF49A" w14:textId="53F53ECF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5623A7E3" w14:textId="5C0EFA67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 xml:space="preserve">v = </w:t>
            </w:r>
            <w:r w:rsidRPr="005205A0">
              <w:rPr>
                <w:bCs/>
                <w:lang w:val="vi-VN"/>
              </w:rPr>
              <w:t>12</w:t>
            </w:r>
            <w:r w:rsidRPr="005205A0">
              <w:rPr>
                <w:bCs/>
              </w:rPr>
              <w:t>km/h.</w:t>
            </w:r>
          </w:p>
        </w:tc>
      </w:tr>
      <w:tr w:rsidR="005205A0" w14:paraId="5BFE60B9" w14:textId="77777777" w:rsidTr="005205A0">
        <w:tc>
          <w:tcPr>
            <w:tcW w:w="1400" w:type="dxa"/>
            <w:shd w:val="clear" w:color="auto" w:fill="FFFFFF"/>
            <w:vAlign w:val="center"/>
          </w:tcPr>
          <w:p w14:paraId="7F7E6E6F" w14:textId="45A91962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305F8858" w14:textId="0CB87ED3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 xml:space="preserve">v = </w:t>
            </w:r>
            <w:r w:rsidRPr="005205A0">
              <w:rPr>
                <w:bCs/>
                <w:lang w:val="vi-VN"/>
              </w:rPr>
              <w:t>18</w:t>
            </w:r>
            <w:r w:rsidRPr="005205A0">
              <w:rPr>
                <w:bCs/>
              </w:rPr>
              <w:t>km/h.</w:t>
            </w:r>
          </w:p>
        </w:tc>
      </w:tr>
      <w:tr w:rsidR="005205A0" w14:paraId="7CB4BE69" w14:textId="77777777" w:rsidTr="005205A0">
        <w:tc>
          <w:tcPr>
            <w:tcW w:w="1400" w:type="dxa"/>
            <w:shd w:val="clear" w:color="auto" w:fill="FFFFFF"/>
            <w:vAlign w:val="center"/>
          </w:tcPr>
          <w:p w14:paraId="48D1815B" w14:textId="1CE62C5C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285C6C55" w14:textId="133512FF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 xml:space="preserve">v = </w:t>
            </w:r>
            <w:r w:rsidRPr="005205A0">
              <w:rPr>
                <w:bCs/>
                <w:lang w:val="vi-VN"/>
              </w:rPr>
              <w:t>5</w:t>
            </w:r>
            <w:r w:rsidRPr="005205A0">
              <w:rPr>
                <w:bCs/>
              </w:rPr>
              <w:t>km/h.</w:t>
            </w:r>
          </w:p>
        </w:tc>
      </w:tr>
      <w:tr w:rsidR="005205A0" w14:paraId="5A37121D" w14:textId="77777777" w:rsidTr="005205A0">
        <w:tc>
          <w:tcPr>
            <w:tcW w:w="1400" w:type="dxa"/>
            <w:shd w:val="clear" w:color="auto" w:fill="FFFFFF"/>
            <w:vAlign w:val="center"/>
          </w:tcPr>
          <w:p w14:paraId="3CF9B190" w14:textId="76266E44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521DBF0C" w14:textId="3E4AB85A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</w:rPr>
              <w:t xml:space="preserve">v = </w:t>
            </w:r>
            <w:r w:rsidRPr="005205A0">
              <w:rPr>
                <w:bCs/>
                <w:lang w:val="vi-VN"/>
              </w:rPr>
              <w:t>45</w:t>
            </w:r>
            <w:r w:rsidRPr="005205A0">
              <w:rPr>
                <w:bCs/>
              </w:rPr>
              <w:t>km/h.</w:t>
            </w:r>
          </w:p>
        </w:tc>
      </w:tr>
      <w:tr w:rsidR="005205A0" w14:paraId="19F289BA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BECBD0" w14:textId="538F2697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6B9DA5E7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0D49BB2E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050DABCD" w14:textId="377F11F4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27.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78847A03" w14:textId="18F90EF3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6"/>
                <w:szCs w:val="26"/>
              </w:rPr>
              <w:t>Một học sinh thực hiện đo chiều dài của một hộp bút có giá trị trung bình là 1</w:t>
            </w:r>
            <w:r w:rsidRPr="005205A0">
              <w:rPr>
                <w:bCs/>
                <w:sz w:val="26"/>
                <w:szCs w:val="26"/>
                <w:lang w:val="vi-VN"/>
              </w:rPr>
              <w:t>5</w:t>
            </w:r>
            <w:r w:rsidRPr="005205A0">
              <w:rPr>
                <w:bCs/>
                <w:sz w:val="26"/>
                <w:szCs w:val="26"/>
              </w:rPr>
              <w:t>,4 cm và sai số tuyệt đối của phép đo là 0,</w:t>
            </w:r>
            <w:r w:rsidRPr="005205A0">
              <w:rPr>
                <w:bCs/>
                <w:sz w:val="26"/>
                <w:szCs w:val="26"/>
                <w:lang w:val="vi-VN"/>
              </w:rPr>
              <w:t>4</w:t>
            </w:r>
            <w:r w:rsidRPr="005205A0">
              <w:rPr>
                <w:bCs/>
                <w:sz w:val="26"/>
                <w:szCs w:val="26"/>
              </w:rPr>
              <w:t xml:space="preserve"> cm</w:t>
            </w:r>
            <w:r>
              <w:rPr>
                <w:bCs/>
                <w:sz w:val="26"/>
                <w:szCs w:val="26"/>
              </w:rPr>
              <w:t xml:space="preserve">. </w:t>
            </w:r>
            <w:r w:rsidRPr="005205A0">
              <w:rPr>
                <w:bCs/>
                <w:sz w:val="26"/>
                <w:szCs w:val="26"/>
              </w:rPr>
              <w:t>Sai số tỉ đối của phép đo này là</w:t>
            </w:r>
          </w:p>
        </w:tc>
      </w:tr>
      <w:tr w:rsidR="005205A0" w14:paraId="1E5362B2" w14:textId="77777777" w:rsidTr="005205A0">
        <w:tc>
          <w:tcPr>
            <w:tcW w:w="1400" w:type="dxa"/>
            <w:shd w:val="clear" w:color="auto" w:fill="FFFFFF"/>
            <w:vAlign w:val="center"/>
          </w:tcPr>
          <w:p w14:paraId="609E9160" w14:textId="25BF4284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3E3BFC85" w14:textId="3124BE51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6"/>
                <w:szCs w:val="26"/>
              </w:rPr>
              <w:t>9,6 %.</w:t>
            </w:r>
          </w:p>
        </w:tc>
      </w:tr>
      <w:tr w:rsidR="005205A0" w14:paraId="4459E7CB" w14:textId="77777777" w:rsidTr="005205A0">
        <w:tc>
          <w:tcPr>
            <w:tcW w:w="1400" w:type="dxa"/>
            <w:shd w:val="clear" w:color="auto" w:fill="FFFFFF"/>
            <w:vAlign w:val="center"/>
          </w:tcPr>
          <w:p w14:paraId="7FFDFB1C" w14:textId="69A5F1F4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4D976711" w14:textId="00280D18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6"/>
                <w:szCs w:val="26"/>
              </w:rPr>
              <w:t>4,8 %.</w:t>
            </w:r>
          </w:p>
        </w:tc>
      </w:tr>
      <w:tr w:rsidR="005205A0" w14:paraId="3824AE52" w14:textId="77777777" w:rsidTr="005205A0">
        <w:tc>
          <w:tcPr>
            <w:tcW w:w="1400" w:type="dxa"/>
            <w:shd w:val="clear" w:color="auto" w:fill="FFFFFF"/>
            <w:vAlign w:val="center"/>
          </w:tcPr>
          <w:p w14:paraId="481E30CF" w14:textId="1B8AFEFA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49435BC7" w14:textId="0C934BEC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6"/>
                <w:szCs w:val="26"/>
              </w:rPr>
              <w:t>2,6%.</w:t>
            </w:r>
          </w:p>
        </w:tc>
      </w:tr>
      <w:tr w:rsidR="005205A0" w14:paraId="4223E0BE" w14:textId="77777777" w:rsidTr="005205A0">
        <w:tc>
          <w:tcPr>
            <w:tcW w:w="1400" w:type="dxa"/>
            <w:shd w:val="clear" w:color="auto" w:fill="FFFFFF"/>
            <w:vAlign w:val="center"/>
          </w:tcPr>
          <w:p w14:paraId="72404F23" w14:textId="09D441E7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2828D944" w14:textId="148F25EE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6"/>
                <w:szCs w:val="26"/>
              </w:rPr>
              <w:t>8,2 %.</w:t>
            </w:r>
          </w:p>
        </w:tc>
      </w:tr>
      <w:tr w:rsidR="005205A0" w14:paraId="1FDB34A3" w14:textId="77777777" w:rsidTr="005205A0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71A719" w14:textId="52AED561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24244E43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  <w:tr w:rsidR="005205A0" w14:paraId="03EBEDEF" w14:textId="77777777" w:rsidTr="005205A0">
        <w:tc>
          <w:tcPr>
            <w:tcW w:w="1400" w:type="dxa"/>
            <w:shd w:val="clear" w:color="auto" w:fill="FDE9D9" w:themeFill="accent6" w:themeFillTint="33"/>
            <w:vAlign w:val="center"/>
          </w:tcPr>
          <w:p w14:paraId="284658C7" w14:textId="6BDA0F00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Câu 28.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2DC89AEB" w14:textId="13AA1F62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6"/>
                <w:szCs w:val="26"/>
              </w:rPr>
              <w:t xml:space="preserve">Cho hai lực cùng phương </w:t>
            </w:r>
            <w:r w:rsidRPr="005205A0">
              <w:rPr>
                <w:bCs/>
                <w:sz w:val="26"/>
                <w:szCs w:val="26"/>
                <w:lang w:val="vi-VN"/>
              </w:rPr>
              <w:t>cùng</w:t>
            </w:r>
            <w:r w:rsidRPr="005205A0">
              <w:rPr>
                <w:bCs/>
                <w:sz w:val="26"/>
                <w:szCs w:val="26"/>
              </w:rPr>
              <w:t xml:space="preserve"> chiều có độ lớn lần lượt là </w:t>
            </w:r>
            <w:r w:rsidRPr="005205A0">
              <w:rPr>
                <w:bCs/>
                <w:sz w:val="26"/>
                <w:szCs w:val="26"/>
                <w:lang w:val="vi-VN"/>
              </w:rPr>
              <w:t>3</w:t>
            </w:r>
            <w:r w:rsidRPr="005205A0">
              <w:rPr>
                <w:bCs/>
                <w:sz w:val="26"/>
                <w:szCs w:val="26"/>
              </w:rPr>
              <w:t xml:space="preserve">N và </w:t>
            </w:r>
            <w:r w:rsidRPr="005205A0">
              <w:rPr>
                <w:bCs/>
                <w:sz w:val="26"/>
                <w:szCs w:val="26"/>
                <w:lang w:val="vi-VN"/>
              </w:rPr>
              <w:t>4</w:t>
            </w:r>
            <w:r w:rsidRPr="005205A0">
              <w:rPr>
                <w:bCs/>
                <w:sz w:val="26"/>
                <w:szCs w:val="26"/>
              </w:rPr>
              <w:t>N</w:t>
            </w:r>
            <w:r>
              <w:rPr>
                <w:bCs/>
                <w:sz w:val="26"/>
                <w:szCs w:val="26"/>
              </w:rPr>
              <w:t xml:space="preserve">. </w:t>
            </w:r>
            <w:r w:rsidRPr="005205A0">
              <w:rPr>
                <w:bCs/>
                <w:sz w:val="26"/>
                <w:szCs w:val="26"/>
              </w:rPr>
              <w:t>Hợp lực của chúng có độ lớn là bao nhiêu?</w:t>
            </w:r>
          </w:p>
        </w:tc>
      </w:tr>
      <w:tr w:rsidR="005205A0" w14:paraId="51248212" w14:textId="77777777" w:rsidTr="005205A0">
        <w:tc>
          <w:tcPr>
            <w:tcW w:w="1400" w:type="dxa"/>
            <w:shd w:val="clear" w:color="auto" w:fill="FFFFFF"/>
            <w:vAlign w:val="center"/>
          </w:tcPr>
          <w:p w14:paraId="0D13A505" w14:textId="0082A2A3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45AE7753" w14:textId="253FBC2B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6"/>
                <w:szCs w:val="26"/>
              </w:rPr>
              <w:t>1 N.</w:t>
            </w:r>
          </w:p>
        </w:tc>
      </w:tr>
      <w:tr w:rsidR="005205A0" w14:paraId="78840CA7" w14:textId="77777777" w:rsidTr="005205A0">
        <w:tc>
          <w:tcPr>
            <w:tcW w:w="1400" w:type="dxa"/>
            <w:shd w:val="clear" w:color="auto" w:fill="FFFFFF"/>
            <w:vAlign w:val="center"/>
          </w:tcPr>
          <w:p w14:paraId="009EBAFE" w14:textId="19227A34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64785C91" w14:textId="708809C2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6"/>
                <w:szCs w:val="26"/>
                <w:lang w:val="vi-VN"/>
              </w:rPr>
              <w:t>7</w:t>
            </w:r>
            <w:r w:rsidRPr="005205A0">
              <w:rPr>
                <w:bCs/>
                <w:sz w:val="26"/>
                <w:szCs w:val="26"/>
              </w:rPr>
              <w:t xml:space="preserve"> N.</w:t>
            </w:r>
          </w:p>
        </w:tc>
      </w:tr>
      <w:tr w:rsidR="005205A0" w14:paraId="6C57483E" w14:textId="77777777" w:rsidTr="005205A0">
        <w:tc>
          <w:tcPr>
            <w:tcW w:w="1400" w:type="dxa"/>
            <w:shd w:val="clear" w:color="auto" w:fill="FFFFFF"/>
            <w:vAlign w:val="center"/>
          </w:tcPr>
          <w:p w14:paraId="7CE65023" w14:textId="2DEB5A61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2A9D3717" w14:textId="69B19330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6"/>
                <w:szCs w:val="26"/>
                <w:lang w:val="vi-VN"/>
              </w:rPr>
              <w:t>12</w:t>
            </w:r>
            <w:r w:rsidRPr="005205A0">
              <w:rPr>
                <w:bCs/>
                <w:sz w:val="26"/>
                <w:szCs w:val="26"/>
              </w:rPr>
              <w:t xml:space="preserve"> N.</w:t>
            </w:r>
          </w:p>
        </w:tc>
      </w:tr>
      <w:tr w:rsidR="005205A0" w14:paraId="57E3127D" w14:textId="77777777" w:rsidTr="005205A0">
        <w:tc>
          <w:tcPr>
            <w:tcW w:w="1400" w:type="dxa"/>
            <w:shd w:val="clear" w:color="auto" w:fill="FFFFFF"/>
            <w:vAlign w:val="center"/>
          </w:tcPr>
          <w:p w14:paraId="6B7B5906" w14:textId="5C687F50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76132799" w14:textId="7FE27244" w:rsidR="005205A0" w:rsidRDefault="005205A0" w:rsidP="005205A0">
            <w:pPr>
              <w:pStyle w:val="NoSpacing"/>
              <w:rPr>
                <w:bCs/>
              </w:rPr>
            </w:pPr>
            <w:r w:rsidRPr="005205A0">
              <w:rPr>
                <w:bCs/>
                <w:sz w:val="26"/>
                <w:szCs w:val="26"/>
                <w:lang w:val="vi-VN"/>
              </w:rPr>
              <w:t>0</w:t>
            </w:r>
            <w:r w:rsidRPr="005205A0">
              <w:rPr>
                <w:bCs/>
                <w:sz w:val="26"/>
                <w:szCs w:val="26"/>
              </w:rPr>
              <w:t>N.</w:t>
            </w:r>
          </w:p>
        </w:tc>
      </w:tr>
      <w:tr w:rsidR="005205A0" w14:paraId="2BE0D863" w14:textId="77777777" w:rsidTr="005205A0">
        <w:tc>
          <w:tcPr>
            <w:tcW w:w="1400" w:type="dxa"/>
            <w:shd w:val="clear" w:color="auto" w:fill="FFFFFF"/>
            <w:vAlign w:val="center"/>
          </w:tcPr>
          <w:p w14:paraId="3D4933A1" w14:textId="2D468DDF" w:rsidR="005205A0" w:rsidRDefault="005205A0" w:rsidP="005205A0">
            <w:pPr>
              <w:pStyle w:val="NoSpacing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B1.X.T0</w:t>
            </w:r>
          </w:p>
        </w:tc>
        <w:tc>
          <w:tcPr>
            <w:tcW w:w="9400" w:type="dxa"/>
            <w:shd w:val="clear" w:color="auto" w:fill="FFFFFF"/>
          </w:tcPr>
          <w:p w14:paraId="3C4E88BF" w14:textId="77777777" w:rsidR="005205A0" w:rsidRDefault="005205A0" w:rsidP="005205A0">
            <w:pPr>
              <w:pStyle w:val="NoSpacing"/>
              <w:rPr>
                <w:bCs/>
              </w:rPr>
            </w:pPr>
          </w:p>
        </w:tc>
      </w:tr>
    </w:tbl>
    <w:p w14:paraId="6A206EE6" w14:textId="77777777" w:rsidR="005205A0" w:rsidRDefault="005205A0" w:rsidP="005205A0">
      <w:pPr>
        <w:pStyle w:val="NoSpacing"/>
        <w:rPr>
          <w:bCs/>
        </w:rPr>
      </w:pPr>
    </w:p>
    <w:bookmarkEnd w:id="0"/>
    <w:p w14:paraId="7EFA0497" w14:textId="058A7A58" w:rsidR="005205A0" w:rsidRDefault="005205A0" w:rsidP="005205A0">
      <w:pPr>
        <w:spacing w:after="0" w:line="240" w:lineRule="auto"/>
        <w:rPr>
          <w:bCs/>
          <w:sz w:val="26"/>
          <w:szCs w:val="26"/>
        </w:rPr>
      </w:pPr>
    </w:p>
    <w:tbl>
      <w:tblPr>
        <w:tblStyle w:val="TableGrid"/>
        <w:tblW w:w="0" w:type="auto"/>
        <w:shd w:val="clear" w:color="auto" w:fill="008080"/>
        <w:tblLook w:val="04A0" w:firstRow="1" w:lastRow="0" w:firstColumn="1" w:lastColumn="0" w:noHBand="0" w:noVBand="1"/>
      </w:tblPr>
      <w:tblGrid>
        <w:gridCol w:w="1397"/>
        <w:gridCol w:w="9365"/>
      </w:tblGrid>
      <w:tr w:rsidR="005205A0" w:rsidRPr="005205A0" w14:paraId="1BC2A7E5" w14:textId="77777777" w:rsidTr="005205A0">
        <w:tc>
          <w:tcPr>
            <w:tcW w:w="1400" w:type="dxa"/>
            <w:shd w:val="clear" w:color="auto" w:fill="008080"/>
          </w:tcPr>
          <w:p w14:paraId="301FFC10" w14:textId="15AFCBFE" w:rsidR="005205A0" w:rsidRPr="005205A0" w:rsidRDefault="005205A0" w:rsidP="005205A0">
            <w:pPr>
              <w:jc w:val="center"/>
              <w:rPr>
                <w:bCs/>
                <w:color w:val="FFFFFF"/>
                <w:sz w:val="26"/>
                <w:szCs w:val="26"/>
              </w:rPr>
            </w:pPr>
            <w:r>
              <w:rPr>
                <w:bCs/>
                <w:color w:val="FFFFFF"/>
                <w:sz w:val="26"/>
                <w:szCs w:val="26"/>
              </w:rPr>
              <w:t>(3)</w:t>
            </w:r>
          </w:p>
        </w:tc>
        <w:tc>
          <w:tcPr>
            <w:tcW w:w="9400" w:type="dxa"/>
            <w:shd w:val="clear" w:color="auto" w:fill="008080"/>
          </w:tcPr>
          <w:p w14:paraId="5615C20F" w14:textId="77777777" w:rsidR="005205A0" w:rsidRPr="005205A0" w:rsidRDefault="005205A0" w:rsidP="005205A0">
            <w:pPr>
              <w:jc w:val="center"/>
              <w:rPr>
                <w:bCs/>
                <w:color w:val="FFFFFF"/>
                <w:sz w:val="26"/>
                <w:szCs w:val="26"/>
              </w:rPr>
            </w:pPr>
          </w:p>
        </w:tc>
      </w:tr>
    </w:tbl>
    <w:p w14:paraId="2C842B8E" w14:textId="77777777" w:rsidR="005205A0" w:rsidRDefault="005205A0" w:rsidP="005205A0">
      <w:pPr>
        <w:spacing w:after="0" w:line="240" w:lineRule="auto"/>
        <w:rPr>
          <w:bCs/>
          <w:sz w:val="26"/>
          <w:szCs w:val="26"/>
        </w:rPr>
      </w:pPr>
    </w:p>
    <w:tbl>
      <w:tblPr>
        <w:tblStyle w:val="TableGrid"/>
        <w:tblW w:w="0" w:type="auto"/>
        <w:shd w:val="clear" w:color="auto" w:fill="008080"/>
        <w:tblLook w:val="04A0" w:firstRow="1" w:lastRow="0" w:firstColumn="1" w:lastColumn="0" w:noHBand="0" w:noVBand="1"/>
      </w:tblPr>
      <w:tblGrid>
        <w:gridCol w:w="1397"/>
        <w:gridCol w:w="9365"/>
      </w:tblGrid>
      <w:tr w:rsidR="005205A0" w:rsidRPr="005205A0" w14:paraId="63278BF1" w14:textId="77777777" w:rsidTr="005205A0">
        <w:tc>
          <w:tcPr>
            <w:tcW w:w="1400" w:type="dxa"/>
            <w:shd w:val="clear" w:color="auto" w:fill="008080"/>
          </w:tcPr>
          <w:p w14:paraId="16EBF80E" w14:textId="7F309329" w:rsidR="005205A0" w:rsidRPr="005205A0" w:rsidRDefault="005205A0" w:rsidP="005205A0">
            <w:pPr>
              <w:jc w:val="center"/>
              <w:rPr>
                <w:bCs/>
                <w:color w:val="FFFFFF"/>
                <w:sz w:val="26"/>
                <w:szCs w:val="26"/>
              </w:rPr>
            </w:pPr>
            <w:r>
              <w:rPr>
                <w:bCs/>
                <w:color w:val="FFFFFF"/>
                <w:sz w:val="26"/>
                <w:szCs w:val="26"/>
              </w:rPr>
              <w:t>(4)</w:t>
            </w:r>
          </w:p>
        </w:tc>
        <w:tc>
          <w:tcPr>
            <w:tcW w:w="9400" w:type="dxa"/>
            <w:shd w:val="clear" w:color="auto" w:fill="008080"/>
          </w:tcPr>
          <w:p w14:paraId="7597FF3C" w14:textId="77777777" w:rsidR="005205A0" w:rsidRPr="005205A0" w:rsidRDefault="005205A0" w:rsidP="005205A0">
            <w:pPr>
              <w:jc w:val="center"/>
              <w:rPr>
                <w:bCs/>
                <w:color w:val="FFFFFF"/>
                <w:sz w:val="26"/>
                <w:szCs w:val="26"/>
              </w:rPr>
            </w:pPr>
          </w:p>
        </w:tc>
      </w:tr>
    </w:tbl>
    <w:p w14:paraId="283DD531" w14:textId="77777777" w:rsidR="005205A0" w:rsidRDefault="005205A0" w:rsidP="005205A0">
      <w:pPr>
        <w:spacing w:after="0" w:line="240" w:lineRule="auto"/>
        <w:rPr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7"/>
        <w:gridCol w:w="9365"/>
      </w:tblGrid>
      <w:tr w:rsidR="005205A0" w:rsidRPr="005205A0" w14:paraId="32A1A329" w14:textId="77777777" w:rsidTr="005205A0">
        <w:tc>
          <w:tcPr>
            <w:tcW w:w="1400" w:type="dxa"/>
            <w:shd w:val="clear" w:color="auto" w:fill="008080"/>
          </w:tcPr>
          <w:p w14:paraId="28B96C82" w14:textId="74B1FB8D" w:rsidR="005205A0" w:rsidRPr="005205A0" w:rsidRDefault="005205A0" w:rsidP="005205A0">
            <w:pPr>
              <w:jc w:val="center"/>
              <w:rPr>
                <w:bCs/>
                <w:color w:val="FFFFFF"/>
                <w:sz w:val="26"/>
                <w:szCs w:val="26"/>
              </w:rPr>
            </w:pPr>
            <w:r>
              <w:rPr>
                <w:bCs/>
                <w:color w:val="FFFFFF"/>
                <w:sz w:val="26"/>
                <w:szCs w:val="26"/>
              </w:rPr>
              <w:t>(TL)</w:t>
            </w:r>
          </w:p>
        </w:tc>
        <w:tc>
          <w:tcPr>
            <w:tcW w:w="9400" w:type="dxa"/>
            <w:shd w:val="clear" w:color="auto" w:fill="008080"/>
          </w:tcPr>
          <w:p w14:paraId="6C8482FA" w14:textId="6B0C4841" w:rsidR="005205A0" w:rsidRPr="005205A0" w:rsidRDefault="005205A0" w:rsidP="005205A0">
            <w:pPr>
              <w:jc w:val="center"/>
              <w:rPr>
                <w:bCs/>
                <w:color w:val="FFFFFF"/>
                <w:sz w:val="26"/>
                <w:szCs w:val="26"/>
              </w:rPr>
            </w:pPr>
            <w:r>
              <w:rPr>
                <w:bCs/>
                <w:color w:val="FFFFFF"/>
                <w:sz w:val="26"/>
                <w:szCs w:val="26"/>
              </w:rPr>
              <w:t>PHẦN II: TỰ LUẬN</w:t>
            </w:r>
          </w:p>
        </w:tc>
      </w:tr>
      <w:tr w:rsidR="005205A0" w14:paraId="4FFB3F23" w14:textId="77777777" w:rsidTr="005205A0">
        <w:tc>
          <w:tcPr>
            <w:tcW w:w="1400" w:type="dxa"/>
          </w:tcPr>
          <w:p w14:paraId="7DFD3CEC" w14:textId="77777777" w:rsidR="005205A0" w:rsidRDefault="005205A0" w:rsidP="005205A0">
            <w:pPr>
              <w:rPr>
                <w:bCs/>
                <w:sz w:val="26"/>
                <w:szCs w:val="26"/>
              </w:rPr>
            </w:pPr>
          </w:p>
        </w:tc>
        <w:tc>
          <w:tcPr>
            <w:tcW w:w="9400" w:type="dxa"/>
          </w:tcPr>
          <w:p w14:paraId="7717328D" w14:textId="77777777" w:rsidR="005205A0" w:rsidRDefault="005205A0" w:rsidP="005205A0">
            <w:pPr>
              <w:rPr>
                <w:bCs/>
                <w:sz w:val="26"/>
                <w:szCs w:val="26"/>
              </w:rPr>
            </w:pPr>
          </w:p>
        </w:tc>
      </w:tr>
    </w:tbl>
    <w:p w14:paraId="1F3368BE" w14:textId="77777777" w:rsidR="005205A0" w:rsidRDefault="005205A0" w:rsidP="005205A0">
      <w:pPr>
        <w:spacing w:after="0" w:line="240" w:lineRule="auto"/>
        <w:rPr>
          <w:bCs/>
          <w:sz w:val="26"/>
          <w:szCs w:val="26"/>
        </w:rPr>
      </w:pPr>
    </w:p>
    <w:sectPr w:rsidR="005205A0" w:rsidSect="005205A0">
      <w:pgSz w:w="11906" w:h="16838"/>
      <w:pgMar w:top="454" w:right="567" w:bottom="567" w:left="567" w:header="454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24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95"/>
    <w:rsid w:val="00103206"/>
    <w:rsid w:val="00104039"/>
    <w:rsid w:val="00142557"/>
    <w:rsid w:val="00232BCD"/>
    <w:rsid w:val="00252E52"/>
    <w:rsid w:val="00257214"/>
    <w:rsid w:val="002A4ADD"/>
    <w:rsid w:val="002C700E"/>
    <w:rsid w:val="003B21C9"/>
    <w:rsid w:val="00485F95"/>
    <w:rsid w:val="0050678B"/>
    <w:rsid w:val="0051612E"/>
    <w:rsid w:val="005205A0"/>
    <w:rsid w:val="00542C87"/>
    <w:rsid w:val="0056788D"/>
    <w:rsid w:val="006069BC"/>
    <w:rsid w:val="00616CA0"/>
    <w:rsid w:val="0069682A"/>
    <w:rsid w:val="007307F9"/>
    <w:rsid w:val="00764EB8"/>
    <w:rsid w:val="007859A7"/>
    <w:rsid w:val="00802966"/>
    <w:rsid w:val="00811210"/>
    <w:rsid w:val="00866674"/>
    <w:rsid w:val="009C5AF6"/>
    <w:rsid w:val="00A012F2"/>
    <w:rsid w:val="00A628DB"/>
    <w:rsid w:val="00A9660E"/>
    <w:rsid w:val="00B010B3"/>
    <w:rsid w:val="00B82A38"/>
    <w:rsid w:val="00BA27FB"/>
    <w:rsid w:val="00C027AA"/>
    <w:rsid w:val="00D14DF3"/>
    <w:rsid w:val="00EE5F76"/>
    <w:rsid w:val="00F42FFB"/>
    <w:rsid w:val="00FA4653"/>
    <w:rsid w:val="00FD1EAF"/>
    <w:rsid w:val="00FD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4:docId w14:val="2E122940"/>
  <w15:docId w15:val="{C8CE25D5-2231-4762-A116-AF4D23D4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2E52"/>
    <w:pPr>
      <w:spacing w:after="0" w:line="240" w:lineRule="auto"/>
    </w:pPr>
    <w:rPr>
      <w:b w:val="0"/>
    </w:rPr>
  </w:style>
  <w:style w:type="paragraph" w:customStyle="1" w:styleId="Normal0">
    <w:name w:val="Normal_0"/>
    <w:qFormat/>
    <w:rsid w:val="00A628DB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2FFB"/>
    <w:pPr>
      <w:ind w:left="720"/>
      <w:contextualSpacing/>
    </w:pPr>
  </w:style>
  <w:style w:type="table" w:styleId="TableGrid">
    <w:name w:val="Table Grid"/>
    <w:basedOn w:val="TableNormal"/>
    <w:uiPriority w:val="59"/>
    <w:rsid w:val="00520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fontTable" Target="fontTable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user412</cp:lastModifiedBy>
  <cp:revision>2</cp:revision>
  <dcterms:created xsi:type="dcterms:W3CDTF">2021-10-31T15:52:00Z</dcterms:created>
  <dcterms:modified xsi:type="dcterms:W3CDTF">2021-10-31T15:52:00Z</dcterms:modified>
</cp:coreProperties>
</file>