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34" w:type="dxa"/>
        <w:jc w:val="center"/>
        <w:tblBorders>
          <w:top w:val="double" w:sz="6" w:space="0" w:color="7030A0"/>
          <w:left w:val="double" w:sz="6" w:space="0" w:color="7030A0"/>
          <w:bottom w:val="double" w:sz="6" w:space="0" w:color="7030A0"/>
          <w:right w:val="double" w:sz="6" w:space="0" w:color="7030A0"/>
          <w:insideH w:val="double" w:sz="6" w:space="0" w:color="7030A0"/>
          <w:insideV w:val="double" w:sz="6" w:space="0" w:color="7030A0"/>
        </w:tblBorders>
        <w:tblLook w:val="04A0" w:firstRow="1" w:lastRow="0" w:firstColumn="1" w:lastColumn="0" w:noHBand="0" w:noVBand="1"/>
      </w:tblPr>
      <w:tblGrid>
        <w:gridCol w:w="4617"/>
        <w:gridCol w:w="4617"/>
      </w:tblGrid>
      <w:tr w:rsidR="002146AC" w:rsidRPr="00A748EE" w:rsidTr="00313385">
        <w:trPr>
          <w:trHeight w:val="1054"/>
          <w:jc w:val="center"/>
        </w:trPr>
        <w:tc>
          <w:tcPr>
            <w:tcW w:w="4617" w:type="dxa"/>
            <w:vAlign w:val="center"/>
          </w:tcPr>
          <w:p w:rsidR="002146AC" w:rsidRPr="00A748EE" w:rsidRDefault="002146AC" w:rsidP="00313385">
            <w:pPr>
              <w:jc w:val="center"/>
              <w:rPr>
                <w:b/>
                <w:noProof/>
                <w:color w:val="7030A0"/>
                <w:u w:val="single"/>
                <w:lang w:val="en-US" w:eastAsia="vi-VN"/>
              </w:rPr>
            </w:pPr>
            <w:r w:rsidRPr="00A748EE">
              <w:rPr>
                <w:b/>
                <w:noProof/>
                <w:color w:val="7030A0"/>
                <w:u w:val="single"/>
                <w:lang w:val="en-US" w:eastAsia="vi-VN"/>
              </w:rPr>
              <w:t>SỞ GIÁO DỤC VÀ ĐÀO TẠO</w:t>
            </w:r>
          </w:p>
          <w:p w:rsidR="002146AC" w:rsidRPr="00A748EE" w:rsidRDefault="002146AC" w:rsidP="00313385">
            <w:pPr>
              <w:jc w:val="center"/>
              <w:rPr>
                <w:b/>
                <w:noProof/>
                <w:color w:val="7030A0"/>
                <w:u w:val="single"/>
                <w:lang w:val="en-US" w:eastAsia="vi-VN"/>
              </w:rPr>
            </w:pPr>
            <w:r>
              <w:rPr>
                <w:b/>
                <w:noProof/>
                <w:color w:val="7030A0"/>
                <w:u w:val="single"/>
                <w:lang w:val="en-US" w:eastAsia="vi-VN"/>
              </w:rPr>
              <w:t>TỈNH PHÚ YÊN</w:t>
            </w:r>
          </w:p>
        </w:tc>
        <w:tc>
          <w:tcPr>
            <w:tcW w:w="4617" w:type="dxa"/>
            <w:vAlign w:val="center"/>
          </w:tcPr>
          <w:p w:rsidR="002146AC" w:rsidRPr="00A748EE" w:rsidRDefault="002146AC" w:rsidP="00313385">
            <w:pPr>
              <w:jc w:val="center"/>
              <w:rPr>
                <w:b/>
                <w:noProof/>
                <w:color w:val="7030A0"/>
                <w:lang w:val="en-US" w:eastAsia="vi-VN"/>
              </w:rPr>
            </w:pPr>
            <w:r w:rsidRPr="00A748EE">
              <w:rPr>
                <w:b/>
                <w:noProof/>
                <w:color w:val="7030A0"/>
                <w:lang w:val="en-US" w:eastAsia="vi-VN"/>
              </w:rPr>
              <w:t>KÌ THI CHỌN HỌC SINH GIỎI LỚP 9 CẤP THÀNH PHỐ</w:t>
            </w:r>
          </w:p>
          <w:p w:rsidR="002146AC" w:rsidRPr="00A748EE" w:rsidRDefault="002146AC" w:rsidP="00313385">
            <w:pPr>
              <w:jc w:val="center"/>
              <w:rPr>
                <w:b/>
                <w:noProof/>
                <w:color w:val="7030A0"/>
                <w:u w:val="single"/>
                <w:lang w:val="en-US" w:eastAsia="vi-VN"/>
              </w:rPr>
            </w:pPr>
            <w:r w:rsidRPr="00A748EE">
              <w:rPr>
                <w:b/>
                <w:noProof/>
                <w:color w:val="7030A0"/>
                <w:u w:val="single"/>
                <w:lang w:val="en-US" w:eastAsia="vi-VN"/>
              </w:rPr>
              <w:t>NĂM HỌC 2018 - 2019</w:t>
            </w:r>
          </w:p>
        </w:tc>
      </w:tr>
      <w:tr w:rsidR="002146AC" w:rsidRPr="00A748EE" w:rsidTr="00313385">
        <w:trPr>
          <w:trHeight w:val="351"/>
          <w:jc w:val="center"/>
        </w:trPr>
        <w:tc>
          <w:tcPr>
            <w:tcW w:w="4617" w:type="dxa"/>
            <w:vMerge w:val="restart"/>
            <w:shd w:val="clear" w:color="auto" w:fill="FFFFFF" w:themeFill="background1"/>
            <w:vAlign w:val="center"/>
          </w:tcPr>
          <w:p w:rsidR="002146AC" w:rsidRPr="00A748EE" w:rsidRDefault="002146AC" w:rsidP="00313385">
            <w:pPr>
              <w:jc w:val="center"/>
              <w:rPr>
                <w:b/>
                <w:noProof/>
                <w:color w:val="7030A0"/>
                <w:lang w:val="en-US" w:eastAsia="vi-VN"/>
              </w:rPr>
            </w:pPr>
            <w:r w:rsidRPr="006F37E7">
              <w:rPr>
                <w:b/>
                <w:noProof/>
                <w:color w:val="7030A0"/>
                <w:lang w:val="en-US" w:eastAsia="vi-VN"/>
              </w:rPr>
              <w:t>ĐỀ CHÍNH THỨC</w:t>
            </w:r>
          </w:p>
        </w:tc>
        <w:tc>
          <w:tcPr>
            <w:tcW w:w="4617" w:type="dxa"/>
            <w:vAlign w:val="center"/>
          </w:tcPr>
          <w:p w:rsidR="002146AC" w:rsidRPr="00A748EE" w:rsidRDefault="002146AC" w:rsidP="00313385">
            <w:pPr>
              <w:rPr>
                <w:b/>
                <w:noProof/>
                <w:color w:val="7030A0"/>
                <w:lang w:val="en-US" w:eastAsia="vi-VN"/>
              </w:rPr>
            </w:pPr>
            <w:r w:rsidRPr="00A748EE">
              <w:rPr>
                <w:noProof/>
                <w:color w:val="7030A0"/>
                <w:lang w:val="en-US" w:eastAsia="vi-VN"/>
              </w:rPr>
              <w:t xml:space="preserve">Môn: </w:t>
            </w:r>
            <w:r w:rsidRPr="00A748EE">
              <w:rPr>
                <w:b/>
                <w:noProof/>
                <w:color w:val="7030A0"/>
                <w:lang w:val="en-US" w:eastAsia="vi-VN"/>
              </w:rPr>
              <w:t>HÓA HỌC</w:t>
            </w:r>
          </w:p>
        </w:tc>
      </w:tr>
      <w:tr w:rsidR="002146AC" w:rsidRPr="00A748EE" w:rsidTr="00313385">
        <w:trPr>
          <w:trHeight w:val="363"/>
          <w:jc w:val="center"/>
        </w:trPr>
        <w:tc>
          <w:tcPr>
            <w:tcW w:w="4617" w:type="dxa"/>
            <w:vMerge/>
            <w:shd w:val="clear" w:color="auto" w:fill="FFFFFF" w:themeFill="background1"/>
          </w:tcPr>
          <w:p w:rsidR="002146AC" w:rsidRPr="00A748EE" w:rsidRDefault="002146AC" w:rsidP="00313385">
            <w:pPr>
              <w:rPr>
                <w:noProof/>
                <w:color w:val="7030A0"/>
                <w:lang w:eastAsia="vi-VN"/>
              </w:rPr>
            </w:pPr>
          </w:p>
        </w:tc>
        <w:tc>
          <w:tcPr>
            <w:tcW w:w="4617" w:type="dxa"/>
            <w:vAlign w:val="center"/>
          </w:tcPr>
          <w:p w:rsidR="002146AC" w:rsidRPr="00A748EE" w:rsidRDefault="002146AC" w:rsidP="00313385">
            <w:pPr>
              <w:rPr>
                <w:noProof/>
                <w:color w:val="7030A0"/>
                <w:lang w:val="en-US" w:eastAsia="vi-VN"/>
              </w:rPr>
            </w:pPr>
            <w:r>
              <w:rPr>
                <w:noProof/>
                <w:color w:val="7030A0"/>
                <w:lang w:val="en-US" w:eastAsia="vi-VN"/>
              </w:rPr>
              <w:t>Ngày thi: 25</w:t>
            </w:r>
            <w:r w:rsidRPr="00A748EE">
              <w:rPr>
                <w:noProof/>
                <w:color w:val="7030A0"/>
                <w:lang w:val="en-US" w:eastAsia="vi-VN"/>
              </w:rPr>
              <w:t>/03/2019</w:t>
            </w:r>
          </w:p>
        </w:tc>
      </w:tr>
      <w:tr w:rsidR="002146AC" w:rsidRPr="00A748EE" w:rsidTr="00313385">
        <w:trPr>
          <w:trHeight w:val="374"/>
          <w:jc w:val="center"/>
        </w:trPr>
        <w:tc>
          <w:tcPr>
            <w:tcW w:w="4617" w:type="dxa"/>
            <w:vMerge/>
            <w:shd w:val="clear" w:color="auto" w:fill="FFFFFF" w:themeFill="background1"/>
          </w:tcPr>
          <w:p w:rsidR="002146AC" w:rsidRPr="00A748EE" w:rsidRDefault="002146AC" w:rsidP="00313385">
            <w:pPr>
              <w:rPr>
                <w:noProof/>
                <w:color w:val="7030A0"/>
                <w:lang w:eastAsia="vi-VN"/>
              </w:rPr>
            </w:pPr>
          </w:p>
        </w:tc>
        <w:tc>
          <w:tcPr>
            <w:tcW w:w="4617" w:type="dxa"/>
            <w:vAlign w:val="center"/>
          </w:tcPr>
          <w:p w:rsidR="002146AC" w:rsidRPr="00A748EE" w:rsidRDefault="002146AC" w:rsidP="00313385">
            <w:pPr>
              <w:rPr>
                <w:noProof/>
                <w:color w:val="7030A0"/>
                <w:lang w:val="en-US" w:eastAsia="vi-VN"/>
              </w:rPr>
            </w:pPr>
            <w:r w:rsidRPr="00A748EE">
              <w:rPr>
                <w:noProof/>
                <w:color w:val="7030A0"/>
                <w:lang w:val="en-US" w:eastAsia="vi-VN"/>
              </w:rPr>
              <w:t>Thờ</w:t>
            </w:r>
            <w:r>
              <w:rPr>
                <w:noProof/>
                <w:color w:val="7030A0"/>
                <w:lang w:val="en-US" w:eastAsia="vi-VN"/>
              </w:rPr>
              <w:t>i gian làm bài: 150</w:t>
            </w:r>
            <w:r w:rsidRPr="00A748EE">
              <w:rPr>
                <w:noProof/>
                <w:color w:val="7030A0"/>
                <w:lang w:val="en-US" w:eastAsia="vi-VN"/>
              </w:rPr>
              <w:t xml:space="preserve"> phút</w:t>
            </w:r>
          </w:p>
        </w:tc>
      </w:tr>
      <w:tr w:rsidR="002146AC" w:rsidRPr="00A748EE" w:rsidTr="00313385">
        <w:trPr>
          <w:trHeight w:val="374"/>
          <w:jc w:val="center"/>
        </w:trPr>
        <w:tc>
          <w:tcPr>
            <w:tcW w:w="4617" w:type="dxa"/>
            <w:vMerge/>
            <w:shd w:val="clear" w:color="auto" w:fill="FFFFFF" w:themeFill="background1"/>
          </w:tcPr>
          <w:p w:rsidR="002146AC" w:rsidRPr="00A748EE" w:rsidRDefault="002146AC" w:rsidP="00313385">
            <w:pPr>
              <w:rPr>
                <w:noProof/>
                <w:color w:val="7030A0"/>
                <w:lang w:eastAsia="vi-VN"/>
              </w:rPr>
            </w:pPr>
          </w:p>
        </w:tc>
        <w:tc>
          <w:tcPr>
            <w:tcW w:w="4617" w:type="dxa"/>
            <w:vAlign w:val="center"/>
          </w:tcPr>
          <w:p w:rsidR="002146AC" w:rsidRPr="00A748EE" w:rsidRDefault="002146AC" w:rsidP="00313385">
            <w:pPr>
              <w:jc w:val="center"/>
              <w:rPr>
                <w:i/>
                <w:noProof/>
                <w:color w:val="7030A0"/>
                <w:lang w:val="en-US" w:eastAsia="vi-VN"/>
              </w:rPr>
            </w:pPr>
            <w:r w:rsidRPr="00A748EE">
              <w:rPr>
                <w:noProof/>
                <w:color w:val="7030A0"/>
                <w:lang w:val="en-US" w:eastAsia="vi-VN"/>
              </w:rPr>
              <w:t>(</w:t>
            </w:r>
            <w:r w:rsidRPr="00A748EE">
              <w:rPr>
                <w:i/>
                <w:noProof/>
                <w:color w:val="7030A0"/>
                <w:lang w:val="en-US" w:eastAsia="vi-VN"/>
              </w:rPr>
              <w:t>Đề thi gồm 02 trang)</w:t>
            </w:r>
          </w:p>
        </w:tc>
      </w:tr>
    </w:tbl>
    <w:p w:rsidR="00C3115F" w:rsidRDefault="002146AC">
      <w:r>
        <w:rPr>
          <w:b/>
          <w:noProof/>
          <w:lang w:eastAsia="vi-VN"/>
        </w:rPr>
        <mc:AlternateContent>
          <mc:Choice Requires="wps">
            <w:drawing>
              <wp:anchor distT="0" distB="0" distL="114300" distR="114300" simplePos="0" relativeHeight="251659264" behindDoc="0" locked="0" layoutInCell="1" allowOverlap="1" wp14:anchorId="16D741B3" wp14:editId="5B0022C1">
                <wp:simplePos x="0" y="0"/>
                <wp:positionH relativeFrom="column">
                  <wp:posOffset>25400</wp:posOffset>
                </wp:positionH>
                <wp:positionV relativeFrom="paragraph">
                  <wp:posOffset>137160</wp:posOffset>
                </wp:positionV>
                <wp:extent cx="1619250" cy="342900"/>
                <wp:effectExtent l="133350" t="133350" r="114300" b="152400"/>
                <wp:wrapNone/>
                <wp:docPr id="19" name="Pentagon 19"/>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7030A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2146AC" w:rsidRPr="00811B65" w:rsidRDefault="002146AC" w:rsidP="002146AC">
                            <w:pPr>
                              <w:jc w:val="center"/>
                              <w:rPr>
                                <w:lang w:val="en-US"/>
                              </w:rPr>
                            </w:pPr>
                            <w:r>
                              <w:rPr>
                                <w:lang w:val="en-US"/>
                              </w:rPr>
                              <w:t>Câu 1: (5,0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6D741B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9" o:spid="_x0000_s1026" type="#_x0000_t15" style="position:absolute;margin-left:2pt;margin-top:10.8pt;width:127.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" adj="19313" fillcolor="#7030a0" stroked="f" strokeweight=".5pt">
                <v:shadow on="t" color="black" offset="0,1pt"/>
                <v:textbox>
                  <w:txbxContent>
                    <w:p w:rsidR="002146AC" w:rsidRPr="00811B65" w:rsidRDefault="002146AC" w:rsidP="002146AC">
                      <w:pPr>
                        <w:jc w:val="center"/>
                        <w:rPr>
                          <w:lang w:val="en-US"/>
                        </w:rPr>
                      </w:pPr>
                      <w:r>
                        <w:rPr>
                          <w:lang w:val="en-US"/>
                        </w:rPr>
                        <w:t>Câu 1: (5</w:t>
                      </w:r>
                      <w:r>
                        <w:rPr>
                          <w:lang w:val="en-US"/>
                        </w:rPr>
                        <w:t>,0 điểm)</w:t>
                      </w:r>
                    </w:p>
                  </w:txbxContent>
                </v:textbox>
              </v:shape>
            </w:pict>
          </mc:Fallback>
        </mc:AlternateContent>
      </w:r>
    </w:p>
    <w:p w:rsidR="002146AC" w:rsidRDefault="002146AC">
      <w:pPr>
        <w:rPr>
          <w:b/>
        </w:rPr>
      </w:pPr>
    </w:p>
    <w:p w:rsidR="002146AC" w:rsidRDefault="002146AC">
      <w:pPr>
        <w:rPr>
          <w:b/>
        </w:rPr>
      </w:pPr>
    </w:p>
    <w:p w:rsidR="00B90AF4" w:rsidRPr="00B90AF4" w:rsidRDefault="00B90AF4">
      <w:r w:rsidRPr="002146AC">
        <w:rPr>
          <w:b/>
          <w:color w:val="7030A0"/>
        </w:rPr>
        <w:t>1.</w:t>
      </w:r>
      <w:r w:rsidRPr="00B90AF4">
        <w:rPr>
          <w:b/>
        </w:rPr>
        <w:t xml:space="preserve"> </w:t>
      </w:r>
      <w:r w:rsidRPr="00B90AF4">
        <w:t>Trong phòng thí nghiệm, để điều chế oxi, người ta thường nung thuốc tím KMnO</w:t>
      </w:r>
      <w:r w:rsidRPr="00B90AF4">
        <w:rPr>
          <w:vertAlign w:val="subscript"/>
        </w:rPr>
        <w:t>4</w:t>
      </w:r>
      <w:r w:rsidRPr="00B90AF4">
        <w:t>. Trong thực tế, sau khi thu được oxi, hầu hết mọi người đều đem phần chất rắn sau phản ứng (chất rắn X) bỏ đi. Tuy nhiên, chúng ta vẫn có thể sử dụng phần rắn X này vào phản ứng điều chế khí Clo, bằng cách cho chúng tác dụng với axit clohidric đặc hoặc chúng ta vẫn có thể tận dụng rắn X này để thu hồi mangan dioxit cần dùng cho một số phản ứng khác (ví dụ như làm xúc tác cho phản ứng nung KClO</w:t>
      </w:r>
      <w:r w:rsidRPr="00B90AF4">
        <w:rPr>
          <w:vertAlign w:val="subscript"/>
        </w:rPr>
        <w:t>3</w:t>
      </w:r>
      <w:r w:rsidRPr="00B90AF4">
        <w:t>, phân hủy H</w:t>
      </w:r>
      <w:r w:rsidRPr="00B90AF4">
        <w:rPr>
          <w:vertAlign w:val="subscript"/>
        </w:rPr>
        <w:t>2</w:t>
      </w:r>
      <w:r w:rsidRPr="00B90AF4">
        <w:t>O</w:t>
      </w:r>
      <w:r w:rsidRPr="00B90AF4">
        <w:rPr>
          <w:vertAlign w:val="subscript"/>
        </w:rPr>
        <w:t>2</w:t>
      </w:r>
      <w:r w:rsidRPr="00B90AF4">
        <w:t xml:space="preserve"> để điều chế oxi trong phòng thí nghiệm).</w:t>
      </w:r>
    </w:p>
    <w:p w:rsidR="00B90AF4" w:rsidRPr="00B90AF4" w:rsidRDefault="00B90AF4">
      <w:r w:rsidRPr="002146AC">
        <w:rPr>
          <w:b/>
          <w:color w:val="7030A0"/>
        </w:rPr>
        <w:t xml:space="preserve">a. </w:t>
      </w:r>
      <w:r w:rsidRPr="00B90AF4">
        <w:t>Viết phương trình hóa học xảy ra khi điều chế khí clo bằng cách cho rắn X tác dụng với axit clohidric đặc.</w:t>
      </w:r>
    </w:p>
    <w:p w:rsidR="00B90AF4" w:rsidRPr="00B90AF4" w:rsidRDefault="00B90AF4">
      <w:r w:rsidRPr="002146AC">
        <w:rPr>
          <w:b/>
          <w:color w:val="7030A0"/>
        </w:rPr>
        <w:t>b.</w:t>
      </w:r>
      <w:r w:rsidRPr="00B90AF4">
        <w:rPr>
          <w:b/>
        </w:rPr>
        <w:t xml:space="preserve"> </w:t>
      </w:r>
      <w:r w:rsidRPr="00B90AF4">
        <w:t>Trình bày thao tác thí nghiệm để có thể thu hồi mangan dioxit từ rắn X.</w:t>
      </w:r>
    </w:p>
    <w:p w:rsidR="00B90AF4" w:rsidRDefault="00B90AF4">
      <w:r w:rsidRPr="002146AC">
        <w:rPr>
          <w:b/>
          <w:color w:val="7030A0"/>
        </w:rPr>
        <w:t xml:space="preserve">2. </w:t>
      </w:r>
      <w:r w:rsidRPr="00B90AF4">
        <w:t>Trên bàn thực hành có các mẩu rắn (dạng bột, không có ghi chú tên chất) màu trắng sau: Na</w:t>
      </w:r>
      <w:r w:rsidRPr="00B90AF4">
        <w:rPr>
          <w:vertAlign w:val="subscript"/>
        </w:rPr>
        <w:t>2</w:t>
      </w:r>
      <w:r w:rsidRPr="00B90AF4">
        <w:t>CO</w:t>
      </w:r>
      <w:r w:rsidRPr="00B90AF4">
        <w:rPr>
          <w:vertAlign w:val="subscript"/>
        </w:rPr>
        <w:t>3</w:t>
      </w:r>
      <w:r w:rsidRPr="00B90AF4">
        <w:t>, NaHCO</w:t>
      </w:r>
      <w:r w:rsidRPr="00B90AF4">
        <w:rPr>
          <w:vertAlign w:val="subscript"/>
        </w:rPr>
        <w:t>3</w:t>
      </w:r>
      <w:r w:rsidRPr="00B90AF4">
        <w:t>, NaCl, CaO và Na</w:t>
      </w:r>
      <w:r w:rsidRPr="00B90AF4">
        <w:rPr>
          <w:vertAlign w:val="subscript"/>
        </w:rPr>
        <w:t>2</w:t>
      </w:r>
      <w:r w:rsidRPr="00B90AF4">
        <w:t>SO</w:t>
      </w:r>
      <w:r w:rsidRPr="00B90AF4">
        <w:rPr>
          <w:vertAlign w:val="subscript"/>
        </w:rPr>
        <w:t>4</w:t>
      </w:r>
      <w:r w:rsidRPr="00B90AF4">
        <w:t>. Học sinh Q thực hiện lần lượt 03 thí nghiệm (theo thứ tự 01, 02, 03) mỗi lần tiến hành thí nghiệm đã lấy một trong các hóa chất trên và hóa chất đã chọn ở thí nghiệm trước không được chọn ở lần thí nghiệm sau. Thao tác, hiện tượng và kết quả thí nghiệm được ghi chép nhau sau:</w:t>
      </w:r>
    </w:p>
    <w:p w:rsidR="00B90AF4" w:rsidRPr="00B90AF4" w:rsidRDefault="00B90AF4"/>
    <w:tbl>
      <w:tblPr>
        <w:tblStyle w:val="TableGrid"/>
        <w:tblW w:w="0" w:type="auto"/>
        <w:jc w:val="center"/>
        <w:tblLook w:val="04A0" w:firstRow="1" w:lastRow="0" w:firstColumn="1" w:lastColumn="0" w:noHBand="0" w:noVBand="1"/>
      </w:tblPr>
      <w:tblGrid>
        <w:gridCol w:w="841"/>
        <w:gridCol w:w="2703"/>
        <w:gridCol w:w="1805"/>
        <w:gridCol w:w="2254"/>
      </w:tblGrid>
      <w:tr w:rsidR="00B90AF4" w:rsidRPr="00B90AF4" w:rsidTr="00B90AF4">
        <w:trPr>
          <w:jc w:val="center"/>
        </w:trPr>
        <w:tc>
          <w:tcPr>
            <w:tcW w:w="841" w:type="dxa"/>
            <w:vAlign w:val="center"/>
          </w:tcPr>
          <w:p w:rsidR="00B90AF4" w:rsidRPr="00B90AF4" w:rsidRDefault="00B90AF4" w:rsidP="00B90AF4">
            <w:pPr>
              <w:jc w:val="center"/>
              <w:rPr>
                <w:sz w:val="22"/>
                <w:szCs w:val="22"/>
              </w:rPr>
            </w:pPr>
          </w:p>
        </w:tc>
        <w:tc>
          <w:tcPr>
            <w:tcW w:w="2703" w:type="dxa"/>
            <w:shd w:val="clear" w:color="auto" w:fill="ED7D31" w:themeFill="accent2"/>
            <w:vAlign w:val="center"/>
          </w:tcPr>
          <w:p w:rsidR="00B90AF4" w:rsidRPr="00B90AF4" w:rsidRDefault="00B90AF4" w:rsidP="00B90AF4">
            <w:pPr>
              <w:jc w:val="center"/>
              <w:rPr>
                <w:sz w:val="22"/>
                <w:szCs w:val="22"/>
                <w:lang w:val="en-US"/>
              </w:rPr>
            </w:pPr>
            <w:r w:rsidRPr="00B90AF4">
              <w:rPr>
                <w:sz w:val="22"/>
                <w:szCs w:val="22"/>
                <w:lang w:val="en-US"/>
              </w:rPr>
              <w:t>Thao tác</w:t>
            </w:r>
          </w:p>
        </w:tc>
        <w:tc>
          <w:tcPr>
            <w:tcW w:w="1805" w:type="dxa"/>
            <w:shd w:val="clear" w:color="auto" w:fill="FFFF00"/>
            <w:vAlign w:val="center"/>
          </w:tcPr>
          <w:p w:rsidR="00B90AF4" w:rsidRPr="00B90AF4" w:rsidRDefault="00B90AF4" w:rsidP="00B90AF4">
            <w:pPr>
              <w:jc w:val="center"/>
              <w:rPr>
                <w:sz w:val="22"/>
                <w:szCs w:val="22"/>
                <w:lang w:val="en-US"/>
              </w:rPr>
            </w:pPr>
            <w:r w:rsidRPr="00B90AF4">
              <w:rPr>
                <w:sz w:val="22"/>
                <w:szCs w:val="22"/>
                <w:lang w:val="en-US"/>
              </w:rPr>
              <w:t>Hiện tượng</w:t>
            </w:r>
          </w:p>
        </w:tc>
        <w:tc>
          <w:tcPr>
            <w:tcW w:w="2254" w:type="dxa"/>
            <w:shd w:val="clear" w:color="auto" w:fill="00B050"/>
            <w:vAlign w:val="center"/>
          </w:tcPr>
          <w:p w:rsidR="00B90AF4" w:rsidRPr="00B90AF4" w:rsidRDefault="00B90AF4" w:rsidP="00B90AF4">
            <w:pPr>
              <w:jc w:val="center"/>
              <w:rPr>
                <w:sz w:val="22"/>
                <w:szCs w:val="22"/>
                <w:lang w:val="en-US"/>
              </w:rPr>
            </w:pPr>
            <w:r w:rsidRPr="00B90AF4">
              <w:rPr>
                <w:sz w:val="22"/>
                <w:szCs w:val="22"/>
                <w:lang w:val="en-US"/>
              </w:rPr>
              <w:t>Kết luận</w:t>
            </w:r>
          </w:p>
        </w:tc>
      </w:tr>
      <w:tr w:rsidR="00B90AF4" w:rsidRPr="00B90AF4" w:rsidTr="00B90AF4">
        <w:trPr>
          <w:jc w:val="center"/>
        </w:trPr>
        <w:tc>
          <w:tcPr>
            <w:tcW w:w="841" w:type="dxa"/>
            <w:vAlign w:val="center"/>
          </w:tcPr>
          <w:p w:rsidR="00B90AF4" w:rsidRPr="00B90AF4" w:rsidRDefault="00B90AF4" w:rsidP="00B90AF4">
            <w:pPr>
              <w:jc w:val="center"/>
              <w:rPr>
                <w:sz w:val="22"/>
                <w:szCs w:val="22"/>
                <w:lang w:val="en-US"/>
              </w:rPr>
            </w:pPr>
            <w:r w:rsidRPr="00B90AF4">
              <w:rPr>
                <w:color w:val="00B0F0"/>
                <w:sz w:val="22"/>
                <w:szCs w:val="22"/>
                <w:lang w:val="en-US"/>
              </w:rPr>
              <w:t>01</w:t>
            </w:r>
          </w:p>
        </w:tc>
        <w:tc>
          <w:tcPr>
            <w:tcW w:w="2703" w:type="dxa"/>
            <w:vAlign w:val="center"/>
          </w:tcPr>
          <w:p w:rsidR="00B90AF4" w:rsidRPr="00B90AF4" w:rsidRDefault="00B90AF4" w:rsidP="00B90AF4">
            <w:pPr>
              <w:jc w:val="center"/>
              <w:rPr>
                <w:sz w:val="22"/>
                <w:szCs w:val="22"/>
                <w:lang w:val="en-US"/>
              </w:rPr>
            </w:pPr>
            <w:r w:rsidRPr="00B90AF4">
              <w:rPr>
                <w:sz w:val="22"/>
                <w:szCs w:val="22"/>
                <w:lang w:val="en-US"/>
              </w:rPr>
              <w:t>Nung nóng, dẫn khí thoát ra vào nước vôi trong</w:t>
            </w:r>
          </w:p>
        </w:tc>
        <w:tc>
          <w:tcPr>
            <w:tcW w:w="1805" w:type="dxa"/>
            <w:vAlign w:val="center"/>
          </w:tcPr>
          <w:p w:rsidR="00B90AF4" w:rsidRPr="00B90AF4" w:rsidRDefault="00B90AF4" w:rsidP="00B90AF4">
            <w:pPr>
              <w:jc w:val="center"/>
              <w:rPr>
                <w:sz w:val="22"/>
                <w:szCs w:val="22"/>
                <w:lang w:val="en-US"/>
              </w:rPr>
            </w:pPr>
            <w:r>
              <w:rPr>
                <w:sz w:val="22"/>
                <w:szCs w:val="22"/>
                <w:lang w:val="en-US"/>
              </w:rPr>
              <w:t>Nước vôi trong bị đục</w:t>
            </w:r>
          </w:p>
        </w:tc>
        <w:tc>
          <w:tcPr>
            <w:tcW w:w="2254" w:type="dxa"/>
            <w:vAlign w:val="center"/>
          </w:tcPr>
          <w:p w:rsidR="00B90AF4" w:rsidRPr="00B90AF4" w:rsidRDefault="00B90AF4" w:rsidP="00B90AF4">
            <w:pPr>
              <w:jc w:val="center"/>
              <w:rPr>
                <w:sz w:val="22"/>
                <w:szCs w:val="22"/>
                <w:lang w:val="en-US"/>
              </w:rPr>
            </w:pPr>
            <w:r>
              <w:rPr>
                <w:sz w:val="22"/>
                <w:szCs w:val="22"/>
                <w:lang w:val="en-US"/>
              </w:rPr>
              <w:t>Chất đã lấy thí nghiệm chỉ có thể là NaHCO</w:t>
            </w:r>
            <w:r>
              <w:rPr>
                <w:sz w:val="22"/>
                <w:szCs w:val="22"/>
                <w:vertAlign w:val="subscript"/>
                <w:lang w:val="en-US"/>
              </w:rPr>
              <w:t>3</w:t>
            </w:r>
          </w:p>
        </w:tc>
      </w:tr>
      <w:tr w:rsidR="00B90AF4" w:rsidRPr="00B90AF4" w:rsidTr="00B90AF4">
        <w:trPr>
          <w:jc w:val="center"/>
        </w:trPr>
        <w:tc>
          <w:tcPr>
            <w:tcW w:w="841" w:type="dxa"/>
            <w:vAlign w:val="center"/>
          </w:tcPr>
          <w:p w:rsidR="00B90AF4" w:rsidRPr="00B90AF4" w:rsidRDefault="00B90AF4" w:rsidP="00B90AF4">
            <w:pPr>
              <w:jc w:val="center"/>
              <w:rPr>
                <w:sz w:val="22"/>
                <w:szCs w:val="22"/>
                <w:lang w:val="en-US"/>
              </w:rPr>
            </w:pPr>
            <w:r w:rsidRPr="00B90AF4">
              <w:rPr>
                <w:color w:val="FFC000"/>
                <w:sz w:val="22"/>
                <w:szCs w:val="22"/>
                <w:lang w:val="en-US"/>
              </w:rPr>
              <w:t>02</w:t>
            </w:r>
          </w:p>
        </w:tc>
        <w:tc>
          <w:tcPr>
            <w:tcW w:w="2703" w:type="dxa"/>
            <w:vAlign w:val="center"/>
          </w:tcPr>
          <w:p w:rsidR="00B90AF4" w:rsidRPr="00B90AF4" w:rsidRDefault="00B90AF4" w:rsidP="00B90AF4">
            <w:pPr>
              <w:jc w:val="center"/>
              <w:rPr>
                <w:sz w:val="22"/>
                <w:szCs w:val="22"/>
                <w:lang w:val="en-US"/>
              </w:rPr>
            </w:pPr>
            <w:r>
              <w:rPr>
                <w:sz w:val="22"/>
                <w:szCs w:val="22"/>
                <w:lang w:val="en-US"/>
              </w:rPr>
              <w:t>Hòa tan vào nước cất, cho dung dịch BaCl</w:t>
            </w:r>
            <w:r>
              <w:rPr>
                <w:sz w:val="22"/>
                <w:szCs w:val="22"/>
                <w:vertAlign w:val="subscript"/>
                <w:lang w:val="en-US"/>
              </w:rPr>
              <w:t>2</w:t>
            </w:r>
            <w:r>
              <w:rPr>
                <w:sz w:val="22"/>
                <w:szCs w:val="22"/>
                <w:lang w:val="en-US"/>
              </w:rPr>
              <w:t xml:space="preserve"> vào dung dịch vừa thu được</w:t>
            </w:r>
          </w:p>
        </w:tc>
        <w:tc>
          <w:tcPr>
            <w:tcW w:w="1805" w:type="dxa"/>
            <w:vAlign w:val="center"/>
          </w:tcPr>
          <w:p w:rsidR="00B90AF4" w:rsidRPr="00B90AF4" w:rsidRDefault="00B90AF4" w:rsidP="00B90AF4">
            <w:pPr>
              <w:jc w:val="center"/>
              <w:rPr>
                <w:sz w:val="22"/>
                <w:szCs w:val="22"/>
                <w:lang w:val="en-US"/>
              </w:rPr>
            </w:pPr>
            <w:r>
              <w:rPr>
                <w:sz w:val="22"/>
                <w:szCs w:val="22"/>
                <w:lang w:val="en-US"/>
              </w:rPr>
              <w:t>Có kết tủa trắng</w:t>
            </w:r>
          </w:p>
        </w:tc>
        <w:tc>
          <w:tcPr>
            <w:tcW w:w="2254" w:type="dxa"/>
            <w:vAlign w:val="center"/>
          </w:tcPr>
          <w:p w:rsidR="00B90AF4" w:rsidRPr="00B90AF4" w:rsidRDefault="00B90AF4" w:rsidP="00B90AF4">
            <w:pPr>
              <w:jc w:val="center"/>
              <w:rPr>
                <w:sz w:val="22"/>
                <w:szCs w:val="22"/>
                <w:lang w:val="en-US"/>
              </w:rPr>
            </w:pPr>
            <w:r>
              <w:rPr>
                <w:sz w:val="22"/>
                <w:szCs w:val="22"/>
                <w:lang w:val="en-US"/>
              </w:rPr>
              <w:t>Chất đã lấy thí nghiệm chỉ có thể là Na</w:t>
            </w:r>
            <w:r>
              <w:rPr>
                <w:sz w:val="22"/>
                <w:szCs w:val="22"/>
                <w:vertAlign w:val="subscript"/>
                <w:lang w:val="en-US"/>
              </w:rPr>
              <w:t>2</w:t>
            </w:r>
            <w:r>
              <w:rPr>
                <w:sz w:val="22"/>
                <w:szCs w:val="22"/>
                <w:lang w:val="en-US"/>
              </w:rPr>
              <w:t>SO</w:t>
            </w:r>
            <w:r>
              <w:rPr>
                <w:sz w:val="22"/>
                <w:szCs w:val="22"/>
                <w:vertAlign w:val="subscript"/>
                <w:lang w:val="en-US"/>
              </w:rPr>
              <w:t>4</w:t>
            </w:r>
          </w:p>
        </w:tc>
      </w:tr>
      <w:tr w:rsidR="00B90AF4" w:rsidRPr="00B90AF4" w:rsidTr="00B90AF4">
        <w:trPr>
          <w:jc w:val="center"/>
        </w:trPr>
        <w:tc>
          <w:tcPr>
            <w:tcW w:w="841" w:type="dxa"/>
            <w:vAlign w:val="center"/>
          </w:tcPr>
          <w:p w:rsidR="00B90AF4" w:rsidRPr="00B90AF4" w:rsidRDefault="00B90AF4" w:rsidP="00B90AF4">
            <w:pPr>
              <w:jc w:val="center"/>
              <w:rPr>
                <w:sz w:val="22"/>
                <w:szCs w:val="22"/>
                <w:lang w:val="en-US"/>
              </w:rPr>
            </w:pPr>
            <w:r w:rsidRPr="00B90AF4">
              <w:rPr>
                <w:color w:val="C00000"/>
                <w:sz w:val="22"/>
                <w:szCs w:val="22"/>
                <w:lang w:val="en-US"/>
              </w:rPr>
              <w:t>03</w:t>
            </w:r>
          </w:p>
        </w:tc>
        <w:tc>
          <w:tcPr>
            <w:tcW w:w="2703" w:type="dxa"/>
            <w:vAlign w:val="center"/>
          </w:tcPr>
          <w:p w:rsidR="00B90AF4" w:rsidRPr="00B90AF4" w:rsidRDefault="00B90AF4" w:rsidP="00B90AF4">
            <w:pPr>
              <w:jc w:val="center"/>
              <w:rPr>
                <w:sz w:val="22"/>
                <w:szCs w:val="22"/>
                <w:lang w:val="en-US"/>
              </w:rPr>
            </w:pPr>
            <w:r>
              <w:rPr>
                <w:sz w:val="22"/>
                <w:szCs w:val="22"/>
                <w:lang w:val="en-US"/>
              </w:rPr>
              <w:t>Cho vào dung dịch axit HCl dẫn khí thoát ra vào nước vôi trong</w:t>
            </w:r>
          </w:p>
        </w:tc>
        <w:tc>
          <w:tcPr>
            <w:tcW w:w="1805" w:type="dxa"/>
            <w:vAlign w:val="center"/>
          </w:tcPr>
          <w:p w:rsidR="00B90AF4" w:rsidRPr="00B90AF4" w:rsidRDefault="00B90AF4" w:rsidP="00B90AF4">
            <w:pPr>
              <w:jc w:val="center"/>
              <w:rPr>
                <w:sz w:val="22"/>
                <w:szCs w:val="22"/>
                <w:lang w:val="en-US"/>
              </w:rPr>
            </w:pPr>
            <w:r>
              <w:rPr>
                <w:sz w:val="22"/>
                <w:szCs w:val="22"/>
                <w:lang w:val="en-US"/>
              </w:rPr>
              <w:t>Nước vôi trong bị vẩn đục</w:t>
            </w:r>
          </w:p>
        </w:tc>
        <w:tc>
          <w:tcPr>
            <w:tcW w:w="2254" w:type="dxa"/>
            <w:vAlign w:val="center"/>
          </w:tcPr>
          <w:p w:rsidR="00B90AF4" w:rsidRPr="00B90AF4" w:rsidRDefault="00B90AF4" w:rsidP="00B90AF4">
            <w:pPr>
              <w:jc w:val="center"/>
              <w:rPr>
                <w:sz w:val="22"/>
                <w:szCs w:val="22"/>
                <w:lang w:val="en-US"/>
              </w:rPr>
            </w:pPr>
            <w:r>
              <w:rPr>
                <w:sz w:val="22"/>
                <w:szCs w:val="22"/>
                <w:lang w:val="en-US"/>
              </w:rPr>
              <w:t>Chất đã lấy thí nghiệm chỉ có thể là Na</w:t>
            </w:r>
            <w:r>
              <w:rPr>
                <w:sz w:val="22"/>
                <w:szCs w:val="22"/>
                <w:vertAlign w:val="subscript"/>
                <w:lang w:val="en-US"/>
              </w:rPr>
              <w:t>2</w:t>
            </w:r>
            <w:r>
              <w:rPr>
                <w:sz w:val="22"/>
                <w:szCs w:val="22"/>
                <w:lang w:val="en-US"/>
              </w:rPr>
              <w:t>CO</w:t>
            </w:r>
            <w:r>
              <w:rPr>
                <w:sz w:val="22"/>
                <w:szCs w:val="22"/>
                <w:vertAlign w:val="subscript"/>
                <w:lang w:val="en-US"/>
              </w:rPr>
              <w:t>3</w:t>
            </w:r>
          </w:p>
        </w:tc>
      </w:tr>
    </w:tbl>
    <w:p w:rsidR="00B90AF4" w:rsidRDefault="00B90AF4" w:rsidP="00B90AF4"/>
    <w:p w:rsidR="00B90AF4" w:rsidRPr="00B90AF4" w:rsidRDefault="00B90AF4" w:rsidP="00B90AF4">
      <w:r w:rsidRPr="00B90AF4">
        <w:t>Biết rằng học sinh Q đã thực hiện các thao tác và ghi chép lại hiện tượng là đúng. Hỏi: học sinh Q kết luận như vậy đúng hay sai. Giải thích và viết phương trình hóa học minh họa.</w:t>
      </w:r>
    </w:p>
    <w:p w:rsidR="002146AC" w:rsidRDefault="002146AC" w:rsidP="00B90AF4">
      <w:pPr>
        <w:rPr>
          <w:b/>
        </w:rPr>
      </w:pPr>
      <w:r>
        <w:rPr>
          <w:b/>
          <w:noProof/>
          <w:lang w:eastAsia="vi-VN"/>
        </w:rPr>
        <mc:AlternateContent>
          <mc:Choice Requires="wps">
            <w:drawing>
              <wp:anchor distT="0" distB="0" distL="114300" distR="114300" simplePos="0" relativeHeight="251661312" behindDoc="0" locked="0" layoutInCell="1" allowOverlap="1" wp14:anchorId="09D83545" wp14:editId="4680470C">
                <wp:simplePos x="0" y="0"/>
                <wp:positionH relativeFrom="column">
                  <wp:posOffset>-6350</wp:posOffset>
                </wp:positionH>
                <wp:positionV relativeFrom="paragraph">
                  <wp:posOffset>144780</wp:posOffset>
                </wp:positionV>
                <wp:extent cx="1619250" cy="342900"/>
                <wp:effectExtent l="133350" t="133350" r="114300" b="152400"/>
                <wp:wrapNone/>
                <wp:docPr id="8" name="Pentagon 8"/>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7030A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2146AC" w:rsidRPr="00811B65" w:rsidRDefault="002146AC" w:rsidP="002146AC">
                            <w:pPr>
                              <w:jc w:val="center"/>
                              <w:rPr>
                                <w:lang w:val="en-US"/>
                              </w:rPr>
                            </w:pPr>
                            <w:r>
                              <w:rPr>
                                <w:lang w:val="en-US"/>
                              </w:rPr>
                              <w:t>Câu 2: (5,0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D83545" id="Pentagon 8" o:spid="_x0000_s1027" type="#_x0000_t15" style="position:absolute;margin-left:-.5pt;margin-top:11.4pt;width:127.5pt;height:2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" adj="19313" fillcolor="#7030a0" stroked="f" strokeweight=".5pt">
                <v:shadow on="t" color="black" offset="0,1pt"/>
                <v:textbox>
                  <w:txbxContent>
                    <w:p w:rsidR="002146AC" w:rsidRPr="00811B65" w:rsidRDefault="002146AC" w:rsidP="002146AC">
                      <w:pPr>
                        <w:jc w:val="center"/>
                        <w:rPr>
                          <w:lang w:val="en-US"/>
                        </w:rPr>
                      </w:pPr>
                      <w:r>
                        <w:rPr>
                          <w:lang w:val="en-US"/>
                        </w:rPr>
                        <w:t>Câu 2</w:t>
                      </w:r>
                      <w:r>
                        <w:rPr>
                          <w:lang w:val="en-US"/>
                        </w:rPr>
                        <w:t>: (5,0 điểm)</w:t>
                      </w:r>
                    </w:p>
                  </w:txbxContent>
                </v:textbox>
              </v:shape>
            </w:pict>
          </mc:Fallback>
        </mc:AlternateContent>
      </w:r>
    </w:p>
    <w:p w:rsidR="002146AC" w:rsidRDefault="002146AC" w:rsidP="00B90AF4">
      <w:pPr>
        <w:rPr>
          <w:b/>
        </w:rPr>
      </w:pPr>
    </w:p>
    <w:p w:rsidR="002146AC" w:rsidRDefault="002146AC" w:rsidP="00B90AF4">
      <w:pPr>
        <w:rPr>
          <w:b/>
        </w:rPr>
      </w:pPr>
    </w:p>
    <w:p w:rsidR="00B90AF4" w:rsidRPr="00CB2849" w:rsidRDefault="00B90AF4" w:rsidP="00B90AF4">
      <w:r w:rsidRPr="002146AC">
        <w:rPr>
          <w:b/>
          <w:color w:val="7030A0"/>
        </w:rPr>
        <w:lastRenderedPageBreak/>
        <w:t xml:space="preserve">1. </w:t>
      </w:r>
      <w:r w:rsidRPr="00B90AF4">
        <w:t>Một khoáng vật có công thức tổng quát là aKCl.bMgCl</w:t>
      </w:r>
      <w:r w:rsidRPr="00B90AF4">
        <w:rPr>
          <w:vertAlign w:val="subscript"/>
        </w:rPr>
        <w:t>2</w:t>
      </w:r>
      <w:r w:rsidRPr="00B90AF4">
        <w:t>.cH</w:t>
      </w:r>
      <w:r w:rsidRPr="00B90AF4">
        <w:rPr>
          <w:vertAlign w:val="subscript"/>
        </w:rPr>
        <w:t>2</w:t>
      </w:r>
      <w:r w:rsidRPr="00B90AF4">
        <w:t xml:space="preserve">O. Nung 27,75 gam khoáng vật trên </w:t>
      </w:r>
      <w:r w:rsidR="00CB2849" w:rsidRPr="00CB2849">
        <w:t>đến khối lượng không đổi, thấy khối lượng chất rắn giảm 10,8 gam. Hòa tan hết lượng chất rắn đó vào trong nước cất, rồi cho dung dịch thu được tác dụng với dung dịch AgNO</w:t>
      </w:r>
      <w:r w:rsidR="00CB2849" w:rsidRPr="00CB2849">
        <w:rPr>
          <w:vertAlign w:val="subscript"/>
        </w:rPr>
        <w:t>3</w:t>
      </w:r>
      <w:r w:rsidR="00CB2849" w:rsidRPr="00CB2849">
        <w:t xml:space="preserve"> dư, thu được 43,05 gam kết tủa. Lập công thức hóa học của khoáng vật trên.</w:t>
      </w:r>
    </w:p>
    <w:p w:rsidR="00CB2849" w:rsidRDefault="00CB2849" w:rsidP="00B90AF4">
      <w:r w:rsidRPr="002146AC">
        <w:rPr>
          <w:b/>
          <w:color w:val="7030A0"/>
        </w:rPr>
        <w:t>2.</w:t>
      </w:r>
      <w:r w:rsidRPr="00CB2849">
        <w:rPr>
          <w:b/>
        </w:rPr>
        <w:t xml:space="preserve"> </w:t>
      </w:r>
      <w:r w:rsidRPr="00CB2849">
        <w:t>Viết phương trình hóa học hoàn thành sơ đồ chuyển hóa sau, ghi rõ điều kiện để phản ứng xảy ra (nếu có):</w:t>
      </w:r>
    </w:p>
    <w:p w:rsidR="00CB2849" w:rsidRPr="00CB2849" w:rsidRDefault="00CB2849" w:rsidP="00CB2849">
      <w:pPr>
        <w:jc w:val="center"/>
      </w:pPr>
      <w:r>
        <w:rPr>
          <w:noProof/>
          <w:lang w:eastAsia="vi-VN"/>
        </w:rPr>
        <w:drawing>
          <wp:inline distT="0" distB="0" distL="0" distR="0" wp14:anchorId="572D8DD7" wp14:editId="09A74BD9">
            <wp:extent cx="1060505" cy="762039"/>
            <wp:effectExtent l="38100" t="57150" r="82550" b="1143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D2.png"/>
                    <pic:cNvPicPr/>
                  </pic:nvPicPr>
                  <pic:blipFill>
                    <a:blip r:embed="rId6">
                      <a:extLst>
                        <a:ext uri="{28A0092B-C50C-407E-A947-70E740481C1C}">
                          <a14:useLocalDpi xmlns:a14="http://schemas.microsoft.com/office/drawing/2010/main" val="0"/>
                        </a:ext>
                      </a:extLst>
                    </a:blip>
                    <a:stretch>
                      <a:fillRect/>
                    </a:stretch>
                  </pic:blipFill>
                  <pic:spPr>
                    <a:xfrm>
                      <a:off x="0" y="0"/>
                      <a:ext cx="1060505" cy="762039"/>
                    </a:xfrm>
                    <a:prstGeom prst="rect">
                      <a:avLst/>
                    </a:prstGeom>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pic:spPr>
                </pic:pic>
              </a:graphicData>
            </a:graphic>
          </wp:inline>
        </w:drawing>
      </w:r>
      <w:r>
        <w:t xml:space="preserve"> </w:t>
      </w:r>
    </w:p>
    <w:p w:rsidR="00CB2849" w:rsidRDefault="00CB2849" w:rsidP="00B90AF4">
      <w:r w:rsidRPr="00CB2849">
        <w:t>Cho rằng mỗi mũi tên, viết một phương trình hóa học.</w:t>
      </w:r>
    </w:p>
    <w:p w:rsidR="00CB2849" w:rsidRDefault="00CB2849" w:rsidP="00B90AF4">
      <w:pPr>
        <w:rPr>
          <w:lang w:val="fr-FR"/>
        </w:rPr>
      </w:pPr>
      <w:r w:rsidRPr="002146AC">
        <w:rPr>
          <w:b/>
          <w:color w:val="7030A0"/>
          <w:lang w:val="fr-FR"/>
        </w:rPr>
        <w:t xml:space="preserve">3. </w:t>
      </w:r>
      <w:r w:rsidRPr="00CB2849">
        <w:rPr>
          <w:lang w:val="fr-FR"/>
        </w:rPr>
        <w:t>X là dung dịch AlCl</w:t>
      </w:r>
      <w:r w:rsidRPr="00CB2849">
        <w:rPr>
          <w:vertAlign w:val="subscript"/>
          <w:lang w:val="fr-FR"/>
        </w:rPr>
        <w:t>3</w:t>
      </w:r>
      <w:r w:rsidRPr="00CB2849">
        <w:rPr>
          <w:lang w:val="fr-FR"/>
        </w:rPr>
        <w:t xml:space="preserve">. Y là dung dịch NaOH 2M. </w:t>
      </w:r>
      <w:r>
        <w:rPr>
          <w:lang w:val="fr-FR"/>
        </w:rPr>
        <w:t>Thêm 150 ml dung dịch Y vào cốc chứa 100 ml dung dịch X, khuấy đều đến phản ứng hoàn toàn, thấy trong cốc có 7,8 gam kết tủa. Thêm tiếp vào cốc 100 ml dung dịch Y, khuấy đều đến phản ứng hoàn toàn, thấy trong cốc có 10,92 gam kết tủa. Xác định nồng độ mol của dung dịch X.</w:t>
      </w:r>
    </w:p>
    <w:p w:rsidR="002146AC" w:rsidRDefault="002146AC" w:rsidP="00B90AF4">
      <w:pPr>
        <w:rPr>
          <w:b/>
          <w:lang w:val="fr-FR"/>
        </w:rPr>
      </w:pPr>
      <w:r>
        <w:rPr>
          <w:b/>
          <w:noProof/>
          <w:lang w:eastAsia="vi-VN"/>
        </w:rPr>
        <mc:AlternateContent>
          <mc:Choice Requires="wps">
            <w:drawing>
              <wp:anchor distT="0" distB="0" distL="114300" distR="114300" simplePos="0" relativeHeight="251663360" behindDoc="0" locked="0" layoutInCell="1" allowOverlap="1" wp14:anchorId="65D8750D" wp14:editId="3C0F6DB5">
                <wp:simplePos x="0" y="0"/>
                <wp:positionH relativeFrom="column">
                  <wp:posOffset>6350</wp:posOffset>
                </wp:positionH>
                <wp:positionV relativeFrom="paragraph">
                  <wp:posOffset>137160</wp:posOffset>
                </wp:positionV>
                <wp:extent cx="1619250" cy="342900"/>
                <wp:effectExtent l="133350" t="133350" r="114300" b="152400"/>
                <wp:wrapNone/>
                <wp:docPr id="9" name="Pentagon 9"/>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7030A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2146AC" w:rsidRPr="00811B65" w:rsidRDefault="002146AC" w:rsidP="002146AC">
                            <w:pPr>
                              <w:jc w:val="center"/>
                              <w:rPr>
                                <w:lang w:val="en-US"/>
                              </w:rPr>
                            </w:pPr>
                            <w:r>
                              <w:rPr>
                                <w:lang w:val="en-US"/>
                              </w:rPr>
                              <w:t>Câu 3: (5,0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D8750D" id="Pentagon 9" o:spid="_x0000_s1028" type="#_x0000_t15" style="position:absolute;margin-left:.5pt;margin-top:10.8pt;width:127.5pt;height:2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" adj="19313" fillcolor="#7030a0" stroked="f" strokeweight=".5pt">
                <v:shadow on="t" color="black" offset="0,1pt"/>
                <v:textbox>
                  <w:txbxContent>
                    <w:p w:rsidR="002146AC" w:rsidRPr="00811B65" w:rsidRDefault="002146AC" w:rsidP="002146AC">
                      <w:pPr>
                        <w:jc w:val="center"/>
                        <w:rPr>
                          <w:lang w:val="en-US"/>
                        </w:rPr>
                      </w:pPr>
                      <w:r>
                        <w:rPr>
                          <w:lang w:val="en-US"/>
                        </w:rPr>
                        <w:t>Câu 3</w:t>
                      </w:r>
                      <w:r>
                        <w:rPr>
                          <w:lang w:val="en-US"/>
                        </w:rPr>
                        <w:t>: (5,0 điểm)</w:t>
                      </w:r>
                    </w:p>
                  </w:txbxContent>
                </v:textbox>
              </v:shape>
            </w:pict>
          </mc:Fallback>
        </mc:AlternateContent>
      </w:r>
    </w:p>
    <w:p w:rsidR="002146AC" w:rsidRDefault="002146AC" w:rsidP="00B90AF4">
      <w:pPr>
        <w:rPr>
          <w:b/>
          <w:lang w:val="fr-FR"/>
        </w:rPr>
      </w:pPr>
    </w:p>
    <w:p w:rsidR="002146AC" w:rsidRDefault="002146AC" w:rsidP="00B90AF4">
      <w:pPr>
        <w:rPr>
          <w:b/>
          <w:lang w:val="fr-FR"/>
        </w:rPr>
      </w:pPr>
    </w:p>
    <w:p w:rsidR="00CB2849" w:rsidRDefault="00CB2849" w:rsidP="00B90AF4">
      <w:pPr>
        <w:rPr>
          <w:lang w:val="en-US"/>
        </w:rPr>
      </w:pPr>
      <w:r w:rsidRPr="002146AC">
        <w:rPr>
          <w:b/>
          <w:color w:val="7030A0"/>
          <w:lang w:val="en-US"/>
        </w:rPr>
        <w:t>1.</w:t>
      </w:r>
      <w:r w:rsidRPr="00CB2849">
        <w:rPr>
          <w:b/>
          <w:lang w:val="en-US"/>
        </w:rPr>
        <w:t xml:space="preserve"> </w:t>
      </w:r>
      <w:r w:rsidRPr="00CB2849">
        <w:rPr>
          <w:lang w:val="en-US"/>
        </w:rPr>
        <w:t>Hỗn hợp A gồm NaOH, Na</w:t>
      </w:r>
      <w:r>
        <w:rPr>
          <w:vertAlign w:val="subscript"/>
          <w:lang w:val="en-US"/>
        </w:rPr>
        <w:t>2</w:t>
      </w:r>
      <w:r>
        <w:rPr>
          <w:lang w:val="en-US"/>
        </w:rPr>
        <w:t>CO</w:t>
      </w:r>
      <w:r>
        <w:rPr>
          <w:vertAlign w:val="subscript"/>
          <w:lang w:val="en-US"/>
        </w:rPr>
        <w:t>3</w:t>
      </w:r>
      <w:r>
        <w:rPr>
          <w:lang w:val="en-US"/>
        </w:rPr>
        <w:t xml:space="preserve"> và Na</w:t>
      </w:r>
      <w:r>
        <w:rPr>
          <w:vertAlign w:val="subscript"/>
          <w:lang w:val="en-US"/>
        </w:rPr>
        <w:t>2</w:t>
      </w:r>
      <w:r>
        <w:rPr>
          <w:lang w:val="en-US"/>
        </w:rPr>
        <w:t>SO</w:t>
      </w:r>
      <w:r>
        <w:rPr>
          <w:vertAlign w:val="subscript"/>
          <w:lang w:val="en-US"/>
        </w:rPr>
        <w:t>4</w:t>
      </w:r>
      <w:r>
        <w:rPr>
          <w:lang w:val="en-US"/>
        </w:rPr>
        <w:t>. Lấy 10,54 gam A hòa tan hết vào nước cất, được dung dịch B. Thêm từ từ dung dịch HCl 0,25M vào dung dịch B cho đến khi bọt khí vừa bắt đầu xuất hiện thì ngừng, thấy dùng hết 440 ml dung dịch HCl 0,25M. Mặt khác, khi cho 0,195 mol hỗn hợp A tác dụng với dung dịch BaCl</w:t>
      </w:r>
      <w:r>
        <w:rPr>
          <w:vertAlign w:val="subscript"/>
          <w:lang w:val="en-US"/>
        </w:rPr>
        <w:t>2</w:t>
      </w:r>
      <w:r>
        <w:rPr>
          <w:lang w:val="en-US"/>
        </w:rPr>
        <w:t xml:space="preserve"> dư, thu được 21,765 gam kết tủa.</w:t>
      </w:r>
    </w:p>
    <w:p w:rsidR="00CB2849" w:rsidRDefault="00CB2849" w:rsidP="00B90AF4">
      <w:pPr>
        <w:rPr>
          <w:lang w:val="en-US"/>
        </w:rPr>
      </w:pPr>
      <w:r w:rsidRPr="002146AC">
        <w:rPr>
          <w:b/>
          <w:color w:val="7030A0"/>
          <w:lang w:val="en-US"/>
        </w:rPr>
        <w:t>a.</w:t>
      </w:r>
      <w:r>
        <w:rPr>
          <w:b/>
          <w:lang w:val="en-US"/>
        </w:rPr>
        <w:t xml:space="preserve"> </w:t>
      </w:r>
      <w:r>
        <w:rPr>
          <w:lang w:val="en-US"/>
        </w:rPr>
        <w:t>Xác định khối lượng từng chất trong 10,54 gam hỗn hợp A.</w:t>
      </w:r>
    </w:p>
    <w:p w:rsidR="00CB2849" w:rsidRDefault="00CB2849" w:rsidP="00B90AF4">
      <w:pPr>
        <w:rPr>
          <w:lang w:val="en-US"/>
        </w:rPr>
      </w:pPr>
      <w:r w:rsidRPr="002146AC">
        <w:rPr>
          <w:b/>
          <w:color w:val="7030A0"/>
          <w:lang w:val="en-US"/>
        </w:rPr>
        <w:t>b.</w:t>
      </w:r>
      <w:r>
        <w:rPr>
          <w:b/>
          <w:lang w:val="en-US"/>
        </w:rPr>
        <w:t xml:space="preserve"> </w:t>
      </w:r>
      <w:r>
        <w:rPr>
          <w:lang w:val="en-US"/>
        </w:rPr>
        <w:t xml:space="preserve">Nếu nhỏ từ từ từng giọt dung dịch B (ở trên) vào dung dịch HCl (dư) đến khi thu được 448 ml </w:t>
      </w:r>
      <w:r w:rsidR="00953D8C">
        <w:rPr>
          <w:lang w:val="en-US"/>
        </w:rPr>
        <w:t>khí CO</w:t>
      </w:r>
      <w:r w:rsidR="00953D8C">
        <w:rPr>
          <w:vertAlign w:val="subscript"/>
          <w:lang w:val="en-US"/>
        </w:rPr>
        <w:t>2</w:t>
      </w:r>
      <w:r w:rsidR="00953D8C">
        <w:rPr>
          <w:lang w:val="en-US"/>
        </w:rPr>
        <w:t xml:space="preserve"> (đktc) thì ngừng. Tính số mol axit HCl đã tham gia phản ứng.</w:t>
      </w:r>
    </w:p>
    <w:p w:rsidR="00953D8C" w:rsidRDefault="00953D8C" w:rsidP="00B90AF4">
      <w:pPr>
        <w:rPr>
          <w:lang w:val="en-US"/>
        </w:rPr>
      </w:pPr>
      <w:r w:rsidRPr="002146AC">
        <w:rPr>
          <w:b/>
          <w:color w:val="7030A0"/>
          <w:lang w:val="en-US"/>
        </w:rPr>
        <w:t xml:space="preserve">2. </w:t>
      </w:r>
      <w:r>
        <w:rPr>
          <w:lang w:val="en-US"/>
        </w:rPr>
        <w:t>Hai học sinh An và Bình cùng tiến hành thí nghiệm với dung dịch hỗn hợp X chứa AgNO</w:t>
      </w:r>
      <w:r>
        <w:rPr>
          <w:vertAlign w:val="subscript"/>
          <w:lang w:val="en-US"/>
        </w:rPr>
        <w:t>3</w:t>
      </w:r>
      <w:r>
        <w:rPr>
          <w:lang w:val="en-US"/>
        </w:rPr>
        <w:t xml:space="preserve"> 0,15M và Cu(NO</w:t>
      </w:r>
      <w:r>
        <w:rPr>
          <w:vertAlign w:val="subscript"/>
          <w:lang w:val="en-US"/>
        </w:rPr>
        <w:t>3</w:t>
      </w:r>
      <w:r>
        <w:rPr>
          <w:lang w:val="en-US"/>
        </w:rPr>
        <w:t>)</w:t>
      </w:r>
      <w:r>
        <w:rPr>
          <w:vertAlign w:val="subscript"/>
          <w:lang w:val="en-US"/>
        </w:rPr>
        <w:t>2</w:t>
      </w:r>
      <w:r>
        <w:rPr>
          <w:lang w:val="en-US"/>
        </w:rPr>
        <w:t xml:space="preserve"> 0,01M. Học sinh An cho một lượng kim loại Mg vào 200 ml dung dịch X. Phản ứng kết thúc, thu được 5 gam chất rắn. Học sinh Bình cũng dùng 200 ml dung dịch X nhưng cho vào đó 0,78 gam một kim loại R (đứng trước Cu trong dãy hoạt động hóa học của kim loại, có hóa trị II trong hợp chất). Phản ứng kết thúc, thu được 2,592 gam chất rắn.</w:t>
      </w:r>
    </w:p>
    <w:p w:rsidR="00953D8C" w:rsidRDefault="00953D8C" w:rsidP="00B90AF4">
      <w:pPr>
        <w:rPr>
          <w:lang w:val="en-US"/>
        </w:rPr>
      </w:pPr>
      <w:r w:rsidRPr="002146AC">
        <w:rPr>
          <w:b/>
          <w:color w:val="7030A0"/>
          <w:lang w:val="en-US"/>
        </w:rPr>
        <w:t xml:space="preserve">a. </w:t>
      </w:r>
      <w:r>
        <w:rPr>
          <w:lang w:val="en-US"/>
        </w:rPr>
        <w:t>Học sinh An đã dùng bao nhiêu gam kim loại Mg trong thí nghiệm của mình.</w:t>
      </w:r>
    </w:p>
    <w:p w:rsidR="00953D8C" w:rsidRDefault="00953D8C" w:rsidP="00B90AF4">
      <w:pPr>
        <w:rPr>
          <w:lang w:val="en-US"/>
        </w:rPr>
      </w:pPr>
      <w:r w:rsidRPr="002146AC">
        <w:rPr>
          <w:b/>
          <w:color w:val="7030A0"/>
          <w:lang w:val="en-US"/>
        </w:rPr>
        <w:t xml:space="preserve">b. </w:t>
      </w:r>
      <w:r>
        <w:rPr>
          <w:lang w:val="en-US"/>
        </w:rPr>
        <w:t>Tìm kim loại R mà học sinh Bình đã dùng.</w:t>
      </w:r>
    </w:p>
    <w:p w:rsidR="002146AC" w:rsidRDefault="002146AC" w:rsidP="00B90AF4">
      <w:pPr>
        <w:rPr>
          <w:b/>
          <w:lang w:val="en-US"/>
        </w:rPr>
      </w:pPr>
      <w:r>
        <w:rPr>
          <w:b/>
          <w:noProof/>
          <w:lang w:eastAsia="vi-VN"/>
        </w:rPr>
        <mc:AlternateContent>
          <mc:Choice Requires="wps">
            <w:drawing>
              <wp:anchor distT="0" distB="0" distL="114300" distR="114300" simplePos="0" relativeHeight="251665408" behindDoc="0" locked="0" layoutInCell="1" allowOverlap="1" wp14:anchorId="4F482AD4" wp14:editId="1E9FEC8C">
                <wp:simplePos x="0" y="0"/>
                <wp:positionH relativeFrom="column">
                  <wp:posOffset>6350</wp:posOffset>
                </wp:positionH>
                <wp:positionV relativeFrom="paragraph">
                  <wp:posOffset>137795</wp:posOffset>
                </wp:positionV>
                <wp:extent cx="1619250" cy="342900"/>
                <wp:effectExtent l="133350" t="133350" r="114300" b="152400"/>
                <wp:wrapNone/>
                <wp:docPr id="10" name="Pentagon 10"/>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7030A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2146AC" w:rsidRPr="00811B65" w:rsidRDefault="002146AC" w:rsidP="002146AC">
                            <w:pPr>
                              <w:jc w:val="center"/>
                              <w:rPr>
                                <w:lang w:val="en-US"/>
                              </w:rPr>
                            </w:pPr>
                            <w:r>
                              <w:rPr>
                                <w:lang w:val="en-US"/>
                              </w:rPr>
                              <w:t>Câu 4: (5,0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482AD4" id="Pentagon 10" o:spid="_x0000_s1029" type="#_x0000_t15" style="position:absolute;margin-left:.5pt;margin-top:10.85pt;width:127.5pt;height:2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" adj="19313" fillcolor="#7030a0" stroked="f" strokeweight=".5pt">
                <v:shadow on="t" color="black" offset="0,1pt"/>
                <v:textbox>
                  <w:txbxContent>
                    <w:p w:rsidR="002146AC" w:rsidRPr="00811B65" w:rsidRDefault="002146AC" w:rsidP="002146AC">
                      <w:pPr>
                        <w:jc w:val="center"/>
                        <w:rPr>
                          <w:lang w:val="en-US"/>
                        </w:rPr>
                      </w:pPr>
                      <w:r>
                        <w:rPr>
                          <w:lang w:val="en-US"/>
                        </w:rPr>
                        <w:t>Câu 4</w:t>
                      </w:r>
                      <w:r>
                        <w:rPr>
                          <w:lang w:val="en-US"/>
                        </w:rPr>
                        <w:t>: (5,0 điểm)</w:t>
                      </w:r>
                    </w:p>
                  </w:txbxContent>
                </v:textbox>
              </v:shape>
            </w:pict>
          </mc:Fallback>
        </mc:AlternateContent>
      </w:r>
    </w:p>
    <w:p w:rsidR="002146AC" w:rsidRDefault="002146AC" w:rsidP="00B90AF4">
      <w:pPr>
        <w:rPr>
          <w:b/>
          <w:lang w:val="en-US"/>
        </w:rPr>
      </w:pPr>
    </w:p>
    <w:p w:rsidR="002146AC" w:rsidRDefault="002146AC" w:rsidP="00B90AF4">
      <w:pPr>
        <w:rPr>
          <w:b/>
          <w:lang w:val="en-US"/>
        </w:rPr>
      </w:pPr>
    </w:p>
    <w:p w:rsidR="001121CB" w:rsidRDefault="001121CB" w:rsidP="00B90AF4">
      <w:pPr>
        <w:rPr>
          <w:lang w:val="en-US"/>
        </w:rPr>
      </w:pPr>
      <w:r w:rsidRPr="00FD652F">
        <w:rPr>
          <w:b/>
          <w:color w:val="7030A0"/>
          <w:lang w:val="en-US"/>
        </w:rPr>
        <w:t xml:space="preserve">1. </w:t>
      </w:r>
      <w:r>
        <w:rPr>
          <w:lang w:val="en-US"/>
        </w:rPr>
        <w:t xml:space="preserve">Đốt cháy hoàn toàn hợp chất hữu cơ A bằng </w:t>
      </w:r>
      <w:bookmarkStart w:id="0" w:name="_GoBack"/>
      <w:bookmarkEnd w:id="0"/>
      <w:r>
        <w:rPr>
          <w:lang w:val="en-US"/>
        </w:rPr>
        <w:t>khí oxi, thu được hỗn hợp X gồm khí và hơi: khí cacbonic, khí nito và hơi nước. Tỉ khối hơi của X so với H</w:t>
      </w:r>
      <w:r>
        <w:rPr>
          <w:vertAlign w:val="subscript"/>
          <w:lang w:val="en-US"/>
        </w:rPr>
        <w:t>2</w:t>
      </w:r>
      <w:r>
        <w:rPr>
          <w:lang w:val="en-US"/>
        </w:rPr>
        <w:t xml:space="preserve"> bằng 13,75. Dẫn hết hỗn hợp X đó lần lượt qua ống 1 chứa P</w:t>
      </w:r>
      <w:r>
        <w:rPr>
          <w:vertAlign w:val="subscript"/>
          <w:lang w:val="en-US"/>
        </w:rPr>
        <w:t>2</w:t>
      </w:r>
      <w:r>
        <w:rPr>
          <w:lang w:val="en-US"/>
        </w:rPr>
        <w:t>O</w:t>
      </w:r>
      <w:r>
        <w:rPr>
          <w:vertAlign w:val="subscript"/>
          <w:lang w:val="en-US"/>
        </w:rPr>
        <w:t>5</w:t>
      </w:r>
      <w:r>
        <w:rPr>
          <w:lang w:val="en-US"/>
        </w:rPr>
        <w:t xml:space="preserve"> và ống 2 chứa KOH dư. Phản ứng xong, thấy khối lượng ống 2 tăng gấp </w:t>
      </w:r>
      <w:r w:rsidRPr="001121CB">
        <w:rPr>
          <w:position w:val="-24"/>
          <w:lang w:val="en-US"/>
        </w:rPr>
        <w:object w:dxaOrig="3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pt;height:32pt" o:ole="">
            <v:imagedata r:id="rId7" o:title=""/>
          </v:shape>
          <o:OLEObject Type="Embed" ProgID="Equation.DSMT4" ShapeID="_x0000_i1025" DrawAspect="Content" ObjectID="_1616589977" r:id="rId8"/>
        </w:object>
      </w:r>
      <w:r>
        <w:rPr>
          <w:lang w:val="en-US"/>
        </w:rPr>
        <w:t xml:space="preserve">lần so với khối lượng tăng </w:t>
      </w:r>
      <w:r>
        <w:rPr>
          <w:lang w:val="en-US"/>
        </w:rPr>
        <w:lastRenderedPageBreak/>
        <w:t>của ống 1. Số mol oxi cần để đốt cháy hoàn toàn A bằng một nửa tổng số mol khí cacbonic và hơi nước tạo thành. Xác định công thức phân tử của A, biết trị số khối lượng phân tử của A bé hơn 100.</w:t>
      </w:r>
    </w:p>
    <w:p w:rsidR="001121CB" w:rsidRDefault="001121CB" w:rsidP="00B90AF4">
      <w:pPr>
        <w:rPr>
          <w:lang w:val="en-US"/>
        </w:rPr>
      </w:pPr>
      <w:r w:rsidRPr="002146AC">
        <w:rPr>
          <w:b/>
          <w:color w:val="7030A0"/>
          <w:lang w:val="en-US"/>
        </w:rPr>
        <w:t xml:space="preserve">2. </w:t>
      </w:r>
      <w:r>
        <w:rPr>
          <w:lang w:val="en-US"/>
        </w:rPr>
        <w:t>Hidrocacbon X có công thức phân tử dạng C</w:t>
      </w:r>
      <w:r>
        <w:rPr>
          <w:vertAlign w:val="subscript"/>
          <w:lang w:val="en-US"/>
        </w:rPr>
        <w:t>n</w:t>
      </w:r>
      <w:r>
        <w:rPr>
          <w:lang w:val="en-US"/>
        </w:rPr>
        <w:t>H</w:t>
      </w:r>
      <w:r>
        <w:rPr>
          <w:vertAlign w:val="subscript"/>
          <w:lang w:val="en-US"/>
        </w:rPr>
        <w:t>2n+2</w:t>
      </w:r>
      <w:r>
        <w:rPr>
          <w:lang w:val="en-US"/>
        </w:rPr>
        <w:t xml:space="preserve"> (n là số nguyên dương). Thực hiện phản ứng thế giữa X với clo (có ánh sáng khuếch tan), thu được 26,25 gam hỗn hợp Y gồm hai dẫn xuất clorua (C</w:t>
      </w:r>
      <w:r>
        <w:rPr>
          <w:vertAlign w:val="subscript"/>
          <w:lang w:val="en-US"/>
        </w:rPr>
        <w:t>n</w:t>
      </w:r>
      <w:r>
        <w:rPr>
          <w:lang w:val="en-US"/>
        </w:rPr>
        <w:t>H</w:t>
      </w:r>
      <w:r>
        <w:rPr>
          <w:vertAlign w:val="subscript"/>
          <w:lang w:val="en-US"/>
        </w:rPr>
        <w:t>2n+1</w:t>
      </w:r>
      <w:r>
        <w:rPr>
          <w:lang w:val="en-US"/>
        </w:rPr>
        <w:t>Cl và C</w:t>
      </w:r>
      <w:r>
        <w:rPr>
          <w:vertAlign w:val="subscript"/>
          <w:lang w:val="en-US"/>
        </w:rPr>
        <w:t>n</w:t>
      </w:r>
      <w:r>
        <w:rPr>
          <w:lang w:val="en-US"/>
        </w:rPr>
        <w:t>H</w:t>
      </w:r>
      <w:r>
        <w:rPr>
          <w:vertAlign w:val="subscript"/>
          <w:lang w:val="en-US"/>
        </w:rPr>
        <w:t>2n</w:t>
      </w:r>
      <w:r>
        <w:rPr>
          <w:lang w:val="en-US"/>
        </w:rPr>
        <w:t>Cl</w:t>
      </w:r>
      <w:r>
        <w:rPr>
          <w:vertAlign w:val="subscript"/>
          <w:lang w:val="en-US"/>
        </w:rPr>
        <w:t>2</w:t>
      </w:r>
      <w:r>
        <w:rPr>
          <w:lang w:val="en-US"/>
        </w:rPr>
        <w:t>). Toàn bộ lượng khí hidroclorua thoát ra được hấp thụ hết vào 500 ml dung dịch NaOH 1M, phản ứng xong, thu được dung dịch có môi trường trung tính.</w:t>
      </w:r>
    </w:p>
    <w:p w:rsidR="001121CB" w:rsidRDefault="001121CB" w:rsidP="00B90AF4">
      <w:pPr>
        <w:rPr>
          <w:lang w:val="en-US"/>
        </w:rPr>
      </w:pPr>
      <w:r w:rsidRPr="002146AC">
        <w:rPr>
          <w:b/>
          <w:color w:val="7030A0"/>
          <w:lang w:val="en-US"/>
        </w:rPr>
        <w:t>a.</w:t>
      </w:r>
      <w:r>
        <w:rPr>
          <w:b/>
          <w:lang w:val="en-US"/>
        </w:rPr>
        <w:t xml:space="preserve"> </w:t>
      </w:r>
      <w:r>
        <w:rPr>
          <w:lang w:val="en-US"/>
        </w:rPr>
        <w:t>Xác định công thức phân tử của X, biết tỉ khối hơi của Y so với Heli bằng 21,875.</w:t>
      </w:r>
    </w:p>
    <w:p w:rsidR="001121CB" w:rsidRDefault="001121CB" w:rsidP="00B90AF4">
      <w:pPr>
        <w:rPr>
          <w:lang w:val="en-US"/>
        </w:rPr>
      </w:pPr>
      <w:r w:rsidRPr="002146AC">
        <w:rPr>
          <w:b/>
          <w:color w:val="7030A0"/>
          <w:lang w:val="en-US"/>
        </w:rPr>
        <w:t xml:space="preserve">b. </w:t>
      </w:r>
      <w:r>
        <w:rPr>
          <w:lang w:val="en-US"/>
        </w:rPr>
        <w:t>Viết công thức cấu tạo dạng khai triển các chất trong Y.</w:t>
      </w:r>
    </w:p>
    <w:p w:rsidR="002146AC" w:rsidRPr="001121CB" w:rsidRDefault="002146AC" w:rsidP="00B90AF4">
      <w:pPr>
        <w:rPr>
          <w:lang w:val="en-US"/>
        </w:rPr>
      </w:pPr>
    </w:p>
    <w:p w:rsidR="00953D8C" w:rsidRPr="00953D8C" w:rsidRDefault="002146AC" w:rsidP="002146AC">
      <w:pPr>
        <w:jc w:val="center"/>
        <w:rPr>
          <w:lang w:val="en-US"/>
        </w:rPr>
      </w:pPr>
      <w:r>
        <w:rPr>
          <w:noProof/>
          <w:lang w:eastAsia="vi-VN"/>
        </w:rPr>
        <w:drawing>
          <wp:inline distT="0" distB="0" distL="0" distR="0">
            <wp:extent cx="3928243" cy="2946400"/>
            <wp:effectExtent l="76200" t="57150" r="72390" b="1016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ách Chinh Phụ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34322" cy="2950960"/>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inline>
        </w:drawing>
      </w:r>
    </w:p>
    <w:sectPr w:rsidR="00953D8C" w:rsidRPr="00953D8C" w:rsidSect="002146AC">
      <w:headerReference w:type="default" r:id="rId10"/>
      <w:footerReference w:type="default" r:id="rId11"/>
      <w:pgSz w:w="11906" w:h="16838"/>
      <w:pgMar w:top="1440" w:right="1440" w:bottom="1440" w:left="1440" w:header="680" w:footer="680" w:gutter="0"/>
      <w:pgBorders w:offsetFrom="page">
        <w:top w:val="double" w:sz="6" w:space="24" w:color="7030A0"/>
        <w:left w:val="double" w:sz="6" w:space="24" w:color="7030A0"/>
        <w:bottom w:val="double" w:sz="6" w:space="24" w:color="7030A0"/>
        <w:right w:val="double" w:sz="6"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F63" w:rsidRDefault="00820F63" w:rsidP="002146AC">
      <w:r>
        <w:separator/>
      </w:r>
    </w:p>
  </w:endnote>
  <w:endnote w:type="continuationSeparator" w:id="0">
    <w:p w:rsidR="00820F63" w:rsidRDefault="00820F63" w:rsidP="00214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8575"/>
      <w:gridCol w:w="451"/>
    </w:tblGrid>
    <w:tr w:rsidR="002146AC" w:rsidTr="002146AC">
      <w:trPr>
        <w:jc w:val="right"/>
      </w:trPr>
      <w:tc>
        <w:tcPr>
          <w:tcW w:w="4795" w:type="dxa"/>
          <w:vAlign w:val="center"/>
        </w:tcPr>
        <w:sdt>
          <w:sdtPr>
            <w:rPr>
              <w:caps/>
              <w:color w:val="7030A0"/>
              <w:sz w:val="24"/>
              <w:szCs w:val="24"/>
            </w:rPr>
            <w:alias w:val="Author"/>
            <w:tag w:val=""/>
            <w:id w:val="1534539408"/>
            <w:placeholder>
              <w:docPart w:val="71FEFF599F1B41B7AD5B04F439DE920A"/>
            </w:placeholder>
            <w:dataBinding w:prefixMappings="xmlns:ns0='http://purl.org/dc/elements/1.1/' xmlns:ns1='http://schemas.openxmlformats.org/package/2006/metadata/core-properties' " w:xpath="/ns1:coreProperties[1]/ns0:creator[1]" w:storeItemID="{6C3C8BC8-F283-45AE-878A-BAB7291924A1}"/>
            <w:text/>
          </w:sdtPr>
          <w:sdtEndPr/>
          <w:sdtContent>
            <w:p w:rsidR="002146AC" w:rsidRPr="002146AC" w:rsidRDefault="002146AC">
              <w:pPr>
                <w:pStyle w:val="Header"/>
                <w:jc w:val="right"/>
                <w:rPr>
                  <w:caps/>
                  <w:color w:val="000000" w:themeColor="text1"/>
                  <w:sz w:val="24"/>
                  <w:szCs w:val="24"/>
                </w:rPr>
              </w:pPr>
              <w:r w:rsidRPr="002146AC">
                <w:rPr>
                  <w:caps/>
                  <w:color w:val="7030A0"/>
                  <w:sz w:val="24"/>
                  <w:szCs w:val="24"/>
                </w:rPr>
                <w:t>[THẦY ĐỖ KIÊN – 0948.</w:t>
              </w:r>
              <w:r w:rsidRPr="002146AC">
                <w:rPr>
                  <w:caps/>
                  <w:color w:val="7030A0"/>
                  <w:sz w:val="24"/>
                  <w:szCs w:val="24"/>
                  <w:lang w:val="en-US"/>
                </w:rPr>
                <w:t>20.6996] – HÀ NỘI</w:t>
              </w:r>
            </w:p>
          </w:sdtContent>
        </w:sdt>
      </w:tc>
      <w:tc>
        <w:tcPr>
          <w:tcW w:w="250" w:type="pct"/>
          <w:shd w:val="clear" w:color="auto" w:fill="7030A0"/>
          <w:vAlign w:val="center"/>
        </w:tcPr>
        <w:p w:rsidR="002146AC" w:rsidRDefault="002146AC">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FD652F">
            <w:rPr>
              <w:noProof/>
              <w:color w:val="FFFFFF" w:themeColor="background1"/>
            </w:rPr>
            <w:t>1</w:t>
          </w:r>
          <w:r>
            <w:rPr>
              <w:noProof/>
              <w:color w:val="FFFFFF" w:themeColor="background1"/>
            </w:rPr>
            <w:fldChar w:fldCharType="end"/>
          </w:r>
        </w:p>
      </w:tc>
    </w:tr>
  </w:tbl>
  <w:p w:rsidR="002146AC" w:rsidRDefault="002146A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F63" w:rsidRDefault="00820F63" w:rsidP="002146AC">
      <w:r>
        <w:separator/>
      </w:r>
    </w:p>
  </w:footnote>
  <w:footnote w:type="continuationSeparator" w:id="0">
    <w:p w:rsidR="00820F63" w:rsidRDefault="00820F63" w:rsidP="002146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85"/>
      <w:gridCol w:w="8641"/>
    </w:tblGrid>
    <w:tr w:rsidR="002146AC" w:rsidTr="002146AC">
      <w:trPr>
        <w:jc w:val="right"/>
      </w:trPr>
      <w:tc>
        <w:tcPr>
          <w:tcW w:w="0" w:type="auto"/>
          <w:shd w:val="clear" w:color="auto" w:fill="7030A0"/>
          <w:vAlign w:val="center"/>
        </w:tcPr>
        <w:p w:rsidR="002146AC" w:rsidRDefault="002146AC">
          <w:pPr>
            <w:pStyle w:val="Header"/>
            <w:rPr>
              <w:caps/>
              <w:color w:val="FFFFFF" w:themeColor="background1"/>
            </w:rPr>
          </w:pPr>
        </w:p>
      </w:tc>
      <w:tc>
        <w:tcPr>
          <w:tcW w:w="0" w:type="auto"/>
          <w:shd w:val="clear" w:color="auto" w:fill="7030A0"/>
          <w:vAlign w:val="center"/>
        </w:tcPr>
        <w:p w:rsidR="002146AC" w:rsidRDefault="00820F63" w:rsidP="002146AC">
          <w:pPr>
            <w:pStyle w:val="Header"/>
            <w:jc w:val="center"/>
            <w:rPr>
              <w:caps/>
              <w:color w:val="FFFFFF" w:themeColor="background1"/>
            </w:rPr>
          </w:pPr>
          <w:sdt>
            <w:sdtPr>
              <w:rPr>
                <w:caps/>
                <w:color w:val="FFFFFF" w:themeColor="background1"/>
              </w:rPr>
              <w:alias w:val="Title"/>
              <w:tag w:val=""/>
              <w:id w:val="-773790484"/>
              <w:placeholder>
                <w:docPart w:val="E7EFEB33DE93429E90214A2044CA60C9"/>
              </w:placeholder>
              <w:dataBinding w:prefixMappings="xmlns:ns0='http://purl.org/dc/elements/1.1/' xmlns:ns1='http://schemas.openxmlformats.org/package/2006/metadata/core-properties' " w:xpath="/ns1:coreProperties[1]/ns0:title[1]" w:storeItemID="{6C3C8BC8-F283-45AE-878A-BAB7291924A1}"/>
              <w:text/>
            </w:sdtPr>
            <w:sdtEndPr/>
            <w:sdtContent>
              <w:r w:rsidR="002146AC" w:rsidRPr="002146AC">
                <w:rPr>
                  <w:caps/>
                  <w:color w:val="FFFFFF" w:themeColor="background1"/>
                </w:rPr>
                <w:t>[ĐỀ THI HSG HÓA 9 TỈNH PHÚ YÊN 2019]</w:t>
              </w:r>
            </w:sdtContent>
          </w:sdt>
        </w:p>
      </w:tc>
    </w:tr>
  </w:tbl>
  <w:p w:rsidR="002146AC" w:rsidRDefault="002146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C5"/>
    <w:rsid w:val="001121CB"/>
    <w:rsid w:val="00201B83"/>
    <w:rsid w:val="002146AC"/>
    <w:rsid w:val="002219C5"/>
    <w:rsid w:val="004442B2"/>
    <w:rsid w:val="005C6586"/>
    <w:rsid w:val="00820F63"/>
    <w:rsid w:val="00953D8C"/>
    <w:rsid w:val="00AA5DA4"/>
    <w:rsid w:val="00B90AF4"/>
    <w:rsid w:val="00C3115F"/>
    <w:rsid w:val="00CB2849"/>
    <w:rsid w:val="00EB0933"/>
    <w:rsid w:val="00F637AD"/>
    <w:rsid w:val="00FD652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6E9834-2339-4E22-B446-206694C33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bCs/>
        <w:spacing w:val="5"/>
        <w:sz w:val="26"/>
        <w:szCs w:val="28"/>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0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6AC"/>
    <w:pPr>
      <w:tabs>
        <w:tab w:val="center" w:pos="4513"/>
        <w:tab w:val="right" w:pos="9026"/>
      </w:tabs>
    </w:pPr>
  </w:style>
  <w:style w:type="character" w:customStyle="1" w:styleId="HeaderChar">
    <w:name w:val="Header Char"/>
    <w:basedOn w:val="DefaultParagraphFont"/>
    <w:link w:val="Header"/>
    <w:uiPriority w:val="99"/>
    <w:rsid w:val="002146AC"/>
  </w:style>
  <w:style w:type="paragraph" w:styleId="Footer">
    <w:name w:val="footer"/>
    <w:basedOn w:val="Normal"/>
    <w:link w:val="FooterChar"/>
    <w:uiPriority w:val="99"/>
    <w:unhideWhenUsed/>
    <w:rsid w:val="002146AC"/>
    <w:pPr>
      <w:tabs>
        <w:tab w:val="center" w:pos="4513"/>
        <w:tab w:val="right" w:pos="9026"/>
      </w:tabs>
    </w:pPr>
  </w:style>
  <w:style w:type="character" w:customStyle="1" w:styleId="FooterChar">
    <w:name w:val="Footer Char"/>
    <w:basedOn w:val="DefaultParagraphFont"/>
    <w:link w:val="Footer"/>
    <w:uiPriority w:val="99"/>
    <w:rsid w:val="00214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7EFEB33DE93429E90214A2044CA60C9"/>
        <w:category>
          <w:name w:val="General"/>
          <w:gallery w:val="placeholder"/>
        </w:category>
        <w:types>
          <w:type w:val="bbPlcHdr"/>
        </w:types>
        <w:behaviors>
          <w:behavior w:val="content"/>
        </w:behaviors>
        <w:guid w:val="{A9BC9464-B218-4FC4-AD6B-F2B2815997CB}"/>
      </w:docPartPr>
      <w:docPartBody>
        <w:p w:rsidR="002B44E5" w:rsidRDefault="00D4303E" w:rsidP="00D4303E">
          <w:pPr>
            <w:pStyle w:val="E7EFEB33DE93429E90214A2044CA60C9"/>
          </w:pPr>
          <w:r>
            <w:rPr>
              <w:caps/>
              <w:color w:val="FFFFFF" w:themeColor="background1"/>
            </w:rPr>
            <w:t>[Document title]</w:t>
          </w:r>
        </w:p>
      </w:docPartBody>
    </w:docPart>
    <w:docPart>
      <w:docPartPr>
        <w:name w:val="71FEFF599F1B41B7AD5B04F439DE920A"/>
        <w:category>
          <w:name w:val="General"/>
          <w:gallery w:val="placeholder"/>
        </w:category>
        <w:types>
          <w:type w:val="bbPlcHdr"/>
        </w:types>
        <w:behaviors>
          <w:behavior w:val="content"/>
        </w:behaviors>
        <w:guid w:val="{F7D85AA2-CA5A-4B0B-B2B0-52A69E36A535}"/>
      </w:docPartPr>
      <w:docPartBody>
        <w:p w:rsidR="002B44E5" w:rsidRDefault="00D4303E" w:rsidP="00D4303E">
          <w:pPr>
            <w:pStyle w:val="71FEFF599F1B41B7AD5B04F439DE920A"/>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03E"/>
    <w:rsid w:val="002B44E5"/>
    <w:rsid w:val="00617E56"/>
    <w:rsid w:val="00A87C07"/>
    <w:rsid w:val="00D4303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EFEB33DE93429E90214A2044CA60C9">
    <w:name w:val="E7EFEB33DE93429E90214A2044CA60C9"/>
    <w:rsid w:val="00D4303E"/>
  </w:style>
  <w:style w:type="paragraph" w:customStyle="1" w:styleId="71FEFF599F1B41B7AD5B04F439DE920A">
    <w:name w:val="71FEFF599F1B41B7AD5B04F439DE920A"/>
    <w:rsid w:val="00D43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737</Words>
  <Characters>4205</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[ĐỀ THI HSG HÓA 9 TỈNH PHÚ YÊN 2019]</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2019-04-12T09:00:00Z</cp:lastPrinted>
  <dcterms:created xsi:type="dcterms:W3CDTF">2019-04-12T04:23:00Z</dcterms:created>
  <dcterms:modified xsi:type="dcterms:W3CDTF">2019-04-12T09:00:00Z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