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387"/>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05</w:t>
            </w:r>
            <w:r w:rsidDel="00000000" w:rsidR="00000000" w:rsidRPr="00000000">
              <w:rPr>
                <w:rtl w:val="0"/>
              </w:rPr>
            </w:r>
          </w:p>
        </w:tc>
      </w:tr>
    </w:tbl>
    <w:p w:rsidR="00000000" w:rsidDel="00000000" w:rsidP="00000000" w:rsidRDefault="00000000" w:rsidRPr="00000000" w14:paraId="00000007">
      <w:pPr>
        <w:tabs>
          <w:tab w:val="left" w:leader="none" w:pos="2694"/>
          <w:tab w:val="left" w:leader="none" w:pos="5387"/>
          <w:tab w:val="left" w:leader="none" w:pos="8080"/>
        </w:tabs>
        <w:spacing w:after="0" w:line="276" w:lineRule="auto"/>
        <w:jc w:val="both"/>
        <w:rPr>
          <w:rFonts w:ascii="Cambria" w:cs="Cambria" w:eastAsia="Cambria" w:hAnsi="Cambria"/>
          <w:color w:val="3333ff"/>
        </w:rPr>
      </w:pPr>
      <w:bookmarkStart w:colFirst="0" w:colLast="0" w:name="_heading=h.30j0zll" w:id="1"/>
      <w:bookmarkEnd w:id="1"/>
      <w:r w:rsidDel="00000000" w:rsidR="00000000" w:rsidRPr="00000000">
        <w:rPr>
          <w:rFonts w:ascii="Cambria" w:cs="Cambria" w:eastAsia="Cambria" w:hAnsi="Cambria"/>
          <w:b w:val="1"/>
          <w:color w:val="3333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3333ff"/>
          <w:rtl w:val="0"/>
        </w:rPr>
        <w:t xml:space="preserve"> </w:t>
      </w:r>
    </w:p>
    <w:p w:rsidR="00000000" w:rsidDel="00000000" w:rsidP="00000000" w:rsidRDefault="00000000" w:rsidRPr="00000000" w14:paraId="0000000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p w:rsidR="00000000" w:rsidDel="00000000" w:rsidP="00000000" w:rsidRDefault="00000000" w:rsidRPr="00000000" w14:paraId="0000000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p w:rsidR="00000000" w:rsidDel="00000000" w:rsidP="00000000" w:rsidRDefault="00000000" w:rsidRPr="00000000" w14:paraId="0000000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carbon footprint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p w:rsidR="00000000" w:rsidDel="00000000" w:rsidP="00000000" w:rsidRDefault="00000000" w:rsidRPr="00000000" w14:paraId="0000000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1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1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have completed / will start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p w:rsidR="00000000" w:rsidDel="00000000" w:rsidP="00000000" w:rsidRDefault="00000000" w:rsidRPr="00000000" w14:paraId="0000001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effective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1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p w:rsidR="00000000" w:rsidDel="00000000" w:rsidP="00000000" w:rsidRDefault="00000000" w:rsidRPr="00000000" w14:paraId="0000001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1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1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p w:rsidR="00000000" w:rsidDel="00000000" w:rsidP="00000000" w:rsidRDefault="00000000" w:rsidRPr="00000000" w14:paraId="0000001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1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1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1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p w:rsidR="00000000" w:rsidDel="00000000" w:rsidP="00000000" w:rsidRDefault="00000000" w:rsidRPr="00000000" w14:paraId="0000001F">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694"/>
                <w:tab w:val="left" w:leader="none" w:pos="5387"/>
                <w:tab w:val="left" w:leader="none" w:pos="8080"/>
              </w:tabs>
              <w:spacing w:after="0" w:line="276" w:lineRule="auto"/>
              <w:jc w:val="center"/>
              <w:rPr>
                <w:rFonts w:ascii="Cambria" w:cs="Cambria" w:eastAsia="Cambria" w:hAnsi="Cambria"/>
                <w:color w:val="3333ff"/>
              </w:rPr>
            </w:pPr>
            <w:r w:rsidDel="00000000" w:rsidR="00000000" w:rsidRPr="00000000">
              <w:rPr>
                <w:rFonts w:ascii="Cambria" w:cs="Cambria" w:eastAsia="Cambria" w:hAnsi="Cambria"/>
                <w:b w:val="1"/>
                <w:color w:val="3333ff"/>
                <w:rtl w:val="0"/>
              </w:rPr>
              <w:t xml:space="preserve">THE FUTURE OF TRANSPORTATION</w:t>
            </w:r>
            <w:r w:rsidDel="00000000" w:rsidR="00000000" w:rsidRPr="00000000">
              <w:rPr>
                <w:rtl w:val="0"/>
              </w:rPr>
            </w:r>
          </w:p>
          <w:p w:rsidR="00000000" w:rsidDel="00000000" w:rsidP="00000000" w:rsidRDefault="00000000" w:rsidRPr="00000000" w14:paraId="0000002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mormore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22">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3">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improved</w:t>
      </w:r>
    </w:p>
    <w:p w:rsidR="00000000" w:rsidDel="00000000" w:rsidP="00000000" w:rsidRDefault="00000000" w:rsidRPr="00000000" w14:paraId="00000025">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technological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2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p w:rsidR="00000000" w:rsidDel="00000000" w:rsidP="00000000" w:rsidRDefault="00000000" w:rsidRPr="00000000" w14:paraId="0000002C">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2E">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enough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2F">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30">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Practicing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31">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2">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knowledge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33">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w:t>
        <w:tab/>
      </w:r>
    </w:p>
    <w:p w:rsidR="00000000" w:rsidDel="00000000" w:rsidP="00000000" w:rsidRDefault="00000000" w:rsidRPr="00000000" w14:paraId="00000034">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                           C.</w:t>
      </w:r>
      <w:r w:rsidDel="00000000" w:rsidR="00000000" w:rsidRPr="00000000">
        <w:rPr>
          <w:rFonts w:ascii="Cambria" w:cs="Cambria" w:eastAsia="Cambria" w:hAnsi="Cambria"/>
          <w:rtl w:val="0"/>
        </w:rPr>
        <w:t xml:space="preserve"> language mastered your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p>
    <w:p w:rsidR="00000000" w:rsidDel="00000000" w:rsidP="00000000" w:rsidRDefault="00000000" w:rsidRPr="00000000" w14:paraId="00000035">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3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3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3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p w:rsidR="00000000" w:rsidDel="00000000" w:rsidP="00000000" w:rsidRDefault="00000000" w:rsidRPr="00000000" w14:paraId="0000003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3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told me about the trip to the village where she was born and grew up.</w:t>
      </w:r>
    </w:p>
    <w:p w:rsidR="00000000" w:rsidDel="00000000" w:rsidP="00000000" w:rsidRDefault="00000000" w:rsidRPr="00000000" w14:paraId="0000003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3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3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4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4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4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telephoned me to apologize for coming late.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p w:rsidR="00000000" w:rsidDel="00000000" w:rsidP="00000000" w:rsidRDefault="00000000" w:rsidRPr="00000000" w14:paraId="00000043">
      <w:pPr>
        <w:tabs>
          <w:tab w:val="left" w:leader="none" w:pos="2694"/>
          <w:tab w:val="left" w:leader="none" w:pos="5387"/>
          <w:tab w:val="left" w:leader="none" w:pos="8080"/>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 </w:t>
      </w:r>
    </w:p>
    <w:p w:rsidR="00000000" w:rsidDel="00000000" w:rsidP="00000000" w:rsidRDefault="00000000" w:rsidRPr="00000000" w14:paraId="00000045">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74481" cy="1380515"/>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74481" cy="138051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 </w:t>
        <w:tab/>
      </w:r>
    </w:p>
    <w:p w:rsidR="00000000" w:rsidDel="00000000" w:rsidP="00000000" w:rsidRDefault="00000000" w:rsidRPr="00000000" w14:paraId="0000004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 here is not drinkable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p w:rsidR="00000000" w:rsidDel="00000000" w:rsidP="00000000" w:rsidRDefault="00000000" w:rsidRPr="00000000" w14:paraId="0000004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9">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639945" cy="893445"/>
                <wp:effectExtent b="0" l="0" r="0" t="0"/>
                <wp:docPr id="2054650488" name=""/>
                <a:graphic>
                  <a:graphicData uri="http://schemas.microsoft.com/office/word/2010/wordprocessingShape">
                    <wps:wsp>
                      <wps:cNvSpPr/>
                      <wps:cNvPr id="3" name="Shape 3"/>
                      <wps:spPr>
                        <a:xfrm>
                          <a:off x="3057778" y="3365028"/>
                          <a:ext cx="4576445" cy="829945"/>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639945" cy="893445"/>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639945" cy="8934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dance class will be somewhere different this week.</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p w:rsidR="00000000" w:rsidDel="00000000" w:rsidP="00000000" w:rsidRDefault="00000000" w:rsidRPr="00000000" w14:paraId="0000004B">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04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04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color w:val="0000ea"/>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color w:val="0000ea"/>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04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050">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05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descriptions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05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underwater caves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05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05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w:t>
      </w:r>
      <w:r w:rsidDel="00000000" w:rsidR="00000000" w:rsidRPr="00000000">
        <w:rPr>
          <w:rFonts w:ascii="Cambria" w:cs="Cambria" w:eastAsia="Cambria" w:hAnsi="Cambria"/>
          <w:b w:val="1"/>
          <w:color w:val="0066ff"/>
          <w:rtl w:val="0"/>
        </w:rPr>
        <w:t xml:space="preserve">CLOSEST </w:t>
      </w:r>
      <w:r w:rsidDel="00000000" w:rsidR="00000000" w:rsidRPr="00000000">
        <w:rPr>
          <w:rFonts w:ascii="Cambria" w:cs="Cambria" w:eastAsia="Cambria" w:hAnsi="Cambria"/>
          <w:rtl w:val="0"/>
        </w:rPr>
        <w:t xml:space="preserve">in meaning to ____________.</w:t>
      </w:r>
    </w:p>
    <w:p w:rsidR="00000000" w:rsidDel="00000000" w:rsidP="00000000" w:rsidRDefault="00000000" w:rsidRPr="00000000" w14:paraId="0000005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w:t>
      </w:r>
    </w:p>
    <w:p w:rsidR="00000000" w:rsidDel="00000000" w:rsidP="00000000" w:rsidRDefault="00000000" w:rsidRPr="00000000" w14:paraId="0000005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to_____.</w:t>
      </w:r>
    </w:p>
    <w:p w:rsidR="00000000" w:rsidDel="00000000" w:rsidP="00000000" w:rsidRDefault="00000000" w:rsidRPr="00000000" w14:paraId="0000005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p w:rsidR="00000000" w:rsidDel="00000000" w:rsidP="00000000" w:rsidRDefault="00000000" w:rsidRPr="00000000" w14:paraId="00000058">
      <w:pPr>
        <w:tabs>
          <w:tab w:val="left" w:leader="none" w:pos="2694"/>
          <w:tab w:val="left" w:leader="none" w:pos="5387"/>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9">
      <w:pPr>
        <w:tabs>
          <w:tab w:val="left" w:leader="none" w:pos="2694"/>
          <w:tab w:val="left" w:leader="none" w:pos="5387"/>
          <w:tab w:val="left" w:leader="none" w:pos="8080"/>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Typhoon Yagi in 2024: The Strongest Storm in Northern Vietnam's History</w:t>
      </w:r>
    </w:p>
    <w:p w:rsidR="00000000" w:rsidDel="00000000" w:rsidP="00000000" w:rsidRDefault="00000000" w:rsidRPr="00000000" w14:paraId="0000005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05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05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were badly damaged, and much of the area was heavily affected</w:t>
      </w:r>
      <w:r w:rsidDel="00000000" w:rsidR="00000000" w:rsidRPr="00000000">
        <w:rPr>
          <w:rtl w:val="0"/>
        </w:rPr>
      </w:r>
    </w:p>
    <w:p w:rsidR="00000000" w:rsidDel="00000000" w:rsidP="00000000" w:rsidRDefault="00000000" w:rsidRPr="00000000" w14:paraId="0000005E">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60">
      <w:pPr>
        <w:tabs>
          <w:tab w:val="left" w:leader="none" w:pos="2694"/>
          <w:tab w:val="left" w:leader="none" w:pos="5387"/>
          <w:tab w:val="left" w:leader="none" w:pos="8080"/>
        </w:tabs>
        <w:spacing w:after="0" w:line="276"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HẾT</w:t>
      </w:r>
    </w:p>
    <w:p w:rsidR="00000000" w:rsidDel="00000000" w:rsidP="00000000" w:rsidRDefault="00000000" w:rsidRPr="00000000" w14:paraId="0000006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0DC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79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7914"/>
  </w:style>
  <w:style w:type="paragraph" w:styleId="Footer">
    <w:name w:val="footer"/>
    <w:basedOn w:val="Normal"/>
    <w:link w:val="FooterChar"/>
    <w:uiPriority w:val="99"/>
    <w:unhideWhenUsed w:val="1"/>
    <w:rsid w:val="003279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7914"/>
  </w:style>
  <w:style w:type="table" w:styleId="TableGrid">
    <w:name w:val="Table Grid"/>
    <w:basedOn w:val="TableNormal"/>
    <w:uiPriority w:val="39"/>
    <w:rsid w:val="007550E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B66BC"/>
    <w:pPr>
      <w:ind w:left="720"/>
      <w:contextualSpacing w:val="1"/>
    </w:pPr>
  </w:style>
  <w:style w:type="paragraph" w:styleId="NormalWeb">
    <w:name w:val="Normal (Web)"/>
    <w:basedOn w:val="Normal"/>
    <w:uiPriority w:val="99"/>
    <w:semiHidden w:val="1"/>
    <w:unhideWhenUsed w:val="1"/>
    <w:rsid w:val="0000473B"/>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1flT3mdswoVbWyf+ETq2i+0KBA==">CgMxLjAyCGguZ2pkZ3hzMgloLjMwajB6bGw4AHIhMVR2NTBReGpCM2JWWkRLRDlNaW9FYmluR1o3dVRqdlZj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2024-09-24T15:56:00Z</dcterms:created>
  <dc:creator>Vũ Phan</dc:creator>
</cp:coreProperties>
</file>