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207C87" w:rsidTr="00207C87">
        <w:trPr>
          <w:jc w:val="center"/>
        </w:trPr>
        <w:tc>
          <w:tcPr>
            <w:tcW w:w="5508" w:type="dxa"/>
          </w:tcPr>
          <w:p w:rsidR="00207C87" w:rsidRPr="00207C87" w:rsidRDefault="00207C87" w:rsidP="00207C87">
            <w:pPr>
              <w:spacing w:line="360" w:lineRule="auto"/>
              <w:jc w:val="center"/>
              <w:rPr>
                <w:rFonts w:cs="Times New Roman"/>
                <w:b/>
                <w:sz w:val="26"/>
                <w:szCs w:val="26"/>
              </w:rPr>
            </w:pPr>
            <w:r w:rsidRPr="00207C87">
              <w:rPr>
                <w:rFonts w:cs="Times New Roman"/>
                <w:b/>
                <w:sz w:val="26"/>
                <w:szCs w:val="26"/>
              </w:rPr>
              <w:t>PHÒNG GD&amp;ĐT QUẬN BA ĐÌNH</w:t>
            </w:r>
          </w:p>
          <w:p w:rsidR="00207C87" w:rsidRPr="00207C87" w:rsidRDefault="00207C87" w:rsidP="00207C87">
            <w:pPr>
              <w:spacing w:line="360" w:lineRule="auto"/>
              <w:jc w:val="center"/>
              <w:rPr>
                <w:rFonts w:cs="Times New Roman"/>
                <w:b/>
                <w:sz w:val="26"/>
                <w:szCs w:val="26"/>
              </w:rPr>
            </w:pPr>
            <w:r w:rsidRPr="00207C87">
              <w:rPr>
                <w:rFonts w:cs="Times New Roman"/>
                <w:b/>
                <w:sz w:val="26"/>
                <w:szCs w:val="26"/>
              </w:rPr>
              <w:t>TRƯỜNG THCS THÀNH CÔNG</w:t>
            </w:r>
          </w:p>
          <w:p w:rsidR="00207C87" w:rsidRPr="00207C87" w:rsidRDefault="00207C87" w:rsidP="00207C87">
            <w:pPr>
              <w:spacing w:line="360" w:lineRule="auto"/>
              <w:jc w:val="center"/>
              <w:rPr>
                <w:rFonts w:cs="Times New Roman"/>
                <w:b/>
                <w:sz w:val="26"/>
                <w:szCs w:val="26"/>
              </w:rPr>
            </w:pPr>
            <w:r w:rsidRPr="00207C87">
              <w:rPr>
                <w:rFonts w:cs="Times New Roman"/>
                <w:b/>
                <w:sz w:val="26"/>
                <w:szCs w:val="26"/>
              </w:rPr>
              <w:t>Năm học 2018 - 2019</w:t>
            </w:r>
          </w:p>
          <w:p w:rsidR="00207C87" w:rsidRDefault="00207C87" w:rsidP="00207C87">
            <w:pPr>
              <w:rPr>
                <w:rFonts w:cs="Times New Roman"/>
                <w:b/>
                <w:sz w:val="26"/>
                <w:szCs w:val="26"/>
              </w:rPr>
            </w:pPr>
          </w:p>
        </w:tc>
        <w:tc>
          <w:tcPr>
            <w:tcW w:w="5508" w:type="dxa"/>
          </w:tcPr>
          <w:p w:rsidR="00207C87" w:rsidRPr="00207C87" w:rsidRDefault="00207C87" w:rsidP="00207C87">
            <w:pPr>
              <w:spacing w:line="360" w:lineRule="auto"/>
              <w:jc w:val="center"/>
              <w:rPr>
                <w:rFonts w:cs="Times New Roman"/>
                <w:b/>
                <w:sz w:val="26"/>
                <w:szCs w:val="26"/>
              </w:rPr>
            </w:pPr>
            <w:r w:rsidRPr="00207C87">
              <w:rPr>
                <w:rFonts w:cs="Times New Roman"/>
                <w:b/>
                <w:sz w:val="26"/>
                <w:szCs w:val="26"/>
              </w:rPr>
              <w:t>ĐỀ THI THỬ</w:t>
            </w:r>
            <w:r>
              <w:rPr>
                <w:rFonts w:cs="Times New Roman"/>
                <w:b/>
                <w:sz w:val="26"/>
                <w:szCs w:val="26"/>
              </w:rPr>
              <w:t xml:space="preserve"> </w:t>
            </w:r>
            <w:r w:rsidRPr="00207C87">
              <w:rPr>
                <w:rFonts w:cs="Times New Roman"/>
                <w:b/>
                <w:sz w:val="26"/>
                <w:szCs w:val="26"/>
              </w:rPr>
              <w:t xml:space="preserve">VÀO LỚP 10 THPT </w:t>
            </w:r>
          </w:p>
          <w:p w:rsidR="00207C87" w:rsidRPr="00207C87" w:rsidRDefault="00207C87" w:rsidP="00207C87">
            <w:pPr>
              <w:spacing w:line="360" w:lineRule="auto"/>
              <w:jc w:val="center"/>
              <w:rPr>
                <w:rFonts w:cs="Times New Roman"/>
                <w:b/>
                <w:i/>
                <w:sz w:val="26"/>
                <w:szCs w:val="26"/>
              </w:rPr>
            </w:pPr>
            <w:r w:rsidRPr="00207C87">
              <w:rPr>
                <w:rFonts w:cs="Times New Roman"/>
                <w:b/>
                <w:i/>
                <w:sz w:val="26"/>
                <w:szCs w:val="26"/>
              </w:rPr>
              <w:t>Môn: TOÁN</w:t>
            </w:r>
          </w:p>
          <w:p w:rsidR="00207C87" w:rsidRPr="00207C87" w:rsidRDefault="00207C87" w:rsidP="00207C87">
            <w:pPr>
              <w:spacing w:line="360" w:lineRule="auto"/>
              <w:jc w:val="center"/>
              <w:rPr>
                <w:rFonts w:cs="Times New Roman"/>
                <w:i/>
                <w:sz w:val="26"/>
                <w:szCs w:val="26"/>
              </w:rPr>
            </w:pPr>
            <w:r w:rsidRPr="00207C87">
              <w:rPr>
                <w:rFonts w:cs="Times New Roman"/>
                <w:i/>
                <w:sz w:val="26"/>
                <w:szCs w:val="26"/>
              </w:rPr>
              <w:t>Thời gian làm bài: 120 phút</w:t>
            </w:r>
          </w:p>
          <w:p w:rsidR="00207C87" w:rsidRDefault="00207C87" w:rsidP="00207C87">
            <w:pPr>
              <w:jc w:val="center"/>
              <w:rPr>
                <w:rFonts w:cs="Times New Roman"/>
                <w:b/>
                <w:sz w:val="26"/>
                <w:szCs w:val="26"/>
              </w:rPr>
            </w:pPr>
            <w:r w:rsidRPr="00207C87">
              <w:rPr>
                <w:rFonts w:cs="Times New Roman"/>
                <w:i/>
                <w:sz w:val="26"/>
                <w:szCs w:val="26"/>
              </w:rPr>
              <w:t>Ngày thi 15/05/2018</w:t>
            </w:r>
          </w:p>
        </w:tc>
      </w:tr>
    </w:tbl>
    <w:p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I.</w:t>
      </w:r>
      <w:r w:rsidRPr="00207C87">
        <w:rPr>
          <w:rFonts w:ascii="Times New Roman" w:hAnsi="Times New Roman" w:cs="Times New Roman"/>
          <w:i/>
          <w:sz w:val="26"/>
          <w:szCs w:val="26"/>
        </w:rPr>
        <w:t>(2,0 điểm)</w:t>
      </w:r>
      <w:r w:rsidRPr="00207C87">
        <w:rPr>
          <w:rFonts w:ascii="Times New Roman" w:hAnsi="Times New Roman" w:cs="Times New Roman"/>
          <w:sz w:val="26"/>
          <w:szCs w:val="26"/>
        </w:rPr>
        <w:t xml:space="preserve"> Cho hai biểu thức: </w:t>
      </w:r>
      <w:r w:rsidRPr="00207C87">
        <w:rPr>
          <w:rFonts w:ascii="Times New Roman" w:hAnsi="Times New Roman" w:cs="Times New Roman"/>
          <w:position w:val="-30"/>
          <w:sz w:val="26"/>
          <w:szCs w:val="26"/>
        </w:rPr>
        <w:object w:dxaOrig="2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7.45pt" o:ole="">
            <v:imagedata r:id="rId7" o:title=""/>
          </v:shape>
          <o:OLEObject Type="Embed" ProgID="Equation.DSMT4" ShapeID="_x0000_i1025" DrawAspect="Content" ObjectID="_1588524950" r:id="rId8"/>
        </w:object>
      </w:r>
      <w:r w:rsidRPr="00207C87">
        <w:rPr>
          <w:rFonts w:ascii="Times New Roman" w:hAnsi="Times New Roman" w:cs="Times New Roman"/>
          <w:sz w:val="26"/>
          <w:szCs w:val="26"/>
        </w:rPr>
        <w:t xml:space="preserve"> với </w:t>
      </w:r>
      <w:r w:rsidRPr="00207C87">
        <w:rPr>
          <w:rFonts w:ascii="Times New Roman" w:hAnsi="Times New Roman" w:cs="Times New Roman"/>
          <w:position w:val="-6"/>
          <w:sz w:val="26"/>
          <w:szCs w:val="26"/>
        </w:rPr>
        <w:object w:dxaOrig="560" w:dyaOrig="279">
          <v:shape id="_x0000_i1026" type="#_x0000_t75" style="width:28.2pt;height:13.8pt" o:ole="">
            <v:imagedata r:id="rId9" o:title=""/>
          </v:shape>
          <o:OLEObject Type="Embed" ProgID="Equation.DSMT4" ShapeID="_x0000_i1026" DrawAspect="Content" ObjectID="_1588524951" r:id="rId10"/>
        </w:object>
      </w:r>
    </w:p>
    <w:p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1) </w:t>
      </w:r>
      <w:r w:rsidRPr="00207C87">
        <w:rPr>
          <w:rFonts w:cs="Times New Roman"/>
          <w:sz w:val="26"/>
          <w:szCs w:val="26"/>
        </w:rPr>
        <w:t>Rút gọn biểu thức A</w:t>
      </w:r>
    </w:p>
    <w:p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2) </w:t>
      </w:r>
      <w:r w:rsidRPr="00207C87">
        <w:rPr>
          <w:rFonts w:cs="Times New Roman"/>
          <w:sz w:val="26"/>
          <w:szCs w:val="26"/>
        </w:rPr>
        <w:t>Tìm x để</w:t>
      </w:r>
      <w:r w:rsidRPr="00207C87">
        <w:rPr>
          <w:rFonts w:cs="Times New Roman"/>
          <w:position w:val="-24"/>
          <w:sz w:val="26"/>
          <w:szCs w:val="26"/>
        </w:rPr>
        <w:object w:dxaOrig="620" w:dyaOrig="620">
          <v:shape id="_x0000_i1032" type="#_x0000_t75" style="width:31.1pt;height:30.55pt" o:ole="">
            <v:imagedata r:id="rId11" o:title=""/>
          </v:shape>
          <o:OLEObject Type="Embed" ProgID="Equation.DSMT4" ShapeID="_x0000_i1032" DrawAspect="Content" ObjectID="_1588524952" r:id="rId12"/>
        </w:object>
      </w:r>
      <w:r w:rsidRPr="00207C87">
        <w:rPr>
          <w:rFonts w:cs="Times New Roman"/>
          <w:sz w:val="26"/>
          <w:szCs w:val="26"/>
        </w:rPr>
        <w:t>.</w:t>
      </w:r>
    </w:p>
    <w:p w:rsidR="00207C87" w:rsidRPr="00207C87" w:rsidRDefault="00207C87" w:rsidP="00207C87">
      <w:pPr>
        <w:pStyle w:val="ListParagraph"/>
        <w:spacing w:after="0" w:line="360" w:lineRule="auto"/>
        <w:ind w:left="0" w:firstLine="720"/>
        <w:rPr>
          <w:rFonts w:cs="Times New Roman"/>
          <w:sz w:val="26"/>
          <w:szCs w:val="26"/>
        </w:rPr>
      </w:pPr>
      <w:r>
        <w:rPr>
          <w:rFonts w:cs="Times New Roman"/>
          <w:sz w:val="26"/>
          <w:szCs w:val="26"/>
        </w:rPr>
        <w:t xml:space="preserve">3) </w:t>
      </w:r>
      <w:r w:rsidRPr="00207C87">
        <w:rPr>
          <w:rFonts w:cs="Times New Roman"/>
          <w:sz w:val="26"/>
          <w:szCs w:val="26"/>
        </w:rPr>
        <w:t>Tìm giá trị lớn nhất và giá trị nhỏ nhất của biểu thức A.</w:t>
      </w:r>
    </w:p>
    <w:p w:rsidR="00207C87" w:rsidRPr="00207C87" w:rsidRDefault="00207C87" w:rsidP="00207C87">
      <w:pPr>
        <w:rPr>
          <w:rFonts w:ascii="Times New Roman" w:hAnsi="Times New Roman" w:cs="Times New Roman"/>
          <w:i/>
          <w:sz w:val="26"/>
          <w:szCs w:val="26"/>
        </w:rPr>
      </w:pPr>
      <w:r w:rsidRPr="00207C87">
        <w:rPr>
          <w:rFonts w:ascii="Times New Roman" w:hAnsi="Times New Roman" w:cs="Times New Roman"/>
          <w:b/>
          <w:sz w:val="26"/>
          <w:szCs w:val="26"/>
        </w:rPr>
        <w:t>Bài II.</w:t>
      </w:r>
      <w:r w:rsidRPr="00207C87">
        <w:rPr>
          <w:rFonts w:ascii="Times New Roman" w:hAnsi="Times New Roman" w:cs="Times New Roman"/>
          <w:i/>
          <w:sz w:val="26"/>
          <w:szCs w:val="26"/>
        </w:rPr>
        <w:t>(2,0 điểm)</w:t>
      </w:r>
    </w:p>
    <w:p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1)</w:t>
      </w:r>
      <w:r>
        <w:rPr>
          <w:rFonts w:ascii="Times New Roman" w:hAnsi="Times New Roman" w:cs="Times New Roman"/>
          <w:sz w:val="26"/>
          <w:szCs w:val="26"/>
        </w:rPr>
        <w:t xml:space="preserve"> </w:t>
      </w:r>
      <w:r w:rsidRPr="00207C87">
        <w:rPr>
          <w:rFonts w:ascii="Times New Roman" w:hAnsi="Times New Roman" w:cs="Times New Roman"/>
          <w:sz w:val="26"/>
          <w:szCs w:val="26"/>
        </w:rPr>
        <w:t xml:space="preserve">Giải phương trình: </w:t>
      </w:r>
      <w:r w:rsidRPr="00207C87">
        <w:rPr>
          <w:rFonts w:ascii="Times New Roman" w:hAnsi="Times New Roman" w:cs="Times New Roman"/>
          <w:position w:val="-8"/>
          <w:sz w:val="26"/>
          <w:szCs w:val="26"/>
        </w:rPr>
        <w:object w:dxaOrig="2600" w:dyaOrig="360">
          <v:shape id="_x0000_i1027" type="#_x0000_t75" style="width:130.2pt;height:17.85pt" o:ole="">
            <v:imagedata r:id="rId13" o:title=""/>
          </v:shape>
          <o:OLEObject Type="Embed" ProgID="Equation.DSMT4" ShapeID="_x0000_i1027" DrawAspect="Content" ObjectID="_1588524953" r:id="rId14"/>
        </w:object>
      </w:r>
    </w:p>
    <w:p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 xml:space="preserve">2) Tìm m để phương trình </w:t>
      </w:r>
      <w:r w:rsidRPr="00207C87">
        <w:rPr>
          <w:rFonts w:ascii="Times New Roman" w:hAnsi="Times New Roman" w:cs="Times New Roman"/>
          <w:position w:val="-14"/>
          <w:sz w:val="26"/>
          <w:szCs w:val="26"/>
        </w:rPr>
        <w:object w:dxaOrig="2500" w:dyaOrig="400">
          <v:shape id="_x0000_i1028" type="#_x0000_t75" style="width:125pt;height:20.15pt" o:ole="">
            <v:imagedata r:id="rId15" o:title=""/>
          </v:shape>
          <o:OLEObject Type="Embed" ProgID="Equation.DSMT4" ShapeID="_x0000_i1028" DrawAspect="Content" ObjectID="_1588524954" r:id="rId16"/>
        </w:object>
      </w:r>
      <w:r w:rsidRPr="00207C87">
        <w:rPr>
          <w:rFonts w:ascii="Times New Roman" w:hAnsi="Times New Roman" w:cs="Times New Roman"/>
          <w:sz w:val="26"/>
          <w:szCs w:val="26"/>
        </w:rPr>
        <w:t xml:space="preserve"> có bốn nghiệm phân biệt.</w:t>
      </w:r>
    </w:p>
    <w:p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 xml:space="preserve">3) Cho hệ phương trình </w:t>
      </w:r>
      <w:r w:rsidRPr="00207C87">
        <w:rPr>
          <w:rFonts w:ascii="Times New Roman" w:hAnsi="Times New Roman" w:cs="Times New Roman"/>
          <w:position w:val="-30"/>
          <w:sz w:val="26"/>
          <w:szCs w:val="26"/>
        </w:rPr>
        <w:object w:dxaOrig="1200" w:dyaOrig="720">
          <v:shape id="_x0000_i1029" type="#_x0000_t75" style="width:59.9pt;height:36.3pt" o:ole="">
            <v:imagedata r:id="rId17" o:title=""/>
          </v:shape>
          <o:OLEObject Type="Embed" ProgID="Equation.DSMT4" ShapeID="_x0000_i1029" DrawAspect="Content" ObjectID="_1588524955" r:id="rId18"/>
        </w:object>
      </w:r>
    </w:p>
    <w:p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sz w:val="26"/>
          <w:szCs w:val="26"/>
        </w:rPr>
        <w:t xml:space="preserve">     </w:t>
      </w:r>
      <w:r>
        <w:rPr>
          <w:rFonts w:ascii="Times New Roman" w:hAnsi="Times New Roman" w:cs="Times New Roman"/>
          <w:sz w:val="26"/>
          <w:szCs w:val="26"/>
        </w:rPr>
        <w:tab/>
      </w:r>
      <w:r w:rsidRPr="00207C87">
        <w:rPr>
          <w:rFonts w:ascii="Times New Roman" w:hAnsi="Times New Roman" w:cs="Times New Roman"/>
          <w:sz w:val="26"/>
          <w:szCs w:val="26"/>
        </w:rPr>
        <w:t>a) Giải hệ phương trình khi m = 1.</w:t>
      </w:r>
    </w:p>
    <w:p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sz w:val="26"/>
          <w:szCs w:val="26"/>
        </w:rPr>
        <w:t xml:space="preserve">     </w:t>
      </w:r>
      <w:r>
        <w:rPr>
          <w:rFonts w:ascii="Times New Roman" w:hAnsi="Times New Roman" w:cs="Times New Roman"/>
          <w:sz w:val="26"/>
          <w:szCs w:val="26"/>
        </w:rPr>
        <w:tab/>
      </w:r>
      <w:r w:rsidRPr="00207C87">
        <w:rPr>
          <w:rFonts w:ascii="Times New Roman" w:hAnsi="Times New Roman" w:cs="Times New Roman"/>
          <w:sz w:val="26"/>
          <w:szCs w:val="26"/>
        </w:rPr>
        <w:t xml:space="preserve">b) Tìm m để hệ phương trình có nghiệm duy nhất thỏa mãn </w:t>
      </w:r>
      <w:r w:rsidRPr="00207C87">
        <w:rPr>
          <w:rFonts w:ascii="Times New Roman" w:hAnsi="Times New Roman" w:cs="Times New Roman"/>
          <w:position w:val="-10"/>
          <w:sz w:val="26"/>
          <w:szCs w:val="26"/>
        </w:rPr>
        <w:object w:dxaOrig="980" w:dyaOrig="320">
          <v:shape id="_x0000_i1030" type="#_x0000_t75" style="width:48.95pt;height:16.15pt" o:ole="">
            <v:imagedata r:id="rId19" o:title=""/>
          </v:shape>
          <o:OLEObject Type="Embed" ProgID="Equation.DSMT4" ShapeID="_x0000_i1030" DrawAspect="Content" ObjectID="_1588524956" r:id="rId20"/>
        </w:object>
      </w:r>
    </w:p>
    <w:p w:rsidR="00207C87" w:rsidRPr="00207C87" w:rsidRDefault="00207C87" w:rsidP="00207C87">
      <w:pPr>
        <w:rPr>
          <w:rFonts w:ascii="Times New Roman" w:hAnsi="Times New Roman" w:cs="Times New Roman"/>
          <w:i/>
          <w:sz w:val="26"/>
          <w:szCs w:val="26"/>
        </w:rPr>
      </w:pPr>
      <w:r w:rsidRPr="00207C87">
        <w:rPr>
          <w:rFonts w:ascii="Times New Roman" w:hAnsi="Times New Roman" w:cs="Times New Roman"/>
          <w:b/>
          <w:sz w:val="26"/>
          <w:szCs w:val="26"/>
        </w:rPr>
        <w:t>Bài III.</w:t>
      </w:r>
      <w:r w:rsidRPr="00207C87">
        <w:rPr>
          <w:rFonts w:ascii="Times New Roman" w:hAnsi="Times New Roman" w:cs="Times New Roman"/>
          <w:i/>
          <w:sz w:val="26"/>
          <w:szCs w:val="26"/>
        </w:rPr>
        <w:t>(2,0 điểm)Giải bài toán bằng cách lập phương trình hoặc hệ phương trình</w:t>
      </w:r>
    </w:p>
    <w:p w:rsidR="00207C87" w:rsidRPr="00207C87" w:rsidRDefault="00207C87" w:rsidP="00207C87">
      <w:pPr>
        <w:ind w:firstLine="720"/>
        <w:rPr>
          <w:rFonts w:ascii="Times New Roman" w:hAnsi="Times New Roman" w:cs="Times New Roman"/>
          <w:sz w:val="26"/>
          <w:szCs w:val="26"/>
        </w:rPr>
      </w:pPr>
      <w:r w:rsidRPr="00207C87">
        <w:rPr>
          <w:rFonts w:ascii="Times New Roman" w:hAnsi="Times New Roman" w:cs="Times New Roman"/>
          <w:sz w:val="26"/>
          <w:szCs w:val="26"/>
        </w:rPr>
        <w:t>Một người mau hai loại hàng và phải trả tổng cộng 2,17 triệu đồng, kể cả thuế giá trị gia tăng (VAT) với mức 10% đối với loại hàng thứ nhất và 8% đối với loại hàng thứ hai. Nếu thuế VAT là 9% đối với cả hai loại hàng thì người đó phải trả tổng cộng 2,18 triệu đồng. Hỏi nếu không kể thếu VAT thì người đó phải trả bao nhiêu tiền cho mỗi loại hàng?</w:t>
      </w:r>
    </w:p>
    <w:p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IV.</w:t>
      </w:r>
      <w:r w:rsidRPr="00207C87">
        <w:rPr>
          <w:rFonts w:ascii="Times New Roman" w:hAnsi="Times New Roman" w:cs="Times New Roman"/>
          <w:i/>
          <w:sz w:val="26"/>
          <w:szCs w:val="26"/>
        </w:rPr>
        <w:t>(3,5 điểm)</w:t>
      </w:r>
      <w:r w:rsidRPr="00207C87">
        <w:rPr>
          <w:rFonts w:ascii="Times New Roman" w:hAnsi="Times New Roman" w:cs="Times New Roman"/>
          <w:sz w:val="26"/>
          <w:szCs w:val="26"/>
        </w:rPr>
        <w:t xml:space="preserve"> Cho nửa đường tròn (O ; R), đường kính AB cố định. Gọi C là điểm chính giữa cung AB và M thuộc cung AC; BM cắt OC tại D. Tiếp tuyến với (O) tại M cắt đường thẳng CD tại E.</w:t>
      </w:r>
    </w:p>
    <w:p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1) </w:t>
      </w:r>
      <w:r w:rsidRPr="00207C87">
        <w:rPr>
          <w:rFonts w:cs="Times New Roman"/>
          <w:sz w:val="26"/>
          <w:szCs w:val="26"/>
        </w:rPr>
        <w:t>Chứng minh tứ giác AMDO nội tiếp.</w:t>
      </w:r>
    </w:p>
    <w:p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2) </w:t>
      </w:r>
      <w:r w:rsidRPr="00207C87">
        <w:rPr>
          <w:rFonts w:cs="Times New Roman"/>
          <w:sz w:val="26"/>
          <w:szCs w:val="26"/>
        </w:rPr>
        <w:t>Chứng minh tam giác DME là tam giác cân.</w:t>
      </w:r>
    </w:p>
    <w:p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3) </w:t>
      </w:r>
      <w:r w:rsidRPr="00207C87">
        <w:rPr>
          <w:rFonts w:cs="Times New Roman"/>
          <w:sz w:val="26"/>
          <w:szCs w:val="26"/>
        </w:rPr>
        <w:t>Chứng minh CB là tiếp tuyến của đường tròn ngoại tiếp tam giác MCD.</w:t>
      </w:r>
    </w:p>
    <w:p w:rsidR="00207C87" w:rsidRPr="00207C87" w:rsidRDefault="00207C87" w:rsidP="00207C87">
      <w:pPr>
        <w:pStyle w:val="ListParagraph"/>
        <w:spacing w:after="0" w:line="360" w:lineRule="auto"/>
        <w:ind w:left="0" w:firstLine="720"/>
        <w:jc w:val="both"/>
        <w:rPr>
          <w:rFonts w:cs="Times New Roman"/>
          <w:sz w:val="26"/>
          <w:szCs w:val="26"/>
        </w:rPr>
      </w:pPr>
      <w:r>
        <w:rPr>
          <w:rFonts w:cs="Times New Roman"/>
          <w:sz w:val="26"/>
          <w:szCs w:val="26"/>
        </w:rPr>
        <w:t xml:space="preserve">4) </w:t>
      </w:r>
      <w:r w:rsidRPr="00207C87">
        <w:rPr>
          <w:rFonts w:cs="Times New Roman"/>
          <w:sz w:val="26"/>
          <w:szCs w:val="26"/>
        </w:rPr>
        <w:t>Gọi N là điểm đối xứng với M qua B. Chứng minh trọng tâm G của tam giác ANB thuộc cung tròn cố định khi M chuyển động trên cung AC.</w:t>
      </w:r>
    </w:p>
    <w:p w:rsidR="00207C87" w:rsidRPr="00207C87" w:rsidRDefault="00207C87" w:rsidP="00207C87">
      <w:pPr>
        <w:rPr>
          <w:rFonts w:ascii="Times New Roman" w:hAnsi="Times New Roman" w:cs="Times New Roman"/>
          <w:sz w:val="26"/>
          <w:szCs w:val="26"/>
        </w:rPr>
      </w:pPr>
      <w:r w:rsidRPr="00207C87">
        <w:rPr>
          <w:rFonts w:ascii="Times New Roman" w:hAnsi="Times New Roman" w:cs="Times New Roman"/>
          <w:b/>
          <w:sz w:val="26"/>
          <w:szCs w:val="26"/>
        </w:rPr>
        <w:t>Bài V.</w:t>
      </w:r>
      <w:r w:rsidRPr="00207C87">
        <w:rPr>
          <w:rFonts w:ascii="Times New Roman" w:hAnsi="Times New Roman" w:cs="Times New Roman"/>
          <w:i/>
          <w:sz w:val="26"/>
          <w:szCs w:val="26"/>
        </w:rPr>
        <w:t>(0,5 điểm)</w:t>
      </w:r>
      <w:r>
        <w:rPr>
          <w:rFonts w:ascii="Times New Roman" w:hAnsi="Times New Roman" w:cs="Times New Roman"/>
          <w:i/>
          <w:sz w:val="26"/>
          <w:szCs w:val="26"/>
        </w:rPr>
        <w:t xml:space="preserve"> </w:t>
      </w:r>
      <w:r w:rsidRPr="00207C87">
        <w:rPr>
          <w:rFonts w:ascii="Times New Roman" w:hAnsi="Times New Roman" w:cs="Times New Roman"/>
          <w:sz w:val="26"/>
          <w:szCs w:val="26"/>
        </w:rPr>
        <w:t xml:space="preserve">Cho đường thẳng </w:t>
      </w:r>
      <w:r w:rsidRPr="00207C87">
        <w:rPr>
          <w:rFonts w:ascii="Times New Roman" w:hAnsi="Times New Roman" w:cs="Times New Roman"/>
          <w:position w:val="-16"/>
          <w:sz w:val="26"/>
          <w:szCs w:val="26"/>
        </w:rPr>
        <w:object w:dxaOrig="2160" w:dyaOrig="440">
          <v:shape id="_x0000_i1031" type="#_x0000_t75" style="width:108.3pt;height:21.9pt" o:ole="">
            <v:imagedata r:id="rId21" o:title=""/>
          </v:shape>
          <o:OLEObject Type="Embed" ProgID="Equation.DSMT4" ShapeID="_x0000_i1031" DrawAspect="Content" ObjectID="_1588524957" r:id="rId22"/>
        </w:object>
      </w:r>
      <w:r w:rsidRPr="00207C87">
        <w:rPr>
          <w:rFonts w:ascii="Times New Roman" w:hAnsi="Times New Roman" w:cs="Times New Roman"/>
          <w:sz w:val="26"/>
          <w:szCs w:val="26"/>
        </w:rPr>
        <w:t xml:space="preserve">. Tìm m để khoảng cách từ gốc tọa độ tới đường thẳng </w:t>
      </w:r>
      <w:r>
        <w:rPr>
          <w:rFonts w:ascii="Times New Roman" w:hAnsi="Times New Roman" w:cs="Times New Roman"/>
          <w:sz w:val="26"/>
          <w:szCs w:val="26"/>
        </w:rPr>
        <w:t>(</w:t>
      </w:r>
      <w:r w:rsidRPr="00207C87">
        <w:rPr>
          <w:rFonts w:ascii="Times New Roman" w:hAnsi="Times New Roman" w:cs="Times New Roman"/>
          <w:sz w:val="26"/>
          <w:szCs w:val="26"/>
        </w:rPr>
        <w:t>d</w:t>
      </w:r>
      <w:r>
        <w:rPr>
          <w:rFonts w:ascii="Times New Roman" w:hAnsi="Times New Roman" w:cs="Times New Roman"/>
          <w:sz w:val="26"/>
          <w:szCs w:val="26"/>
        </w:rPr>
        <w:t>)</w:t>
      </w:r>
      <w:r w:rsidRPr="00207C87">
        <w:rPr>
          <w:rFonts w:ascii="Times New Roman" w:hAnsi="Times New Roman" w:cs="Times New Roman"/>
          <w:sz w:val="26"/>
          <w:szCs w:val="26"/>
        </w:rPr>
        <w:t xml:space="preserve"> lớn nhất.</w:t>
      </w:r>
      <w:bookmarkStart w:id="0" w:name="_GoBack"/>
      <w:bookmarkEnd w:id="0"/>
    </w:p>
    <w:p w:rsidR="003E4AEC" w:rsidRPr="00207C87" w:rsidRDefault="003E4AEC" w:rsidP="00207C87">
      <w:pPr>
        <w:rPr>
          <w:rFonts w:ascii="Times New Roman" w:hAnsi="Times New Roman" w:cs="Times New Roman"/>
          <w:sz w:val="26"/>
          <w:szCs w:val="26"/>
        </w:rPr>
      </w:pPr>
    </w:p>
    <w:sectPr w:rsidR="003E4AEC" w:rsidRPr="00207C87" w:rsidSect="00207C87">
      <w:headerReference w:type="default" r:id="rId23"/>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039" w:rsidRDefault="00240039" w:rsidP="00207C87">
      <w:pPr>
        <w:spacing w:line="240" w:lineRule="auto"/>
      </w:pPr>
      <w:r>
        <w:separator/>
      </w:r>
    </w:p>
  </w:endnote>
  <w:endnote w:type="continuationSeparator" w:id="1">
    <w:p w:rsidR="00240039" w:rsidRDefault="00240039" w:rsidP="00207C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039" w:rsidRDefault="00240039" w:rsidP="00207C87">
      <w:pPr>
        <w:spacing w:line="240" w:lineRule="auto"/>
      </w:pPr>
      <w:r>
        <w:separator/>
      </w:r>
    </w:p>
  </w:footnote>
  <w:footnote w:type="continuationSeparator" w:id="1">
    <w:p w:rsidR="00240039" w:rsidRDefault="00240039" w:rsidP="00207C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87" w:rsidRPr="00207C87" w:rsidRDefault="00207C87">
    <w:pPr>
      <w:pStyle w:val="Header"/>
      <w:rPr>
        <w:rFonts w:ascii="Times New Roman" w:hAnsi="Times New Roman" w:cs="Times New Roman"/>
        <w:b/>
      </w:rPr>
    </w:pPr>
    <w:r w:rsidRPr="00E83CF5">
      <w:rPr>
        <w:rFonts w:ascii="Times New Roman" w:hAnsi="Times New Roman" w:cs="Times New Roman"/>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281658" o:spid="_x0000_s1025" type="#_x0000_t136" style="position:absolute;left:0;text-align:left;margin-left:0;margin-top:0;width:651.8pt;height:98.35pt;rotation:315;z-index:-251658240;mso-position-horizontal:center;mso-position-horizontal-relative:margin;mso-position-vertical:center;mso-position-vertical-relative:margin" o:allowincell="f" fillcolor="#00b0f0" stroked="f">
          <v:fill opacity=".5"/>
          <v:textpath style="font-family:&quot;Times New Roman&quot;;font-size:1pt" string="TRẦN VĂN TÌNH"/>
          <w10:wrap anchorx="margin" anchory="margin"/>
        </v:shape>
      </w:pict>
    </w:r>
    <w:r w:rsidRPr="00E83CF5">
      <w:rPr>
        <w:rFonts w:ascii="Times New Roman" w:hAnsi="Times New Roman" w:cs="Times New Roman"/>
        <w:b/>
      </w:rPr>
      <w:t xml:space="preserve">GV – TRẦN TÌNH – 0988 339 256 </w:t>
    </w:r>
    <w:r w:rsidRPr="00E83CF5">
      <w:rPr>
        <w:rFonts w:ascii="Times New Roman" w:hAnsi="Times New Roman" w:cs="Times New Roman"/>
        <w:b/>
      </w:rPr>
      <w:tab/>
    </w:r>
    <w:r w:rsidRPr="00E83CF5">
      <w:rPr>
        <w:rFonts w:ascii="Times New Roman" w:hAnsi="Times New Roman" w:cs="Times New Roman"/>
        <w:b/>
      </w:rPr>
      <w:tab/>
      <w:t>LUYỆN THI TOÁN VÀO 10 CLC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10071"/>
    <w:multiLevelType w:val="hybridMultilevel"/>
    <w:tmpl w:val="97A6543E"/>
    <w:lvl w:ilvl="0" w:tplc="CBDE95B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4AE87B40"/>
    <w:multiLevelType w:val="hybridMultilevel"/>
    <w:tmpl w:val="288868EC"/>
    <w:lvl w:ilvl="0" w:tplc="B19AD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07C87"/>
    <w:rsid w:val="000C4AF2"/>
    <w:rsid w:val="000E676E"/>
    <w:rsid w:val="0012371D"/>
    <w:rsid w:val="001630C9"/>
    <w:rsid w:val="001D3422"/>
    <w:rsid w:val="001F16FC"/>
    <w:rsid w:val="0020620C"/>
    <w:rsid w:val="00207C87"/>
    <w:rsid w:val="00240039"/>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7C8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07C87"/>
  </w:style>
  <w:style w:type="paragraph" w:styleId="Footer">
    <w:name w:val="footer"/>
    <w:basedOn w:val="Normal"/>
    <w:link w:val="FooterChar"/>
    <w:uiPriority w:val="99"/>
    <w:semiHidden/>
    <w:unhideWhenUsed/>
    <w:rsid w:val="00207C8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07C87"/>
  </w:style>
  <w:style w:type="table" w:styleId="TableGrid">
    <w:name w:val="Table Grid"/>
    <w:basedOn w:val="TableNormal"/>
    <w:uiPriority w:val="59"/>
    <w:rsid w:val="00207C87"/>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C87"/>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cp:revision>
  <dcterms:created xsi:type="dcterms:W3CDTF">2018-05-22T13:01:00Z</dcterms:created>
  <dcterms:modified xsi:type="dcterms:W3CDTF">2018-05-22T13:05:00Z</dcterms:modified>
</cp:coreProperties>
</file>