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Họ và tên: Nguyễn Thị Cẩm Nhuận</w:t>
      </w:r>
    </w:p>
    <w:p>
      <w:pPr>
        <w:spacing w:after="0" w:line="240" w:lineRule="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Mail:</w:t>
      </w:r>
      <w:r>
        <w:rPr>
          <w:rFonts w:hint="default" w:ascii="Times New Roman" w:hAnsi="Times New Roman" w:eastAsia="Times New Roman" w:cs="Times New Roman"/>
          <w:sz w:val="28"/>
          <w:szCs w:val="28"/>
          <w:lang w:val="en-US"/>
        </w:rPr>
        <w:t xml:space="preserve"> </w:t>
      </w:r>
      <w:r>
        <w:rPr>
          <w:rFonts w:hint="default" w:ascii="Times New Roman" w:hAnsi="Times New Roman" w:eastAsia="Roboto" w:cs="Times New Roman"/>
          <w:i w:val="0"/>
          <w:iCs w:val="0"/>
          <w:caps w:val="0"/>
          <w:color w:val="1F1F1F"/>
          <w:spacing w:val="0"/>
          <w:sz w:val="28"/>
          <w:szCs w:val="28"/>
          <w:shd w:val="clear" w:fill="E9EEF6"/>
        </w:rPr>
        <w:t>ntc_nhuan.c3giaixuan@cantho.edu.vn</w:t>
      </w:r>
    </w:p>
    <w:p>
      <w:pPr>
        <w:spacing w:after="0" w:line="240" w:lineRule="auto"/>
        <w:rPr>
          <w:rFonts w:ascii="Times New Roman" w:hAnsi="Times New Roman" w:eastAsia="Times New Roman" w:cs="Times New Roman"/>
          <w:sz w:val="26"/>
          <w:szCs w:val="26"/>
        </w:rPr>
      </w:pPr>
    </w:p>
    <w:tbl>
      <w:tblPr>
        <w:tblStyle w:val="5"/>
        <w:tblW w:w="134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9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3510" w:type="dxa"/>
          </w:tcPr>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TRƯỜNG THCS PHÚ THỨ</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207010</wp:posOffset>
                      </wp:positionV>
                      <wp:extent cx="546100" cy="0"/>
                      <wp:effectExtent l="0" t="0" r="2540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65pt;margin-top:16.3pt;height:0pt;width:43pt;z-index:251660288;mso-width-relative:page;mso-height-relative:page;" filled="f" stroked="t" coordsize="21600,21600" o:gfxdata="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7pMdYAAAAIAQAADwAAAAAAAAAB&#10;ACAAAAAiAAAAZHJzL2Rvd25yZXYueG1sUEsBAhQAFAAAAAgAh07iQHkq+/nZAQAAwAMAAA4AAAAA&#10;AAAAAQAgAAAAJQEAAGRycy9lMm9Eb2MueG1sUEsFBgAAAAAGAAYAWQEAAHAFA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TỔ NGỮ VĂN</w:t>
            </w:r>
          </w:p>
        </w:tc>
        <w:tc>
          <w:tcPr>
            <w:tcW w:w="9931" w:type="dxa"/>
          </w:tcPr>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CỘNG HÒA XÃ HỘI CHỦ NGHĨA VIỆT NAM</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969010</wp:posOffset>
                      </wp:positionH>
                      <wp:positionV relativeFrom="paragraph">
                        <wp:posOffset>196850</wp:posOffset>
                      </wp:positionV>
                      <wp:extent cx="15049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3pt;margin-top:15.5pt;height:0pt;width:118.5pt;z-index:251659264;mso-width-relative:page;mso-height-relative:page;" filled="f" stroked="t" coordsize="21600,21600" o:gfxdata="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Nv61gAAAAkBAAAPAAAAAAAAAAEA&#10;IAAAACIAAABkcnMvZG93bnJldi54bWxQSwECFAAUAAAACACHTuJANheXXNgBAADBAwAADgAAAAAA&#10;AAABACAAAAAlAQAAZHJzL2Uyb0RvYy54bWxQSwUGAAAAAAYABgBZAQAAbwU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Độc lập – Tự do – Hạnh phúc</w:t>
            </w:r>
          </w:p>
        </w:tc>
      </w:tr>
    </w:tbl>
    <w:p>
      <w:pPr>
        <w:spacing w:after="0" w:line="240" w:lineRule="auto"/>
        <w:jc w:val="center"/>
        <w:rPr>
          <w:rFonts w:ascii="Times New Roman" w:hAnsi="Times New Roman" w:eastAsia="Times New Roman" w:cs="Times New Roman"/>
          <w:b/>
          <w:sz w:val="32"/>
          <w:szCs w:val="32"/>
        </w:rPr>
      </w:pP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MA TRẬN ĐỀ KIỂM TRA GIỮA HỌC KỲ II</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MÔN NGỮ VĂN KHỐI 6</w:t>
      </w:r>
    </w:p>
    <w:p>
      <w:pPr>
        <w:spacing w:after="0" w:line="240" w:lineRule="auto"/>
        <w:jc w:val="center"/>
        <w:rPr>
          <w:rFonts w:ascii="Times New Roman" w:hAnsi="Times New Roman" w:eastAsia="Times New Roman" w:cs="Times New Roman"/>
          <w:b/>
          <w:sz w:val="32"/>
        </w:rPr>
      </w:pPr>
      <w:r>
        <w:rPr>
          <w:rFonts w:ascii="Times New Roman" w:hAnsi="Times New Roman" w:eastAsia="Times New Roman" w:cs="Times New Roman"/>
          <w:b/>
          <w:sz w:val="28"/>
          <w:szCs w:val="28"/>
        </w:rPr>
        <w:t>Năm học 2022 – 2023</w:t>
      </w:r>
    </w:p>
    <w:p>
      <w:pPr>
        <w:spacing w:after="0" w:line="240" w:lineRule="auto"/>
        <w:rPr>
          <w:rFonts w:ascii="Times New Roman" w:hAnsi="Times New Roman" w:eastAsia="Times New Roman" w:cs="Times New Roman"/>
          <w:b/>
          <w:sz w:val="28"/>
        </w:rPr>
      </w:pPr>
    </w:p>
    <w:tbl>
      <w:tblPr>
        <w:tblStyle w:val="3"/>
        <w:tblW w:w="496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29"/>
        <w:gridCol w:w="1219"/>
        <w:gridCol w:w="931"/>
        <w:gridCol w:w="557"/>
        <w:gridCol w:w="944"/>
        <w:gridCol w:w="544"/>
        <w:gridCol w:w="944"/>
        <w:gridCol w:w="542"/>
        <w:gridCol w:w="929"/>
        <w:gridCol w:w="56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396" w:type="pct"/>
            <w:vMerge w:val="restart"/>
            <w:shd w:val="clear" w:color="auto" w:fill="auto"/>
            <w:vAlign w:val="center"/>
          </w:tcPr>
          <w:p>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Kĩ năng</w:t>
            </w:r>
          </w:p>
        </w:tc>
        <w:tc>
          <w:tcPr>
            <w:tcW w:w="662" w:type="pct"/>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Nội dung/đơn vị kiến thức</w:t>
            </w:r>
          </w:p>
        </w:tc>
        <w:tc>
          <w:tcPr>
            <w:tcW w:w="3228" w:type="pct"/>
            <w:gridSpan w:val="8"/>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Mức độ nhận thức</w:t>
            </w:r>
          </w:p>
        </w:tc>
        <w:tc>
          <w:tcPr>
            <w:tcW w:w="421" w:type="pct"/>
            <w:vMerge w:val="restart"/>
            <w:shd w:val="clear" w:color="auto" w:fill="auto"/>
          </w:tcPr>
          <w:p>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Tổng</w:t>
            </w:r>
          </w:p>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396" w:type="pct"/>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662" w:type="pct"/>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807" w:type="pct"/>
            <w:gridSpan w:val="2"/>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Nhận biết</w:t>
            </w:r>
          </w:p>
        </w:tc>
        <w:tc>
          <w:tcPr>
            <w:tcW w:w="807" w:type="pct"/>
            <w:gridSpan w:val="2"/>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Thông hiểu</w:t>
            </w:r>
          </w:p>
        </w:tc>
        <w:tc>
          <w:tcPr>
            <w:tcW w:w="806" w:type="pct"/>
            <w:gridSpan w:val="2"/>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807" w:type="pct"/>
            <w:gridSpan w:val="2"/>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c>
          <w:tcPr>
            <w:tcW w:w="421" w:type="pct"/>
            <w:vMerge w:val="continue"/>
            <w:shd w:val="clear" w:color="auto" w:fill="auto"/>
          </w:tcPr>
          <w:p>
            <w:pPr>
              <w:spacing w:after="0" w:line="240" w:lineRule="auto"/>
              <w:jc w:val="center"/>
              <w:rPr>
                <w:rFonts w:ascii="Times New Roman" w:hAnsi="Times New Roman" w:cs="Times New Roman"/>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396" w:type="pct"/>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662" w:type="pct"/>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505" w:type="pct"/>
            <w:shd w:val="clear" w:color="auto" w:fill="auto"/>
            <w:vAlign w:val="center"/>
          </w:tcPr>
          <w:p>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w:t>
            </w:r>
            <w:r>
              <w:rPr>
                <w:rFonts w:ascii="Times New Roman" w:hAnsi="Times New Roman" w:cs="Times New Roman"/>
                <w:b/>
                <w:spacing w:val="-8"/>
                <w:sz w:val="24"/>
                <w:szCs w:val="24"/>
              </w:rPr>
              <w:t>K</w:t>
            </w:r>
            <w:r>
              <w:rPr>
                <w:rFonts w:ascii="Times New Roman" w:hAnsi="Times New Roman" w:cs="Times New Roman"/>
                <w:b/>
                <w:spacing w:val="-8"/>
                <w:sz w:val="24"/>
                <w:szCs w:val="24"/>
                <w:lang w:val="vi-VN"/>
              </w:rPr>
              <w:t>Q</w:t>
            </w:r>
          </w:p>
        </w:tc>
        <w:tc>
          <w:tcPr>
            <w:tcW w:w="302" w:type="pc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512" w:type="pc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295" w:type="pc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512" w:type="pc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294" w:type="pc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504" w:type="pct"/>
            <w:shd w:val="clear" w:color="auto" w:fill="auto"/>
            <w:vAlign w:val="center"/>
          </w:tcPr>
          <w:p>
            <w:pPr>
              <w:spacing w:after="0" w:line="240" w:lineRule="auto"/>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303" w:type="pc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421" w:type="pct"/>
            <w:shd w:val="clear" w:color="auto" w:fill="auto"/>
          </w:tcPr>
          <w:p>
            <w:pPr>
              <w:spacing w:after="0" w:line="240" w:lineRule="auto"/>
              <w:jc w:val="center"/>
              <w:rPr>
                <w:rFonts w:ascii="Times New Roman" w:hAnsi="Times New Roman" w:cs="Times New Roman"/>
                <w:b/>
                <w:spacing w:val="-8"/>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pPr>
              <w:spacing w:after="0" w:line="240" w:lineRule="auto"/>
              <w:jc w:val="center"/>
              <w:rPr>
                <w:rFonts w:ascii="Times New Roman" w:hAnsi="Times New Roman" w:cs="Times New Roman"/>
                <w:b/>
                <w:spacing w:val="-8"/>
                <w:sz w:val="26"/>
                <w:szCs w:val="26"/>
                <w:lang w:val="vi-VN"/>
              </w:rPr>
            </w:pPr>
          </w:p>
          <w:p>
            <w:pPr>
              <w:spacing w:after="0" w:line="240" w:lineRule="auto"/>
              <w:jc w:val="center"/>
              <w:rPr>
                <w:rFonts w:ascii="Times New Roman" w:hAnsi="Times New Roman" w:cs="Times New Roman"/>
                <w:b/>
                <w:spacing w:val="-8"/>
                <w:sz w:val="26"/>
                <w:szCs w:val="26"/>
                <w:lang w:val="vi-VN"/>
              </w:rPr>
            </w:pPr>
          </w:p>
        </w:tc>
        <w:tc>
          <w:tcPr>
            <w:tcW w:w="396" w:type="pct"/>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pPr>
              <w:spacing w:after="0" w:line="240" w:lineRule="auto"/>
              <w:rPr>
                <w:rFonts w:ascii="Times New Roman" w:hAnsi="Times New Roman" w:cs="Times New Roman"/>
                <w:b/>
                <w:spacing w:val="-8"/>
                <w:sz w:val="26"/>
                <w:szCs w:val="26"/>
              </w:rPr>
            </w:pPr>
          </w:p>
          <w:p>
            <w:pPr>
              <w:spacing w:after="0" w:line="240" w:lineRule="auto"/>
              <w:rPr>
                <w:rFonts w:ascii="Times New Roman" w:hAnsi="Times New Roman" w:cs="Times New Roman"/>
                <w:b/>
                <w:spacing w:val="-8"/>
                <w:sz w:val="26"/>
                <w:szCs w:val="26"/>
                <w:lang w:val="vi-VN"/>
              </w:rPr>
            </w:pPr>
          </w:p>
        </w:tc>
        <w:tc>
          <w:tcPr>
            <w:tcW w:w="662" w:type="pct"/>
            <w:shd w:val="clear" w:color="auto" w:fill="auto"/>
          </w:tcPr>
          <w:p>
            <w:pPr>
              <w:spacing w:line="340" w:lineRule="exact"/>
              <w:jc w:val="center"/>
              <w:rPr>
                <w:rFonts w:ascii="Times New Roman" w:hAnsi="Times New Roman" w:cs="Times New Roman"/>
                <w:b/>
                <w:spacing w:val="-8"/>
                <w:sz w:val="26"/>
                <w:szCs w:val="26"/>
              </w:rPr>
            </w:pPr>
            <w:r>
              <w:rPr>
                <w:rFonts w:ascii="Times New Roman" w:hAnsi="Times New Roman" w:cs="Times New Roman"/>
                <w:spacing w:val="-8"/>
                <w:sz w:val="26"/>
                <w:szCs w:val="26"/>
              </w:rPr>
              <w:t>Truyện đồng thoại và truyện ngắn</w:t>
            </w:r>
          </w:p>
        </w:tc>
        <w:tc>
          <w:tcPr>
            <w:tcW w:w="505"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302"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12"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295"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12"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4"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4"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3" w:type="pct"/>
            <w:shd w:val="clear" w:color="auto" w:fill="auto"/>
            <w:vAlign w:val="center"/>
          </w:tcPr>
          <w:p>
            <w:pPr>
              <w:spacing w:line="340" w:lineRule="exact"/>
              <w:jc w:val="center"/>
              <w:rPr>
                <w:rFonts w:ascii="Times New Roman" w:hAnsi="Times New Roman" w:cs="Times New Roman"/>
                <w:b/>
                <w:spacing w:val="-8"/>
                <w:sz w:val="26"/>
                <w:szCs w:val="26"/>
              </w:rPr>
            </w:pPr>
          </w:p>
        </w:tc>
        <w:tc>
          <w:tcPr>
            <w:tcW w:w="421" w:type="pct"/>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4" w:type="pc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6" w:type="pct"/>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p>
            <w:pPr>
              <w:spacing w:after="0" w:line="240" w:lineRule="auto"/>
              <w:rPr>
                <w:rFonts w:ascii="Times New Roman" w:hAnsi="Times New Roman" w:cs="Times New Roman"/>
                <w:spacing w:val="-8"/>
                <w:sz w:val="26"/>
                <w:szCs w:val="26"/>
              </w:rPr>
            </w:pPr>
          </w:p>
        </w:tc>
        <w:tc>
          <w:tcPr>
            <w:tcW w:w="662" w:type="pct"/>
            <w:shd w:val="clear" w:color="auto" w:fill="auto"/>
          </w:tcPr>
          <w:p>
            <w:pPr>
              <w:spacing w:line="340" w:lineRule="exact"/>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Viết bài văn chia sẻ cảm xúc về một bài thơ </w:t>
            </w:r>
          </w:p>
        </w:tc>
        <w:tc>
          <w:tcPr>
            <w:tcW w:w="505"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2"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2"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5"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2"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4"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4"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3"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21" w:type="pct"/>
            <w:shd w:val="clear" w:color="auto" w:fill="auto"/>
            <w:vAlign w:val="center"/>
          </w:tcPr>
          <w:p>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5" w:type="pct"/>
            <w:shd w:val="clear" w:color="auto" w:fill="auto"/>
            <w:vAlign w:val="center"/>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302"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12"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295"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12"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4"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04"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3" w:type="pct"/>
            <w:shd w:val="clear" w:color="auto" w:fill="auto"/>
          </w:tcPr>
          <w:p>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21" w:type="pct"/>
            <w:vMerge w:val="restart"/>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807" w:type="pct"/>
            <w:gridSpan w:val="2"/>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25%</w:t>
            </w:r>
          </w:p>
        </w:tc>
        <w:tc>
          <w:tcPr>
            <w:tcW w:w="807" w:type="pct"/>
            <w:gridSpan w:val="2"/>
            <w:shd w:val="clear" w:color="auto" w:fill="auto"/>
          </w:tcPr>
          <w:p>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35</w:t>
            </w:r>
            <w:r>
              <w:rPr>
                <w:rFonts w:ascii="Times New Roman" w:hAnsi="Times New Roman" w:cs="Times New Roman"/>
                <w:b/>
                <w:spacing w:val="-8"/>
                <w:sz w:val="26"/>
                <w:szCs w:val="26"/>
                <w:lang w:val="vi-VN"/>
              </w:rPr>
              <w:t>%</w:t>
            </w:r>
          </w:p>
        </w:tc>
        <w:tc>
          <w:tcPr>
            <w:tcW w:w="806" w:type="pct"/>
            <w:gridSpan w:val="2"/>
            <w:shd w:val="clear" w:color="auto" w:fill="auto"/>
          </w:tcPr>
          <w:p>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7" w:type="pct"/>
            <w:gridSpan w:val="2"/>
            <w:shd w:val="clear" w:color="auto" w:fill="auto"/>
          </w:tcPr>
          <w:p>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21" w:type="pct"/>
            <w:vMerge w:val="continue"/>
            <w:shd w:val="clear" w:color="auto" w:fill="auto"/>
          </w:tcPr>
          <w:p>
            <w:pPr>
              <w:spacing w:after="0" w:line="240" w:lineRule="auto"/>
              <w:jc w:val="center"/>
              <w:rPr>
                <w:rFonts w:ascii="Times New Roman" w:hAnsi="Times New Roman"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pct"/>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614" w:type="pct"/>
            <w:gridSpan w:val="4"/>
            <w:shd w:val="clear" w:color="auto" w:fill="auto"/>
            <w:vAlign w:val="center"/>
          </w:tcPr>
          <w:p>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3" w:type="pct"/>
            <w:gridSpan w:val="4"/>
            <w:shd w:val="clear" w:color="auto" w:fill="auto"/>
          </w:tcPr>
          <w:p>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21" w:type="pct"/>
            <w:vMerge w:val="continue"/>
            <w:shd w:val="clear" w:color="auto" w:fill="auto"/>
          </w:tcPr>
          <w:p>
            <w:pPr>
              <w:spacing w:after="0" w:line="240" w:lineRule="auto"/>
              <w:jc w:val="center"/>
              <w:rPr>
                <w:rFonts w:ascii="Times New Roman" w:hAnsi="Times New Roman" w:cs="Times New Roman"/>
                <w:b/>
                <w:spacing w:val="-8"/>
                <w:sz w:val="26"/>
                <w:szCs w:val="26"/>
                <w:lang w:val="vi-VN"/>
              </w:rPr>
            </w:pPr>
          </w:p>
        </w:tc>
      </w:tr>
    </w:tbl>
    <w:p>
      <w:pPr>
        <w:rPr>
          <w:sz w:val="26"/>
          <w:szCs w:val="26"/>
        </w:rPr>
      </w:pPr>
    </w:p>
    <w:p/>
    <w:p/>
    <w:p>
      <w:pPr>
        <w:spacing w:after="200" w:line="276" w:lineRule="auto"/>
      </w:pPr>
      <w:r>
        <w:br w:type="page"/>
      </w:r>
    </w:p>
    <w:tbl>
      <w:tblPr>
        <w:tblStyle w:val="5"/>
        <w:tblW w:w="13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9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3652" w:type="dxa"/>
          </w:tcPr>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TRƯỜNG THCS PHÚ THỨ</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2336" behindDoc="0" locked="0" layoutInCell="1" allowOverlap="1">
                      <wp:simplePos x="0" y="0"/>
                      <wp:positionH relativeFrom="column">
                        <wp:posOffset>468630</wp:posOffset>
                      </wp:positionH>
                      <wp:positionV relativeFrom="paragraph">
                        <wp:posOffset>226060</wp:posOffset>
                      </wp:positionV>
                      <wp:extent cx="546100" cy="0"/>
                      <wp:effectExtent l="0" t="0" r="2540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9pt;margin-top:17.8pt;height:0pt;width:43pt;z-index:251662336;mso-width-relative:page;mso-height-relative:page;" filled="f" stroked="t" coordsize="21600,21600" o:gfxdata="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onwttYAAAAIAQAADwAAAAAAAAAB&#10;ACAAAAAiAAAAZHJzL2Rvd25yZXYueG1sUEsBAhQAFAAAAAgAh07iQCC6jmnZAQAAwAMAAA4AAAAA&#10;AAAAAQAgAAAAJQEAAGRycy9lMm9Eb2MueG1sUEsFBgAAAAAGAAYAWQEAAHAFA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TỔ NGỮ VĂN</w:t>
            </w:r>
          </w:p>
        </w:tc>
        <w:tc>
          <w:tcPr>
            <w:tcW w:w="9809" w:type="dxa"/>
          </w:tcPr>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CỘNG HÒA XÃ HỘI CHỦ NGHĨA VIỆT NAM</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1312" behindDoc="0" locked="0" layoutInCell="1" allowOverlap="1">
                      <wp:simplePos x="0" y="0"/>
                      <wp:positionH relativeFrom="column">
                        <wp:posOffset>968375</wp:posOffset>
                      </wp:positionH>
                      <wp:positionV relativeFrom="paragraph">
                        <wp:posOffset>236855</wp:posOffset>
                      </wp:positionV>
                      <wp:extent cx="1504950" cy="0"/>
                      <wp:effectExtent l="0" t="0" r="19050" b="1905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25pt;margin-top:18.65pt;height:0pt;width:118.5pt;z-index:251661312;mso-width-relative:page;mso-height-relative:page;" filled="f" stroked="t" coordsize="21600,21600" o:gfxdata="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irYMDWAAAACQEAAA8AAAAAAAAA&#10;AQAgAAAAIgAAAGRycy9kb3ducmV2LnhtbFBLAQIUABQAAAAIAIdO4kD2i7BO2gEAAMEDAAAOAAAA&#10;AAAAAAEAIAAAACU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cs="Times New Roman"/>
                <w:b/>
                <w:sz w:val="26"/>
                <w:szCs w:val="26"/>
              </w:rPr>
              <w:t xml:space="preserve">                 Độc lập – Tự do – Hạnh phúc</w:t>
            </w:r>
          </w:p>
        </w:tc>
      </w:tr>
    </w:tbl>
    <w:p>
      <w:pPr>
        <w:spacing w:after="0" w:line="240" w:lineRule="auto"/>
        <w:jc w:val="center"/>
        <w:rPr>
          <w:rFonts w:ascii="Times New Roman" w:hAnsi="Times New Roman" w:eastAsia="Times New Roman" w:cs="Times New Roman"/>
          <w:b/>
          <w:sz w:val="32"/>
          <w:szCs w:val="32"/>
        </w:rPr>
      </w:pP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szCs w:val="32"/>
        </w:rPr>
        <w:t>BẢN ĐẶC TẢ ĐỀ KIỂM TRA</w:t>
      </w:r>
      <w:r>
        <w:rPr>
          <w:rFonts w:ascii="Times New Roman" w:hAnsi="Times New Roman" w:eastAsia="Times New Roman" w:cs="Times New Roman"/>
          <w:b/>
          <w:sz w:val="28"/>
        </w:rPr>
        <w:t xml:space="preserve"> GIỮA HỌC KỲ II</w:t>
      </w: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MÔN NGỮ VĂN KHỐI 6</w:t>
      </w:r>
    </w:p>
    <w:p>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Năm học 2022 – 2023</w:t>
      </w:r>
    </w:p>
    <w:tbl>
      <w:tblPr>
        <w:tblStyle w:val="3"/>
        <w:tblpPr w:leftFromText="180" w:rightFromText="180" w:vertAnchor="text" w:horzAnchor="margin" w:tblpY="30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76"/>
        <w:gridCol w:w="1042"/>
        <w:gridCol w:w="3402"/>
        <w:gridCol w:w="848"/>
        <w:gridCol w:w="810"/>
        <w:gridCol w:w="81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600" w:type="dxa"/>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876" w:type="dxa"/>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Chương/</w:t>
            </w:r>
          </w:p>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Chủ đề</w:t>
            </w:r>
          </w:p>
        </w:tc>
        <w:tc>
          <w:tcPr>
            <w:tcW w:w="1042" w:type="dxa"/>
            <w:vMerge w:val="restart"/>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Nội dung/ Đơn vị kiến thức</w:t>
            </w:r>
          </w:p>
        </w:tc>
        <w:tc>
          <w:tcPr>
            <w:tcW w:w="3402" w:type="dxa"/>
            <w:vMerge w:val="restart"/>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260" w:type="dxa"/>
            <w:gridSpan w:val="4"/>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0" w:type="dxa"/>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876" w:type="dxa"/>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1042" w:type="dxa"/>
            <w:vMerge w:val="continue"/>
            <w:shd w:val="clear" w:color="auto" w:fill="auto"/>
            <w:vAlign w:val="center"/>
          </w:tcPr>
          <w:p>
            <w:pPr>
              <w:spacing w:after="0" w:line="240" w:lineRule="auto"/>
              <w:jc w:val="center"/>
              <w:rPr>
                <w:rFonts w:ascii="Times New Roman" w:hAnsi="Times New Roman" w:cs="Times New Roman"/>
                <w:b/>
                <w:spacing w:val="-8"/>
                <w:sz w:val="24"/>
                <w:szCs w:val="24"/>
                <w:lang w:val="vi-VN"/>
              </w:rPr>
            </w:pPr>
          </w:p>
        </w:tc>
        <w:tc>
          <w:tcPr>
            <w:tcW w:w="3402" w:type="dxa"/>
            <w:vMerge w:val="continue"/>
            <w:shd w:val="clear" w:color="auto" w:fill="auto"/>
            <w:vAlign w:val="center"/>
          </w:tcPr>
          <w:p>
            <w:pPr>
              <w:spacing w:after="0" w:line="240" w:lineRule="auto"/>
              <w:rPr>
                <w:rFonts w:ascii="Times New Roman" w:hAnsi="Times New Roman" w:cs="Times New Roman"/>
                <w:b/>
                <w:spacing w:val="-8"/>
                <w:sz w:val="26"/>
                <w:szCs w:val="26"/>
                <w:lang w:val="vi-VN"/>
              </w:rPr>
            </w:pPr>
          </w:p>
        </w:tc>
        <w:tc>
          <w:tcPr>
            <w:tcW w:w="848" w:type="dxa"/>
            <w:shd w:val="clear" w:color="auto" w:fill="auto"/>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810" w:type="dxa"/>
            <w:shd w:val="clear" w:color="auto" w:fill="auto"/>
            <w:vAlign w:val="center"/>
          </w:tcPr>
          <w:p>
            <w:pPr>
              <w:spacing w:after="0" w:line="240" w:lineRule="auto"/>
              <w:jc w:val="center"/>
              <w:rPr>
                <w:rFonts w:ascii="Times New Roman" w:hAnsi="Times New Roman" w:cs="Times New Roman"/>
                <w:b/>
                <w:spacing w:val="-8"/>
                <w:szCs w:val="23"/>
                <w:lang w:val="vi-VN"/>
              </w:rPr>
            </w:pPr>
            <w:r>
              <w:rPr>
                <w:rFonts w:ascii="Times New Roman" w:hAnsi="Times New Roman" w:cs="Times New Roman"/>
                <w:b/>
                <w:spacing w:val="-8"/>
                <w:szCs w:val="23"/>
                <w:lang w:val="vi-VN"/>
              </w:rPr>
              <w:t>Thông hiểu</w:t>
            </w:r>
          </w:p>
          <w:p>
            <w:pPr>
              <w:spacing w:after="0" w:line="240" w:lineRule="auto"/>
              <w:jc w:val="center"/>
              <w:rPr>
                <w:rFonts w:ascii="Times New Roman" w:hAnsi="Times New Roman" w:cs="Times New Roman"/>
                <w:b/>
                <w:spacing w:val="-8"/>
                <w:sz w:val="24"/>
                <w:szCs w:val="24"/>
                <w:lang w:val="vi-VN"/>
              </w:rPr>
            </w:pPr>
          </w:p>
        </w:tc>
        <w:tc>
          <w:tcPr>
            <w:tcW w:w="810" w:type="dxa"/>
            <w:shd w:val="clear" w:color="auto" w:fill="auto"/>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792" w:type="dxa"/>
            <w:shd w:val="clear" w:color="auto" w:fill="auto"/>
            <w:vAlign w:val="center"/>
          </w:tcPr>
          <w:p>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00" w:type="dxa"/>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876" w:type="dxa"/>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042" w:type="dxa"/>
            <w:shd w:val="clear" w:color="auto" w:fill="auto"/>
          </w:tcPr>
          <w:p>
            <w:pPr>
              <w:spacing w:after="0" w:line="240" w:lineRule="auto"/>
              <w:jc w:val="both"/>
              <w:rPr>
                <w:rFonts w:ascii="Times New Roman" w:hAnsi="Times New Roman" w:cs="Times New Roman"/>
                <w:bCs/>
                <w:spacing w:val="-8"/>
                <w:sz w:val="26"/>
                <w:szCs w:val="26"/>
              </w:rPr>
            </w:pPr>
            <w:r>
              <w:rPr>
                <w:rFonts w:ascii="Times New Roman" w:hAnsi="Times New Roman" w:cs="Times New Roman"/>
                <w:bCs/>
                <w:spacing w:val="-8"/>
                <w:sz w:val="26"/>
                <w:szCs w:val="26"/>
              </w:rPr>
              <w:t>Truyện đồng thoại và truyện ngắn</w:t>
            </w:r>
          </w:p>
        </w:tc>
        <w:tc>
          <w:tcPr>
            <w:tcW w:w="3402" w:type="dxa"/>
            <w:shd w:val="clear" w:color="auto" w:fill="auto"/>
          </w:tcPr>
          <w:p>
            <w:pPr>
              <w:spacing w:line="340" w:lineRule="exact"/>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pPr>
              <w:spacing w:line="340" w:lineRule="exact"/>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Nhận biết được chi tiết tiêu biểu, nhân vật, đề tài, cốt truyện, lời người kể chuyện và lời nhân vật.</w:t>
            </w:r>
          </w:p>
          <w:p>
            <w:pPr>
              <w:spacing w:line="340" w:lineRule="exact"/>
              <w:jc w:val="both"/>
              <w:rPr>
                <w:rFonts w:ascii="Times New Roman" w:hAnsi="Times New Roman" w:cs="Times New Roman"/>
                <w:sz w:val="26"/>
                <w:szCs w:val="26"/>
              </w:rPr>
            </w:pPr>
            <w:r>
              <w:rPr>
                <w:rFonts w:ascii="Times New Roman" w:hAnsi="Times New Roman" w:eastAsia="Times New Roman" w:cs="Times New Roman"/>
                <w:sz w:val="26"/>
                <w:szCs w:val="26"/>
              </w:rPr>
              <w:t>- Nhận biết được người kể chuyện ngôi thứ nhất và người kể chuyện ngôi thứ ba.</w:t>
            </w:r>
          </w:p>
          <w:p>
            <w:pPr>
              <w:spacing w:line="340" w:lineRule="exact"/>
              <w:jc w:val="both"/>
              <w:rPr>
                <w:rFonts w:ascii="Times New Roman" w:hAnsi="Times New Roman" w:cs="Times New Roman"/>
                <w:sz w:val="26"/>
                <w:szCs w:val="26"/>
              </w:rPr>
            </w:pPr>
            <w:r>
              <w:rPr>
                <w:rFonts w:ascii="Times New Roman" w:hAnsi="Times New Roman" w:cs="Times New Roman"/>
                <w:sz w:val="26"/>
                <w:szCs w:val="26"/>
              </w:rPr>
              <w:t>- Nhận ra từ đơn và từ phức (từ ghép và từ láy); từ đa nghĩa và từ đồng âm, các thành phần của câu.</w:t>
            </w:r>
          </w:p>
          <w:p>
            <w:pPr>
              <w:spacing w:line="340" w:lineRule="exact"/>
              <w:jc w:val="both"/>
              <w:rPr>
                <w:rFonts w:ascii="Times New Roman" w:hAnsi="Times New Roman" w:cs="Times New Roman"/>
                <w:b/>
                <w:sz w:val="26"/>
                <w:szCs w:val="26"/>
              </w:rPr>
            </w:pPr>
            <w:r>
              <w:rPr>
                <w:rFonts w:ascii="Times New Roman" w:hAnsi="Times New Roman" w:cs="Times New Roman"/>
                <w:b/>
                <w:sz w:val="26"/>
                <w:szCs w:val="26"/>
              </w:rPr>
              <w:t>Thông hiểu:</w:t>
            </w:r>
          </w:p>
          <w:p>
            <w:pPr>
              <w:spacing w:line="340" w:lineRule="exact"/>
              <w:jc w:val="both"/>
              <w:rPr>
                <w:rFonts w:ascii="Times New Roman" w:hAnsi="Times New Roman" w:cs="Times New Roman"/>
                <w:sz w:val="26"/>
                <w:szCs w:val="26"/>
              </w:rPr>
            </w:pPr>
            <w:r>
              <w:rPr>
                <w:rFonts w:ascii="Times New Roman" w:hAnsi="Times New Roman" w:cs="Times New Roman"/>
                <w:sz w:val="26"/>
                <w:szCs w:val="26"/>
              </w:rPr>
              <w:t>- Tóm tắt được cốt truyện.</w:t>
            </w:r>
          </w:p>
          <w:p>
            <w:pPr>
              <w:spacing w:line="340" w:lineRule="exact"/>
              <w:jc w:val="both"/>
              <w:rPr>
                <w:rFonts w:ascii="Times New Roman" w:hAnsi="Times New Roman" w:cs="Times New Roman"/>
                <w:sz w:val="26"/>
                <w:szCs w:val="26"/>
              </w:rPr>
            </w:pPr>
            <w:r>
              <w:rPr>
                <w:rFonts w:ascii="Times New Roman" w:hAnsi="Times New Roman" w:cs="Times New Roman"/>
                <w:sz w:val="26"/>
                <w:szCs w:val="26"/>
              </w:rPr>
              <w:t>- Nêu được chủ đề của văn bản.</w:t>
            </w:r>
          </w:p>
          <w:p>
            <w:pPr>
              <w:spacing w:line="340" w:lineRule="exact"/>
              <w:jc w:val="both"/>
              <w:rPr>
                <w:rFonts w:ascii="Times New Roman" w:hAnsi="Times New Roman" w:cs="Times New Roman"/>
                <w:sz w:val="26"/>
                <w:szCs w:val="26"/>
              </w:rPr>
            </w:pPr>
            <w:r>
              <w:rPr>
                <w:rFonts w:ascii="Times New Roman" w:hAnsi="Times New Roman" w:cs="Times New Roman"/>
                <w:sz w:val="26"/>
                <w:szCs w:val="26"/>
              </w:rPr>
              <w:t>- Phân tích được tình cảm, thái độ của người kể chuyện thể hiện qua ngôn ngữ, giọng điệu.</w:t>
            </w:r>
          </w:p>
          <w:p>
            <w:pPr>
              <w:spacing w:line="340" w:lineRule="exact"/>
              <w:jc w:val="both"/>
              <w:rPr>
                <w:rFonts w:ascii="Times New Roman" w:hAnsi="Times New Roman" w:cs="Times New Roman"/>
                <w:sz w:val="26"/>
                <w:szCs w:val="26"/>
              </w:rPr>
            </w:pPr>
            <w:r>
              <w:rPr>
                <w:rFonts w:ascii="Times New Roman" w:hAnsi="Times New Roman" w:cs="Times New Roman"/>
                <w:sz w:val="26"/>
                <w:szCs w:val="26"/>
              </w:rPr>
              <w:t>- Hiểu và phân tích được tác dụng của việc lựa chọn ngôi kể, cách kể chuyện.</w:t>
            </w:r>
          </w:p>
          <w:p>
            <w:pPr>
              <w:spacing w:line="340" w:lineRule="exact"/>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Phân tích được đặc điểm nhân vật thể hiện qua hình dáng, cử chỉ, hành động, ngôn ngữ, ý nghĩ của nhân vật.</w:t>
            </w:r>
          </w:p>
          <w:p>
            <w:pPr>
              <w:spacing w:line="340" w:lineRule="exact"/>
              <w:jc w:val="both"/>
              <w:rPr>
                <w:rFonts w:ascii="Times New Roman" w:hAnsi="Times New Roman" w:cs="Times New Roman"/>
                <w:sz w:val="26"/>
                <w:szCs w:val="26"/>
              </w:rPr>
            </w:pPr>
            <w:r>
              <w:rPr>
                <w:rFonts w:ascii="Times New Roman" w:hAnsi="Times New Roman" w:cs="Times New Roman"/>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pPr>
              <w:spacing w:line="340" w:lineRule="exact"/>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pPr>
              <w:spacing w:line="340" w:lineRule="exact"/>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lang w:eastAsia="zh-CN"/>
              </w:rPr>
              <w:t xml:space="preserve">- Trình bày được bài học về cách nghĩ, cách ứng xử do văn bản gợi ra. </w:t>
            </w:r>
          </w:p>
          <w:p>
            <w:pPr>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sz w:val="26"/>
                <w:szCs w:val="26"/>
                <w:lang w:eastAsia="zh-CN"/>
              </w:rPr>
              <w:t>- Chỉ ra được điểm giống nhau và khác nhau giữa hai nhân vật trong hai văn bản.</w:t>
            </w:r>
          </w:p>
        </w:tc>
        <w:tc>
          <w:tcPr>
            <w:tcW w:w="848" w:type="dxa"/>
            <w:shd w:val="clear" w:color="auto" w:fill="auto"/>
            <w:vAlign w:val="center"/>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 TN</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 TN</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810" w:type="dxa"/>
            <w:shd w:val="clear" w:color="auto" w:fill="auto"/>
            <w:vAlign w:val="center"/>
          </w:tcPr>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 TL</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792" w:type="dxa"/>
            <w:shd w:val="clear" w:color="auto" w:fill="auto"/>
            <w:vAlign w:val="center"/>
          </w:tcPr>
          <w:p>
            <w:pPr>
              <w:spacing w:after="0" w:line="240" w:lineRule="auto"/>
              <w:jc w:val="both"/>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600" w:type="dxa"/>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876" w:type="dxa"/>
            <w:shd w:val="clear" w:color="auto" w:fill="auto"/>
          </w:tcPr>
          <w:p>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042" w:type="dxa"/>
            <w:shd w:val="clear" w:color="auto" w:fill="auto"/>
          </w:tcPr>
          <w:p>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Viết bài văn chia sẻ cảm xúc về một bài thơ</w:t>
            </w:r>
          </w:p>
        </w:tc>
        <w:tc>
          <w:tcPr>
            <w:tcW w:w="3402" w:type="dxa"/>
            <w:shd w:val="clear" w:color="auto" w:fill="auto"/>
          </w:tcPr>
          <w:p>
            <w:pPr>
              <w:spacing w:line="340" w:lineRule="exact"/>
              <w:rPr>
                <w:rFonts w:ascii="Times New Roman" w:hAnsi="Times New Roman" w:cs="Times New Roman"/>
                <w:b/>
                <w:sz w:val="26"/>
                <w:szCs w:val="26"/>
              </w:rPr>
            </w:pPr>
            <w:r>
              <w:rPr>
                <w:rFonts w:ascii="Times New Roman" w:hAnsi="Times New Roman" w:cs="Times New Roman"/>
                <w:b/>
                <w:sz w:val="26"/>
                <w:szCs w:val="26"/>
              </w:rPr>
              <w:t>Nhận biết:</w:t>
            </w:r>
          </w:p>
          <w:p>
            <w:pPr>
              <w:spacing w:line="340" w:lineRule="exact"/>
              <w:rPr>
                <w:rFonts w:ascii="Times New Roman" w:hAnsi="Times New Roman" w:cs="Times New Roman"/>
                <w:b/>
                <w:sz w:val="26"/>
                <w:szCs w:val="26"/>
              </w:rPr>
            </w:pPr>
            <w:r>
              <w:rPr>
                <w:rFonts w:ascii="Times New Roman" w:hAnsi="Times New Roman" w:cs="Times New Roman"/>
                <w:b/>
                <w:sz w:val="26"/>
                <w:szCs w:val="26"/>
              </w:rPr>
              <w:t xml:space="preserve">Thông hiểu: </w:t>
            </w:r>
          </w:p>
          <w:p>
            <w:pPr>
              <w:spacing w:line="340" w:lineRule="exact"/>
              <w:rPr>
                <w:rFonts w:ascii="Times New Roman" w:hAnsi="Times New Roman" w:cs="Times New Roman"/>
                <w:b/>
                <w:sz w:val="26"/>
                <w:szCs w:val="26"/>
              </w:rPr>
            </w:pPr>
            <w:r>
              <w:rPr>
                <w:rFonts w:ascii="Times New Roman" w:hAnsi="Times New Roman" w:cs="Times New Roman"/>
                <w:b/>
                <w:sz w:val="26"/>
                <w:szCs w:val="26"/>
              </w:rPr>
              <w:t xml:space="preserve">Vận dụng: </w:t>
            </w:r>
          </w:p>
          <w:p>
            <w:pPr>
              <w:spacing w:line="340" w:lineRule="exact"/>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Vận dụng cao:</w:t>
            </w:r>
          </w:p>
          <w:p>
            <w:pPr>
              <w:spacing w:line="340" w:lineRule="exact"/>
              <w:jc w:val="both"/>
              <w:rPr>
                <w:rFonts w:ascii="Times New Roman" w:hAnsi="Times New Roman" w:eastAsia="Calibri" w:cs="Times New Roman"/>
                <w:b/>
                <w:sz w:val="26"/>
                <w:szCs w:val="26"/>
              </w:rPr>
            </w:pPr>
            <w:r>
              <w:rPr>
                <w:rFonts w:ascii="Times New Roman" w:hAnsi="Times New Roman" w:eastAsia="Times New Roman" w:cs="Times New Roman"/>
                <w:sz w:val="26"/>
                <w:szCs w:val="26"/>
              </w:rPr>
              <w:t>Viết được bài văn chia sẻ cảm xúc về một bài thơ. Bài viết có đủ những thông tin về tác giả, tác phẩm và trình bày được cảm xúc của người đọc về nội dung và nghệ thuật của bài thơ.</w:t>
            </w:r>
          </w:p>
        </w:tc>
        <w:tc>
          <w:tcPr>
            <w:tcW w:w="848" w:type="dxa"/>
            <w:shd w:val="clear" w:color="auto" w:fill="auto"/>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810" w:type="dxa"/>
            <w:shd w:val="clear" w:color="auto" w:fill="auto"/>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810" w:type="dxa"/>
            <w:shd w:val="clear" w:color="auto" w:fill="auto"/>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c>
          <w:tcPr>
            <w:tcW w:w="792" w:type="dxa"/>
            <w:shd w:val="clear" w:color="auto" w:fill="auto"/>
          </w:tcPr>
          <w:p>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1TL*</w:t>
            </w: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p>
            <w:pPr>
              <w:spacing w:after="0" w:line="240" w:lineRule="auto"/>
              <w:jc w:val="center"/>
              <w:rPr>
                <w:rFonts w:ascii="Times New Roman" w:hAnsi="Times New Roman" w:cs="Times New Roman"/>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518" w:type="dxa"/>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402" w:type="dxa"/>
            <w:shd w:val="clear" w:color="auto" w:fill="auto"/>
          </w:tcPr>
          <w:p>
            <w:pPr>
              <w:spacing w:after="0" w:line="240" w:lineRule="auto"/>
              <w:rPr>
                <w:rFonts w:ascii="Times New Roman" w:hAnsi="Times New Roman" w:cs="Times New Roman"/>
                <w:b/>
                <w:spacing w:val="-8"/>
                <w:sz w:val="26"/>
                <w:szCs w:val="26"/>
                <w:lang w:val="vi-VN"/>
              </w:rPr>
            </w:pPr>
          </w:p>
        </w:tc>
        <w:tc>
          <w:tcPr>
            <w:tcW w:w="848" w:type="dxa"/>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Pr>
                <w:rFonts w:ascii="Times New Roman" w:hAnsi="Times New Roman" w:cs="Times New Roman"/>
                <w:b/>
                <w:spacing w:val="-8"/>
                <w:sz w:val="26"/>
                <w:szCs w:val="26"/>
                <w:lang w:val="vi-VN"/>
              </w:rPr>
              <w:t xml:space="preserve"> TN</w:t>
            </w:r>
          </w:p>
        </w:tc>
        <w:tc>
          <w:tcPr>
            <w:tcW w:w="810" w:type="dxa"/>
            <w:shd w:val="clear" w:color="auto" w:fill="auto"/>
            <w:vAlign w:val="center"/>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 TN</w:t>
            </w:r>
          </w:p>
        </w:tc>
        <w:tc>
          <w:tcPr>
            <w:tcW w:w="810" w:type="dxa"/>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 TL</w:t>
            </w:r>
          </w:p>
        </w:tc>
        <w:tc>
          <w:tcPr>
            <w:tcW w:w="792" w:type="dxa"/>
            <w:shd w:val="clear" w:color="auto" w:fill="auto"/>
            <w:vAlign w:val="center"/>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518" w:type="dxa"/>
            <w:gridSpan w:val="3"/>
            <w:shd w:val="clear" w:color="auto" w:fill="auto"/>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Tỉ lệ %</w:t>
            </w:r>
          </w:p>
        </w:tc>
        <w:tc>
          <w:tcPr>
            <w:tcW w:w="3402" w:type="dxa"/>
            <w:shd w:val="clear" w:color="auto" w:fill="auto"/>
          </w:tcPr>
          <w:p>
            <w:pPr>
              <w:spacing w:after="0" w:line="240" w:lineRule="auto"/>
              <w:rPr>
                <w:rFonts w:ascii="Times New Roman" w:hAnsi="Times New Roman" w:cs="Times New Roman"/>
                <w:b/>
                <w:i/>
                <w:spacing w:val="-8"/>
                <w:sz w:val="26"/>
                <w:szCs w:val="26"/>
                <w:lang w:val="vi-VN"/>
              </w:rPr>
            </w:pPr>
          </w:p>
        </w:tc>
        <w:tc>
          <w:tcPr>
            <w:tcW w:w="848" w:type="dxa"/>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810" w:type="dxa"/>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35</w:t>
            </w:r>
          </w:p>
        </w:tc>
        <w:tc>
          <w:tcPr>
            <w:tcW w:w="810" w:type="dxa"/>
            <w:shd w:val="clear" w:color="auto" w:fill="auto"/>
          </w:tcPr>
          <w:p>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792" w:type="dxa"/>
            <w:shd w:val="clear" w:color="auto" w:fill="auto"/>
          </w:tcPr>
          <w:p>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518" w:type="dxa"/>
            <w:gridSpan w:val="3"/>
            <w:shd w:val="clear" w:color="auto" w:fill="auto"/>
          </w:tcPr>
          <w:p>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3402" w:type="dxa"/>
            <w:shd w:val="clear" w:color="auto" w:fill="auto"/>
          </w:tcPr>
          <w:p>
            <w:pPr>
              <w:spacing w:after="0" w:line="240" w:lineRule="auto"/>
              <w:rPr>
                <w:rFonts w:ascii="Times New Roman" w:hAnsi="Times New Roman" w:cs="Times New Roman"/>
                <w:b/>
                <w:spacing w:val="-8"/>
                <w:sz w:val="26"/>
                <w:szCs w:val="26"/>
                <w:lang w:val="vi-VN"/>
              </w:rPr>
            </w:pPr>
          </w:p>
        </w:tc>
        <w:tc>
          <w:tcPr>
            <w:tcW w:w="1658" w:type="dxa"/>
            <w:gridSpan w:val="2"/>
            <w:shd w:val="clear" w:color="auto" w:fill="auto"/>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02" w:type="dxa"/>
            <w:gridSpan w:val="2"/>
            <w:shd w:val="clear" w:color="auto" w:fill="auto"/>
          </w:tcPr>
          <w:p>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r>
    </w:tbl>
    <w:p>
      <w:pPr>
        <w:spacing w:after="0" w:line="240" w:lineRule="auto"/>
        <w:jc w:val="center"/>
        <w:rPr>
          <w:rFonts w:ascii="Times New Roman" w:hAnsi="Times New Roman" w:eastAsia="Times New Roman" w:cs="Times New Roman"/>
          <w:b/>
          <w:sz w:val="26"/>
          <w:szCs w:val="26"/>
        </w:rPr>
      </w:pPr>
    </w:p>
    <w:p>
      <w:pPr>
        <w:spacing w:after="200" w:line="276" w:lineRule="auto"/>
        <w:rPr>
          <w:sz w:val="26"/>
          <w:szCs w:val="26"/>
        </w:rPr>
      </w:pPr>
      <w:r>
        <w:rPr>
          <w:sz w:val="26"/>
          <w:szCs w:val="26"/>
        </w:rPr>
        <w:br w:type="page"/>
      </w:r>
    </w:p>
    <w:p>
      <w:pPr>
        <w:sectPr>
          <w:pgSz w:w="11907" w:h="16839"/>
          <w:pgMar w:top="1134" w:right="1134" w:bottom="1134" w:left="1701" w:header="709" w:footer="709" w:gutter="0"/>
          <w:cols w:space="708" w:num="1"/>
          <w:docGrid w:linePitch="360" w:charSpace="0"/>
        </w:sectPr>
      </w:pPr>
    </w:p>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lang w:val="it-IT"/>
        </w:rPr>
        <w:t>TRƯỜNG THCS PHÚ THỨ</w:t>
      </w:r>
      <w:r>
        <w:rPr>
          <w:rFonts w:ascii="Times New Roman" w:hAnsi="Times New Roman" w:eastAsia="Times New Roman" w:cs="Times New Roman"/>
          <w:b/>
          <w:sz w:val="24"/>
          <w:szCs w:val="28"/>
          <w:lang w:val="vi-VN"/>
        </w:rPr>
        <w:t xml:space="preserve"> </w:t>
      </w:r>
      <w:r>
        <w:rPr>
          <w:rFonts w:ascii="Times New Roman" w:hAnsi="Times New Roman" w:eastAsia="Times New Roman" w:cs="Times New Roman"/>
          <w:b/>
          <w:sz w:val="24"/>
          <w:szCs w:val="28"/>
          <w:lang w:val="it-IT"/>
        </w:rPr>
        <w:t xml:space="preserve">        </w:t>
      </w:r>
      <w:r>
        <w:rPr>
          <w:rFonts w:ascii="Times New Roman" w:hAnsi="Times New Roman" w:eastAsia="Times New Roman" w:cs="Times New Roman"/>
          <w:b/>
          <w:sz w:val="28"/>
          <w:szCs w:val="28"/>
          <w:lang w:val="vi-VN"/>
        </w:rPr>
        <w:t>ĐỀ KIỂM TRA</w:t>
      </w:r>
      <w:r>
        <w:rPr>
          <w:rFonts w:ascii="Times New Roman" w:hAnsi="Times New Roman" w:eastAsia="Times New Roman" w:cs="Times New Roman"/>
          <w:b/>
          <w:sz w:val="28"/>
          <w:szCs w:val="28"/>
        </w:rPr>
        <w:t xml:space="preserve"> GIỮA </w:t>
      </w:r>
      <w:r>
        <w:rPr>
          <w:rFonts w:ascii="Times New Roman" w:hAnsi="Times New Roman" w:eastAsia="Times New Roman" w:cs="Times New Roman"/>
          <w:b/>
          <w:sz w:val="28"/>
          <w:szCs w:val="28"/>
          <w:lang w:val="vi-VN"/>
        </w:rPr>
        <w:t>HỌC KÌ I</w:t>
      </w:r>
      <w:r>
        <w:rPr>
          <w:rFonts w:ascii="Times New Roman" w:hAnsi="Times New Roman" w:eastAsia="Times New Roman" w:cs="Times New Roman"/>
          <w:b/>
          <w:sz w:val="28"/>
          <w:szCs w:val="28"/>
        </w:rPr>
        <w:t>I</w:t>
      </w:r>
      <w:r>
        <w:rPr>
          <w:rFonts w:ascii="Times New Roman" w:hAnsi="Times New Roman" w:eastAsia="Times New Roman" w:cs="Times New Roman"/>
          <w:b/>
          <w:sz w:val="28"/>
          <w:szCs w:val="28"/>
          <w:lang w:val="vi-VN"/>
        </w:rPr>
        <w:t xml:space="preserve">  LỚP </w:t>
      </w:r>
      <w:r>
        <w:rPr>
          <w:rFonts w:ascii="Times New Roman" w:hAnsi="Times New Roman" w:eastAsia="Times New Roman" w:cs="Times New Roman"/>
          <w:b/>
          <w:sz w:val="28"/>
          <w:szCs w:val="28"/>
        </w:rPr>
        <w:t>6</w:t>
      </w:r>
    </w:p>
    <w:p>
      <w:pPr>
        <w:tabs>
          <w:tab w:val="left" w:pos="5572"/>
        </w:tabs>
        <w:spacing w:after="80" w:line="276"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280670</wp:posOffset>
                </wp:positionH>
                <wp:positionV relativeFrom="paragraph">
                  <wp:posOffset>184785</wp:posOffset>
                </wp:positionV>
                <wp:extent cx="1659255" cy="317500"/>
                <wp:effectExtent l="0" t="0" r="17145" b="2540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59255" cy="31750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6"/>
                                <w:szCs w:val="26"/>
                              </w:rPr>
                            </w:pPr>
                            <w:r>
                              <w:rPr>
                                <w:rFonts w:ascii="Times New Roman" w:hAnsi="Times New Roman" w:cs="Times New Roman"/>
                                <w:b/>
                                <w:sz w:val="26"/>
                                <w:szCs w:val="26"/>
                              </w:rPr>
                              <w:t>ĐỀ CHÍNH THỨC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1pt;margin-top:14.55pt;height:25pt;width:130.65pt;z-index:251664384;mso-width-relative:page;mso-height-relative:page;" fillcolor="#FFFFFF" filled="t" stroked="t" coordsize="21600,21600" o:gfxdata="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VylaNgAAAAIAQAADwAAAAAAAAABACAAAAAiAAAAZHJzL2Rvd25yZXYueG1s&#10;UEsBAhQAFAAAAAgAh07iQHgm4XMxAgAAhgQAAA4AAAAAAAAAAQAgAAAAJwEAAGRycy9lMm9Eb2Mu&#10;eG1sUEsFBgAAAAAGAAYAWQEAAMoFAAAAAA==&#10;">
                <v:fill on="t" focussize="0,0"/>
                <v:stroke color="#000000" miterlimit="8" joinstyle="miter"/>
                <v:imagedata o:title=""/>
                <o:lock v:ext="edit" aspectratio="f"/>
                <v:textbox>
                  <w:txbxContent>
                    <w:p>
                      <w:pPr>
                        <w:jc w:val="center"/>
                        <w:rPr>
                          <w:rFonts w:ascii="Times New Roman" w:hAnsi="Times New Roman" w:cs="Times New Roman"/>
                          <w:sz w:val="26"/>
                          <w:szCs w:val="26"/>
                        </w:rPr>
                      </w:pPr>
                      <w:r>
                        <w:rPr>
                          <w:rFonts w:ascii="Times New Roman" w:hAnsi="Times New Roman" w:cs="Times New Roman"/>
                          <w:b/>
                          <w:sz w:val="26"/>
                          <w:szCs w:val="26"/>
                        </w:rPr>
                        <w:t>ĐỀ CHÍNH THỨC</w:t>
                      </w:r>
                    </w:p>
                  </w:txbxContent>
                </v:textbox>
              </v:shape>
            </w:pict>
          </mc:Fallback>
        </mc:AlternateContent>
      </w:r>
      <w:r>
        <w:rPr>
          <w:rFonts w:ascii="Times New Roman" w:hAnsi="Times New Roman" w:eastAsia="Times New Roman" w:cs="Times New Roman"/>
          <w:bCs/>
          <w:sz w:val="28"/>
          <w:szCs w:val="28"/>
        </w:rPr>
        <w:tab/>
      </w:r>
      <w:r>
        <w:rPr>
          <w:rFonts w:ascii="Times New Roman" w:hAnsi="Times New Roman" w:eastAsia="Times New Roman" w:cs="Times New Roman"/>
          <w:b/>
          <w:sz w:val="28"/>
          <w:szCs w:val="28"/>
          <w:lang w:val="vi-VN"/>
        </w:rPr>
        <w:t>NĂM HỌC: 202</w:t>
      </w:r>
      <w:r>
        <w:rPr>
          <w:rFonts w:ascii="Times New Roman" w:hAnsi="Times New Roman" w:eastAsia="Times New Roman" w:cs="Times New Roman"/>
          <w:b/>
          <w:sz w:val="28"/>
          <w:szCs w:val="28"/>
        </w:rPr>
        <w:t>2</w:t>
      </w:r>
      <w:r>
        <w:rPr>
          <w:rFonts w:ascii="Times New Roman" w:hAnsi="Times New Roman" w:eastAsia="Times New Roman" w:cs="Times New Roman"/>
          <w:b/>
          <w:sz w:val="28"/>
          <w:szCs w:val="28"/>
          <w:lang w:val="vi-VN"/>
        </w:rPr>
        <w:t>-202</w:t>
      </w:r>
      <w:r>
        <w:rPr>
          <w:rFonts w:ascii="Times New Roman" w:hAnsi="Times New Roman" w:eastAsia="Times New Roman" w:cs="Times New Roman"/>
          <w:b/>
          <w:sz w:val="28"/>
          <w:szCs w:val="28"/>
        </w:rPr>
        <w:t>3</w:t>
      </w:r>
    </w:p>
    <w:p>
      <w:pPr>
        <w:tabs>
          <w:tab w:val="left" w:pos="6261"/>
        </w:tabs>
        <w:spacing w:after="0" w:line="240" w:lineRule="auto"/>
        <w:ind w:left="2880" w:hanging="2880"/>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sz w:val="28"/>
          <w:szCs w:val="28"/>
          <w:lang w:val="vi-VN"/>
        </w:rPr>
        <w:tab/>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vi-VN"/>
        </w:rPr>
        <w:t xml:space="preserve">Môn: Ngữ văn                               </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lang w:val="vi-VN"/>
        </w:rPr>
        <w:t xml:space="preserve"> </w:t>
      </w:r>
    </w:p>
    <w:p>
      <w:pPr>
        <w:tabs>
          <w:tab w:val="left" w:pos="2220"/>
          <w:tab w:val="center" w:pos="4513"/>
        </w:tabs>
        <w:spacing w:after="0" w:line="240" w:lineRule="auto"/>
        <w:jc w:val="center"/>
        <w:rPr>
          <w:rFonts w:ascii="Times New Roman" w:hAnsi="Times New Roman" w:eastAsia="Times New Roman" w:cs="Times New Roman"/>
          <w:sz w:val="24"/>
          <w:szCs w:val="28"/>
        </w:rPr>
      </w:pPr>
      <w:r>
        <w:rPr>
          <w:rFonts w:ascii="Times New Roman" w:hAnsi="Times New Roman" w:eastAsia="Times New Roman" w:cs="Times New Roman"/>
          <w:sz w:val="24"/>
          <w:szCs w:val="28"/>
          <w:lang w:val="vi-VN"/>
        </w:rPr>
        <w:t xml:space="preserve">                             </w:t>
      </w:r>
    </w:p>
    <w:p>
      <w:pPr>
        <w:tabs>
          <w:tab w:val="left" w:pos="2220"/>
          <w:tab w:val="center" w:pos="4513"/>
        </w:tabs>
        <w:spacing w:after="0" w:line="240" w:lineRule="auto"/>
        <w:jc w:val="right"/>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Thời gian làm bài: 90 phút, không kể thời gian giao đề</w:t>
      </w:r>
    </w:p>
    <w:tbl>
      <w:tblPr>
        <w:tblStyle w:val="3"/>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74"/>
        <w:gridCol w:w="2145"/>
        <w:gridCol w:w="354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1966" w:type="dxa"/>
            <w:gridSpan w:val="2"/>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Điểm thi</w:t>
            </w:r>
          </w:p>
        </w:tc>
        <w:tc>
          <w:tcPr>
            <w:tcW w:w="214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rPr>
            </w:pPr>
            <w:r>
              <w:rPr>
                <w:rFonts w:ascii="Times New Roman" w:hAnsi="Times New Roman" w:eastAsia="SimSun" w:cs="Times New Roman"/>
                <w:sz w:val="28"/>
                <w:szCs w:val="28"/>
              </w:rPr>
              <w:t>Nhận xét</w:t>
            </w:r>
          </w:p>
        </w:tc>
        <w:tc>
          <w:tcPr>
            <w:tcW w:w="3544"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 xml:space="preserve">Họ tên và chữ kí </w:t>
            </w:r>
          </w:p>
        </w:tc>
        <w:tc>
          <w:tcPr>
            <w:tcW w:w="127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992"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Bằng số</w:t>
            </w:r>
          </w:p>
        </w:tc>
        <w:tc>
          <w:tcPr>
            <w:tcW w:w="974"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jc w:val="center"/>
              <w:rPr>
                <w:rFonts w:ascii="Times New Roman" w:hAnsi="Times New Roman" w:eastAsia="SimSun" w:cs="Times New Roman"/>
                <w:b/>
                <w:sz w:val="28"/>
                <w:szCs w:val="28"/>
                <w:lang w:val="vi-VN"/>
              </w:rPr>
            </w:pPr>
            <w:r>
              <w:rPr>
                <w:rFonts w:ascii="Times New Roman" w:hAnsi="Times New Roman" w:eastAsia="SimSun" w:cs="Times New Roman"/>
                <w:sz w:val="28"/>
                <w:szCs w:val="28"/>
                <w:lang w:val="vi-VN"/>
              </w:rPr>
              <w:t>Bằng chữ</w:t>
            </w:r>
          </w:p>
        </w:tc>
        <w:tc>
          <w:tcPr>
            <w:tcW w:w="214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rPr>
                <w:rFonts w:ascii="Times New Roman" w:hAnsi="Times New Roman" w:eastAsia="SimSun" w:cs="Times New Roman"/>
                <w:b/>
                <w:sz w:val="28"/>
                <w:szCs w:val="28"/>
                <w:lang w:val="vi-VN"/>
              </w:rPr>
            </w:pPr>
          </w:p>
        </w:tc>
        <w:tc>
          <w:tcPr>
            <w:tcW w:w="3544"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rPr>
                <w:rFonts w:ascii="Times New Roman" w:hAnsi="Times New Roman" w:eastAsia="SimSun" w:cs="Times New Roman"/>
                <w:sz w:val="28"/>
                <w:szCs w:val="28"/>
              </w:rPr>
            </w:pPr>
            <w:r>
              <w:rPr>
                <w:rFonts w:ascii="Times New Roman" w:hAnsi="Times New Roman" w:eastAsia="SimSun" w:cs="Times New Roman"/>
                <w:sz w:val="28"/>
                <w:szCs w:val="28"/>
                <w:lang w:val="vi-VN"/>
              </w:rPr>
              <w:t xml:space="preserve">Giám khảo </w:t>
            </w:r>
            <w:r>
              <w:rPr>
                <w:rFonts w:ascii="Times New Roman" w:hAnsi="Times New Roman" w:eastAsia="SimSun" w:cs="Times New Roman"/>
                <w:sz w:val="28"/>
                <w:szCs w:val="28"/>
              </w:rPr>
              <w:t>1:</w:t>
            </w:r>
            <w:r>
              <w:rPr>
                <w:rFonts w:ascii="Times New Roman" w:hAnsi="Times New Roman" w:eastAsia="SimSun" w:cs="Times New Roman"/>
                <w:sz w:val="28"/>
                <w:szCs w:val="28"/>
                <w:lang w:val="vi-VN"/>
              </w:rPr>
              <w:t>.........</w:t>
            </w:r>
            <w:r>
              <w:rPr>
                <w:rFonts w:ascii="Times New Roman" w:hAnsi="Times New Roman" w:eastAsia="SimSun" w:cs="Times New Roman"/>
                <w:sz w:val="28"/>
                <w:szCs w:val="28"/>
              </w:rPr>
              <w:t>.....…....</w:t>
            </w:r>
          </w:p>
          <w:p>
            <w:pPr>
              <w:tabs>
                <w:tab w:val="left" w:pos="4240"/>
              </w:tabs>
              <w:spacing w:after="80" w:line="276" w:lineRule="auto"/>
              <w:rPr>
                <w:rFonts w:ascii="Times New Roman" w:hAnsi="Times New Roman" w:eastAsia="SimSun" w:cs="Times New Roman"/>
                <w:b/>
                <w:sz w:val="28"/>
                <w:szCs w:val="28"/>
              </w:rPr>
            </w:pPr>
            <w:r>
              <w:rPr>
                <w:rFonts w:ascii="Times New Roman" w:hAnsi="Times New Roman" w:eastAsia="SimSun" w:cs="Times New Roman"/>
                <w:sz w:val="28"/>
                <w:szCs w:val="28"/>
              </w:rPr>
              <w:t>….………………………….</w:t>
            </w:r>
          </w:p>
          <w:p>
            <w:pPr>
              <w:tabs>
                <w:tab w:val="left" w:pos="4240"/>
              </w:tabs>
              <w:spacing w:after="80" w:line="276" w:lineRule="auto"/>
              <w:rPr>
                <w:rFonts w:ascii="Times New Roman" w:hAnsi="Times New Roman" w:eastAsia="SimSun" w:cs="Times New Roman"/>
                <w:sz w:val="28"/>
                <w:szCs w:val="28"/>
              </w:rPr>
            </w:pPr>
            <w:r>
              <w:rPr>
                <w:rFonts w:ascii="Times New Roman" w:hAnsi="Times New Roman" w:eastAsia="SimSun" w:cs="Times New Roman"/>
                <w:sz w:val="28"/>
                <w:szCs w:val="28"/>
                <w:lang w:val="vi-VN"/>
              </w:rPr>
              <w:t xml:space="preserve">Giám khảo </w:t>
            </w:r>
            <w:r>
              <w:rPr>
                <w:rFonts w:ascii="Times New Roman" w:hAnsi="Times New Roman" w:eastAsia="SimSun" w:cs="Times New Roman"/>
                <w:sz w:val="28"/>
                <w:szCs w:val="28"/>
              </w:rPr>
              <w:t>2</w:t>
            </w:r>
            <w:r>
              <w:rPr>
                <w:rFonts w:ascii="Times New Roman" w:hAnsi="Times New Roman" w:eastAsia="SimSun" w:cs="Times New Roman"/>
                <w:sz w:val="28"/>
                <w:szCs w:val="28"/>
                <w:lang w:val="vi-VN"/>
              </w:rPr>
              <w:t>:.....…</w:t>
            </w:r>
            <w:r>
              <w:rPr>
                <w:rFonts w:ascii="Times New Roman" w:hAnsi="Times New Roman" w:eastAsia="SimSun" w:cs="Times New Roman"/>
                <w:sz w:val="28"/>
                <w:szCs w:val="28"/>
              </w:rPr>
              <w:t>...........…</w:t>
            </w:r>
          </w:p>
          <w:p>
            <w:pPr>
              <w:tabs>
                <w:tab w:val="left" w:pos="4240"/>
              </w:tabs>
              <w:spacing w:after="80" w:line="276" w:lineRule="auto"/>
              <w:rPr>
                <w:rFonts w:ascii="Times New Roman" w:hAnsi="Times New Roman" w:eastAsia="SimSun" w:cs="Times New Roman"/>
                <w:sz w:val="28"/>
                <w:szCs w:val="28"/>
              </w:rPr>
            </w:pPr>
            <w:r>
              <w:rPr>
                <w:rFonts w:ascii="Times New Roman" w:hAnsi="Times New Roman" w:eastAsia="SimSun" w:cs="Times New Roman"/>
                <w:sz w:val="28"/>
                <w:szCs w:val="28"/>
              </w:rPr>
              <w:t>….…………………………..</w:t>
            </w:r>
          </w:p>
        </w:tc>
        <w:tc>
          <w:tcPr>
            <w:tcW w:w="1275" w:type="dxa"/>
            <w:tcBorders>
              <w:top w:val="single" w:color="auto" w:sz="4" w:space="0"/>
              <w:left w:val="single" w:color="auto" w:sz="4" w:space="0"/>
              <w:bottom w:val="single" w:color="auto" w:sz="4" w:space="0"/>
              <w:right w:val="single" w:color="auto" w:sz="4" w:space="0"/>
            </w:tcBorders>
          </w:tcPr>
          <w:p>
            <w:pPr>
              <w:tabs>
                <w:tab w:val="left" w:pos="4240"/>
              </w:tabs>
              <w:spacing w:after="80" w:line="276" w:lineRule="auto"/>
              <w:rPr>
                <w:rFonts w:ascii="Times New Roman" w:hAnsi="Times New Roman" w:eastAsia="SimSun" w:cs="Times New Roman"/>
                <w:sz w:val="28"/>
                <w:szCs w:val="28"/>
                <w:lang w:val="vi-VN"/>
              </w:rPr>
            </w:pPr>
          </w:p>
        </w:tc>
      </w:tr>
    </w:tbl>
    <w:p>
      <w:pPr>
        <w:spacing w:after="0" w:line="240" w:lineRule="auto"/>
        <w:rPr>
          <w:rFonts w:ascii="Times New Roman" w:hAnsi="Times New Roman" w:eastAsia="Times New Roman" w:cs="Times New Roman"/>
          <w:b/>
          <w:sz w:val="28"/>
          <w:szCs w:val="28"/>
          <w:lang w:val="it-IT"/>
        </w:rPr>
      </w:pP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I. ĐỌC HIỂU (6.0 điểm)</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Đọc văn bản sau:</w:t>
      </w:r>
    </w:p>
    <w:p>
      <w:pPr>
        <w:spacing w:after="0" w:line="378" w:lineRule="atLeast"/>
        <w:ind w:left="720" w:firstLine="720"/>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ÁO TẾT</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Con bé Em cười tủm tỉm khi nghĩ tới cái áo đầm màu hồng mà má nó mới mua cho:</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Tết này, mình mà mặc cái áo đó đi chơi, đẹp như tiên cho mà coi.</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Nó nghĩ và nó muốn chia sẽ với con Bích, bạn nó.</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Con Bích đang ngồi nướng bắp thế cho má nó đi sách cặn cho heo. Bé Em muốn khoe liền nhưng bày đặt nói gièm:</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Còn mấy ngày nữa Tết rồi hen, mầy có đồ mới chưa?</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Có, má tao đưa vải cho cô Ba thợ cắt rồi, má tao nói gần Tết đồ nhiều, dồn đống, chắc tới hai mươi tám mới lấy được.</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Vậy mầy được mấy bộ?</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Có một bộ hà.</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Con bé Em trợn mắt:</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Ít quá vậy?</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Con Út Mót với Con Út Hết được hai bộ. Tao lớn rồi, nhường cho tụi nó.</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Vậy à?</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Bé Em mất hứng hẳn, nó lựng khựng nửa muốn khoe, nửa muốn không.</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Nhưng rõ ràng là con Bích không quên nó:</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Còn mầy?</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Bốn bộ. Má tao mua cho đủ mặc từ mùng Một tới mùng Bốn, bữa nào cũng mặc đồ mới hết trơn. Trong đó có bộ đầm hồng nổi lắm, hết sẩy luôn.</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Mầy sướng rồi.</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w:t>
      </w:r>
      <w:r>
        <w:rPr>
          <w:rFonts w:ascii="Times New Roman" w:hAnsi="Times New Roman" w:eastAsia="Times New Roman" w:cs="Times New Roman"/>
          <w:i/>
          <w:color w:val="000000" w:themeColor="text1"/>
          <w:sz w:val="28"/>
          <w:szCs w:val="28"/>
          <w14:textFill>
            <w14:solidFill>
              <w14:schemeClr w14:val="tx1"/>
            </w14:solidFill>
          </w14:textFill>
        </w:rPr>
        <w:t>“Nhà mình nghèo quá hà, ráng vài năm nữa, khá giả rồi má sắm cho”</w:t>
      </w:r>
      <w:r>
        <w:rPr>
          <w:rFonts w:ascii="Times New Roman" w:hAnsi="Times New Roman" w:eastAsia="Times New Roman" w:cs="Times New Roman"/>
          <w:color w:val="000000" w:themeColor="text1"/>
          <w:sz w:val="28"/>
          <w:szCs w:val="28"/>
          <w14:textFill>
            <w14:solidFill>
              <w14:schemeClr w14:val="tx1"/>
            </w14:solidFill>
          </w14:textFill>
        </w:rPr>
        <w:t>. Con bé Em nhìn con Bích lom lom rồi cúi xuống, trở trở trái bắp nướng:</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Bộ đồ mầy may chắc đẹp lắm, bữa mùng hai mầy mặc bộ đó đi nhà cô hen?</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Rồi tới mùng một, mùng hai, bé Em lại rủ con Bích đi chơi. Hai đứa mặc đồ hơi giống nhau, chỉ khác là con Bích mặc áo trắng bâu sen, con bé Em thì mặc áo thun có in hình mèo bự. Cô giáo tụi nó khen:</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Coi hai đứa lớn hết trơn rồi, cao nhòng.</w:t>
      </w:r>
    </w:p>
    <w:p>
      <w:pPr>
        <w:spacing w:after="0" w:line="378" w:lineRule="atLeast"/>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pPr>
        <w:spacing w:after="0" w:line="269" w:lineRule="auto"/>
        <w:jc w:val="right"/>
        <w:rPr>
          <w:rFonts w:ascii="Times New Roman" w:hAnsi="Times New Roman" w:eastAsia="Times New Roman" w:cs="Times New Roman"/>
          <w:bCs/>
          <w:i/>
          <w:iCs/>
          <w:color w:val="000000"/>
          <w:sz w:val="32"/>
          <w:szCs w:val="28"/>
        </w:rPr>
      </w:pPr>
      <w:r>
        <w:rPr>
          <w:rFonts w:ascii="Times New Roman" w:hAnsi="Times New Roman" w:eastAsia="Times New Roman" w:cs="Times New Roman"/>
          <w:bCs/>
          <w:i/>
          <w:color w:val="000000"/>
          <w:sz w:val="28"/>
          <w:szCs w:val="24"/>
        </w:rPr>
        <w:t xml:space="preserve">           </w:t>
      </w:r>
      <w:r>
        <w:rPr>
          <w:rFonts w:ascii="Times New Roman" w:hAnsi="Times New Roman" w:eastAsia="Times New Roman" w:cs="Times New Roman"/>
          <w:bCs/>
          <w:color w:val="000000"/>
          <w:sz w:val="28"/>
          <w:szCs w:val="24"/>
        </w:rPr>
        <w:t>(Nguyễn Ngọc Tư,</w:t>
      </w:r>
      <w:r>
        <w:rPr>
          <w:rFonts w:ascii="Times New Roman" w:hAnsi="Times New Roman" w:eastAsia="Times New Roman" w:cs="Times New Roman"/>
          <w:bCs/>
          <w:i/>
          <w:color w:val="000000"/>
          <w:sz w:val="28"/>
          <w:szCs w:val="24"/>
        </w:rPr>
        <w:t xml:space="preserve"> Xa Xóm Mũi, </w:t>
      </w:r>
      <w:r>
        <w:rPr>
          <w:rFonts w:ascii="Times New Roman" w:hAnsi="Times New Roman" w:eastAsia="Times New Roman" w:cs="Times New Roman"/>
          <w:bCs/>
          <w:color w:val="000000"/>
          <w:sz w:val="28"/>
          <w:szCs w:val="24"/>
        </w:rPr>
        <w:t>NXB Kim Đồng.)</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Hãy chọn câu trả lời đúng nhất ở mỗi câu hỏi sau và điền vào bảng dưới:</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990"/>
        <w:gridCol w:w="990"/>
        <w:gridCol w:w="990"/>
        <w:gridCol w:w="990"/>
        <w:gridCol w:w="990"/>
        <w:gridCol w:w="990"/>
        <w:gridCol w:w="99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99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900"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90" w:type="dxa"/>
            <w:vAlign w:val="center"/>
          </w:tcPr>
          <w:p>
            <w:pPr>
              <w:spacing w:line="240" w:lineRule="auto"/>
              <w:jc w:val="center"/>
              <w:rPr>
                <w:rFonts w:ascii="Times New Roman" w:hAnsi="Times New Roman" w:cs="Times New Roman"/>
                <w:b/>
                <w:sz w:val="28"/>
                <w:szCs w:val="28"/>
              </w:rPr>
            </w:pPr>
          </w:p>
        </w:tc>
        <w:tc>
          <w:tcPr>
            <w:tcW w:w="900" w:type="dxa"/>
            <w:vAlign w:val="center"/>
          </w:tcPr>
          <w:p>
            <w:pPr>
              <w:spacing w:line="240" w:lineRule="auto"/>
              <w:jc w:val="center"/>
              <w:rPr>
                <w:rFonts w:ascii="Times New Roman" w:hAnsi="Times New Roman" w:cs="Times New Roman"/>
                <w:b/>
                <w:sz w:val="28"/>
                <w:szCs w:val="28"/>
              </w:rPr>
            </w:pPr>
          </w:p>
        </w:tc>
      </w:tr>
    </w:tbl>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Văn bản </w:t>
      </w:r>
      <w:r>
        <w:rPr>
          <w:rFonts w:ascii="Times New Roman" w:hAnsi="Times New Roman" w:cs="Times New Roman"/>
          <w:i/>
          <w:sz w:val="28"/>
          <w:szCs w:val="28"/>
        </w:rPr>
        <w:t>Áo Tết</w:t>
      </w:r>
      <w:r>
        <w:rPr>
          <w:rFonts w:ascii="Times New Roman" w:hAnsi="Times New Roman" w:cs="Times New Roman"/>
          <w:sz w:val="28"/>
          <w:szCs w:val="28"/>
        </w:rPr>
        <w:t xml:space="preserve"> thuộc thể loại nào?</w:t>
      </w:r>
    </w:p>
    <w:tbl>
      <w:tblPr>
        <w:tblStyle w:val="5"/>
        <w:tblW w:w="9288" w:type="dxa"/>
        <w:tblInd w:w="8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Truyện đồng thoại.</w:t>
            </w:r>
            <w:r>
              <w:rPr>
                <w:rFonts w:ascii="Times New Roman" w:hAnsi="Times New Roman" w:cs="Times New Roman"/>
                <w:sz w:val="28"/>
                <w:szCs w:val="28"/>
              </w:rPr>
              <w:tab/>
            </w:r>
          </w:p>
        </w:tc>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Hồi kí.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Truyện ngắn.</w:t>
            </w:r>
          </w:p>
        </w:tc>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Tùy bút.</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Văn bản trên được kể theo ngôi thứ mấy?</w:t>
      </w:r>
    </w:p>
    <w:tbl>
      <w:tblPr>
        <w:tblStyle w:val="5"/>
        <w:tblW w:w="9288" w:type="dxa"/>
        <w:tblInd w:w="8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Ngôi kể thứ nhất.</w:t>
            </w:r>
            <w:r>
              <w:rPr>
                <w:rFonts w:ascii="Times New Roman" w:hAnsi="Times New Roman" w:cs="Times New Roman"/>
                <w:sz w:val="28"/>
                <w:szCs w:val="28"/>
              </w:rPr>
              <w:tab/>
            </w:r>
          </w:p>
        </w:tc>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 Ngôi kể thứ 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Ngôi kể thứ hai.</w:t>
            </w:r>
          </w:p>
        </w:tc>
        <w:tc>
          <w:tcPr>
            <w:tcW w:w="4644"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 Ngôi kể chưa xác định được.</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Câu 3. </w:t>
      </w:r>
      <w:r>
        <w:rPr>
          <w:rFonts w:ascii="Times New Roman" w:hAnsi="Times New Roman" w:cs="Times New Roman"/>
          <w:sz w:val="28"/>
          <w:szCs w:val="28"/>
        </w:rPr>
        <w:t xml:space="preserve">Chi tiết tiêu biểu trong văn bản </w:t>
      </w:r>
      <w:r>
        <w:rPr>
          <w:rFonts w:ascii="Times New Roman" w:hAnsi="Times New Roman" w:cs="Times New Roman"/>
          <w:i/>
          <w:sz w:val="28"/>
          <w:szCs w:val="28"/>
        </w:rPr>
        <w:t xml:space="preserve">Áo Tết </w:t>
      </w:r>
      <w:r>
        <w:rPr>
          <w:rFonts w:ascii="Times New Roman" w:hAnsi="Times New Roman" w:cs="Times New Roman"/>
          <w:sz w:val="28"/>
          <w:szCs w:val="28"/>
        </w:rPr>
        <w:t>là gì?</w:t>
      </w:r>
    </w:p>
    <w:tbl>
      <w:tblPr>
        <w:tblStyle w:val="5"/>
        <w:tblpPr w:leftFromText="180" w:rightFromText="180" w:vertAnchor="text" w:tblpXSpec="right" w:tblpY="1"/>
        <w:tblOverlap w:val="never"/>
        <w:tblW w:w="8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348" w:type="dxa"/>
          </w:tcPr>
          <w:p>
            <w:pPr>
              <w:pStyle w:val="4"/>
              <w:spacing w:before="0" w:before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 xml:space="preserve">A. Bé Em có </w:t>
            </w:r>
            <w:r>
              <w:rPr>
                <w:color w:val="000000" w:themeColor="text1"/>
                <w:sz w:val="28"/>
                <w:szCs w:val="28"/>
                <w14:textFill>
                  <w14:solidFill>
                    <w14:schemeClr w14:val="tx1"/>
                  </w14:solidFill>
                </w14:textFill>
              </w:rPr>
              <w:t>cái áo đầm màu hồng mà má nó mới mua cho</w:t>
            </w:r>
            <w:r>
              <w:rPr>
                <w:color w:val="000000" w:themeColor="text1"/>
                <w:sz w:val="28"/>
                <w:szCs w:val="26"/>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348" w:type="dxa"/>
          </w:tcPr>
          <w:p>
            <w:pPr>
              <w:pStyle w:val="4"/>
              <w:spacing w:before="0" w:before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Bé Em và Bích chơi thân với nhau từ nhỏ.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34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Bé Em không</w:t>
            </w:r>
            <w:r>
              <w:rPr>
                <w:color w:val="000000" w:themeColor="text1"/>
                <w:sz w:val="28"/>
                <w:szCs w:val="28"/>
                <w14:textFill>
                  <w14:solidFill>
                    <w14:schemeClr w14:val="tx1"/>
                  </w14:solidFill>
                </w14:textFill>
              </w:rPr>
              <w:t xml:space="preserve"> mặc bộ đầm hồng để đi chơi với Bích mà mặc đồ giản dị giống Bích.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34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D. Tất cả các chi tiết trên đều là chi tiết tiêu biểu.</w:t>
            </w:r>
          </w:p>
        </w:tc>
      </w:tr>
    </w:tbl>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pPr>
        <w:spacing w:after="0" w:line="240" w:lineRule="auto"/>
        <w:jc w:val="both"/>
        <w:rPr>
          <w:rFonts w:ascii="Times New Roman" w:hAnsi="Times New Roman" w:cs="Times New Roman"/>
          <w:color w:val="000000" w:themeColor="text1"/>
          <w:sz w:val="28"/>
          <w:szCs w:val="26"/>
          <w14:textFill>
            <w14:solidFill>
              <w14:schemeClr w14:val="tx1"/>
            </w14:solidFill>
          </w14:textFill>
        </w:rPr>
      </w:pPr>
      <w:r>
        <w:rPr>
          <w:rFonts w:ascii="Times New Roman" w:hAnsi="Times New Roman" w:cs="Times New Roman"/>
          <w:b/>
          <w:sz w:val="28"/>
          <w:szCs w:val="28"/>
        </w:rPr>
        <w:t xml:space="preserve">Câu 4. </w:t>
      </w:r>
      <w:r>
        <w:rPr>
          <w:rFonts w:ascii="Times New Roman" w:hAnsi="Times New Roman" w:cs="Times New Roman"/>
          <w:sz w:val="28"/>
          <w:szCs w:val="28"/>
        </w:rPr>
        <w:t xml:space="preserve">Văn bản </w:t>
      </w:r>
      <w:r>
        <w:rPr>
          <w:rFonts w:ascii="Times New Roman" w:hAnsi="Times New Roman" w:cs="Times New Roman"/>
          <w:i/>
          <w:sz w:val="28"/>
          <w:szCs w:val="28"/>
        </w:rPr>
        <w:t xml:space="preserve">Áo Tết </w:t>
      </w:r>
      <w:r>
        <w:rPr>
          <w:rFonts w:ascii="Times New Roman" w:hAnsi="Times New Roman" w:cs="Times New Roman"/>
          <w:sz w:val="28"/>
          <w:szCs w:val="28"/>
        </w:rPr>
        <w:t>viết về đề tài gì</w:t>
      </w:r>
      <w:r>
        <w:rPr>
          <w:rFonts w:ascii="Times New Roman" w:hAnsi="Times New Roman" w:cs="Times New Roman"/>
          <w:color w:val="000000" w:themeColor="text1"/>
          <w:sz w:val="28"/>
          <w:szCs w:val="26"/>
          <w14:textFill>
            <w14:solidFill>
              <w14:schemeClr w14:val="tx1"/>
            </w14:solidFill>
          </w14:textFill>
        </w:rPr>
        <w:t>?</w:t>
      </w:r>
    </w:p>
    <w:tbl>
      <w:tblPr>
        <w:tblStyle w:val="5"/>
        <w:tblW w:w="17010"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5"/>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05" w:type="dxa"/>
          <w:trHeight w:val="333" w:hRule="atLeast"/>
        </w:trPr>
        <w:tc>
          <w:tcPr>
            <w:tcW w:w="8505" w:type="dxa"/>
            <w:shd w:val="clear" w:color="auto" w:fill="FFFFFF" w:themeFill="background1"/>
          </w:tcPr>
          <w:p>
            <w:pPr>
              <w:pStyle w:val="4"/>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Ca ngợi tình bạn cao đẹp giữa bé Em và Bích.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05" w:type="dxa"/>
          <w:trHeight w:val="317" w:hRule="atLeast"/>
        </w:trPr>
        <w:tc>
          <w:tcPr>
            <w:tcW w:w="8505" w:type="dxa"/>
            <w:shd w:val="clear" w:color="auto" w:fill="FFFFFF" w:themeFill="background1"/>
          </w:tcPr>
          <w:p>
            <w:pPr>
              <w:pStyle w:val="4"/>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Ca ngợi tấm lòng yêu thương trẻ em của tác giả.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05" w:type="dxa"/>
          <w:trHeight w:val="333" w:hRule="atLeast"/>
        </w:trPr>
        <w:tc>
          <w:tcPr>
            <w:tcW w:w="8505" w:type="dxa"/>
            <w:shd w:val="clear" w:color="auto" w:fill="FFFFFF" w:themeFill="background1"/>
          </w:tcPr>
          <w:p>
            <w:pPr>
              <w:pStyle w:val="4"/>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Xót thương cho hoàn cảnh của Bích.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505" w:type="dxa"/>
            <w:shd w:val="clear" w:color="auto" w:fill="FFFFFF" w:themeFill="background1"/>
          </w:tcPr>
          <w:p>
            <w:pPr>
              <w:rPr>
                <w:rFonts w:ascii="Times New Roman" w:hAnsi="Times New Roman" w:cs="Times New Roman"/>
              </w:rPr>
            </w:pPr>
            <w:r>
              <w:rPr>
                <w:rFonts w:ascii="Times New Roman" w:hAnsi="Times New Roman" w:cs="Times New Roman"/>
                <w:color w:val="000000" w:themeColor="text1"/>
                <w:sz w:val="28"/>
                <w:szCs w:val="26"/>
                <w14:textFill>
                  <w14:solidFill>
                    <w14:schemeClr w14:val="tx1"/>
                  </w14:solidFill>
                </w14:textFill>
              </w:rPr>
              <w:t>D. Phê phán thái độ khoe khoan của bé Em.</w:t>
            </w:r>
          </w:p>
        </w:tc>
        <w:tc>
          <w:tcPr>
            <w:tcW w:w="8505" w:type="dxa"/>
            <w:shd w:val="clear" w:color="auto" w:fill="FFFFFF" w:themeFill="background1"/>
          </w:tcPr>
          <w:p>
            <w:pPr>
              <w:pStyle w:val="4"/>
              <w:spacing w:before="0" w:beforeAutospacing="0" w:after="0"/>
              <w:jc w:val="both"/>
              <w:rPr>
                <w:color w:val="000000" w:themeColor="text1"/>
                <w:sz w:val="28"/>
                <w:szCs w:val="26"/>
                <w14:textFill>
                  <w14:solidFill>
                    <w14:schemeClr w14:val="tx1"/>
                  </w14:solidFill>
                </w14:textFill>
              </w:rPr>
            </w:pPr>
          </w:p>
        </w:tc>
      </w:tr>
    </w:tbl>
    <w:p>
      <w:pPr>
        <w:pStyle w:val="4"/>
        <w:shd w:val="clear" w:color="auto" w:fill="FFFFFF" w:themeFill="background1"/>
        <w:spacing w:before="0" w:beforeAutospacing="0" w:after="0" w:afterAutospacing="0"/>
        <w:jc w:val="both"/>
        <w:rPr>
          <w:color w:val="000000" w:themeColor="text1"/>
          <w:sz w:val="28"/>
          <w:szCs w:val="26"/>
          <w14:textFill>
            <w14:solidFill>
              <w14:schemeClr w14:val="tx1"/>
            </w14:solidFill>
          </w14:textFill>
        </w:rPr>
      </w:pPr>
      <w:r>
        <w:rPr>
          <w:b/>
          <w:sz w:val="28"/>
          <w:szCs w:val="28"/>
        </w:rPr>
        <w:t xml:space="preserve">Câu 5. </w:t>
      </w:r>
      <w:r>
        <w:rPr>
          <w:sz w:val="28"/>
          <w:szCs w:val="28"/>
        </w:rPr>
        <w:t>Bé Em có ý nghĩ gì mà lại không mặc bộ đầm hồng để đi chơi Tết với Bích?</w:t>
      </w:r>
    </w:p>
    <w:tbl>
      <w:tblPr>
        <w:tblStyle w:val="5"/>
        <w:tblW w:w="17010"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5"/>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 xml:space="preserve">A. </w:t>
            </w:r>
            <w:r>
              <w:rPr>
                <w:color w:val="000000" w:themeColor="text1"/>
                <w:sz w:val="28"/>
                <w:szCs w:val="28"/>
                <w14:textFill>
                  <w14:solidFill>
                    <w14:schemeClr w14:val="tx1"/>
                  </w14:solidFill>
                </w14:textFill>
              </w:rPr>
              <w:t>Bé Em mặc áo đẹp, Bích mặc áo xấu sẽ khiến Bích tủi thân và mặc cảm.</w:t>
            </w:r>
          </w:p>
        </w:tc>
        <w:tc>
          <w:tcPr>
            <w:tcW w:w="8505" w:type="dxa"/>
          </w:tcPr>
          <w:p>
            <w:pPr>
              <w:pStyle w:val="4"/>
              <w:shd w:val="clear" w:color="auto" w:fill="FFFFFF" w:themeFill="background1"/>
              <w:spacing w:before="0" w:beforeAutospacing="0" w:after="0" w:afterAutospacing="0"/>
              <w:jc w:val="both"/>
              <w:rPr>
                <w:color w:val="000000" w:themeColor="text1"/>
                <w:sz w:val="28"/>
                <w:szCs w:val="26"/>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Bộ đầm hồng mẹ may không đẹp.</w:t>
            </w:r>
          </w:p>
        </w:tc>
        <w:tc>
          <w:tcPr>
            <w:tcW w:w="8505" w:type="dxa"/>
          </w:tcPr>
          <w:p>
            <w:pPr>
              <w:pStyle w:val="4"/>
              <w:shd w:val="clear" w:color="auto" w:fill="FFFFFF" w:themeFill="background1"/>
              <w:spacing w:before="0" w:beforeAutospacing="0" w:after="0" w:afterAutospacing="0"/>
              <w:jc w:val="both"/>
              <w:rPr>
                <w:color w:val="000000" w:themeColor="text1"/>
                <w:sz w:val="28"/>
                <w:szCs w:val="26"/>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Bích có thái độ không thích bé Em mặc đẹp hơn mình.</w:t>
            </w:r>
          </w:p>
        </w:tc>
        <w:tc>
          <w:tcPr>
            <w:tcW w:w="8505" w:type="dxa"/>
          </w:tcPr>
          <w:p>
            <w:pPr>
              <w:pStyle w:val="4"/>
              <w:shd w:val="clear" w:color="auto" w:fill="FFFFFF" w:themeFill="background1"/>
              <w:spacing w:before="0" w:beforeAutospacing="0" w:after="0" w:afterAutospacing="0"/>
              <w:jc w:val="both"/>
              <w:rPr>
                <w:color w:val="000000" w:themeColor="text1"/>
                <w:sz w:val="28"/>
                <w:szCs w:val="26"/>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5" w:type="dxa"/>
          </w:tcPr>
          <w:p>
            <w:pPr>
              <w:shd w:val="clear" w:color="auto" w:fill="FFFFFF" w:themeFill="background1"/>
              <w:rPr>
                <w:rFonts w:ascii="Times New Roman" w:hAnsi="Times New Roman" w:cs="Times New Roman"/>
              </w:rPr>
            </w:pPr>
            <w:r>
              <w:rPr>
                <w:rFonts w:ascii="Times New Roman" w:hAnsi="Times New Roman" w:cs="Times New Roman"/>
                <w:color w:val="000000" w:themeColor="text1"/>
                <w:sz w:val="28"/>
                <w:szCs w:val="26"/>
                <w14:textFill>
                  <w14:solidFill>
                    <w14:schemeClr w14:val="tx1"/>
                  </w14:solidFill>
                </w14:textFill>
              </w:rPr>
              <w:t>D. Bé Em thích mặc áo thun có in hình mèo bự.</w:t>
            </w:r>
          </w:p>
        </w:tc>
        <w:tc>
          <w:tcPr>
            <w:tcW w:w="8505" w:type="dxa"/>
          </w:tcPr>
          <w:p>
            <w:pPr>
              <w:pStyle w:val="4"/>
              <w:shd w:val="clear" w:color="auto" w:fill="FFFFFF" w:themeFill="background1"/>
              <w:spacing w:before="0" w:beforeAutospacing="0" w:after="0" w:afterAutospacing="0"/>
              <w:jc w:val="both"/>
              <w:rPr>
                <w:color w:val="000000" w:themeColor="text1"/>
                <w:sz w:val="28"/>
                <w:szCs w:val="26"/>
                <w14:textFill>
                  <w14:solidFill>
                    <w14:schemeClr w14:val="tx1"/>
                  </w14:solidFill>
                </w14:textFill>
              </w:rPr>
            </w:pPr>
          </w:p>
        </w:tc>
      </w:tr>
    </w:tbl>
    <w:p>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Chi tiết nào sau đây </w:t>
      </w:r>
      <w:r>
        <w:rPr>
          <w:rFonts w:ascii="Times New Roman" w:hAnsi="Times New Roman" w:cs="Times New Roman"/>
          <w:b/>
          <w:sz w:val="28"/>
          <w:szCs w:val="28"/>
        </w:rPr>
        <w:t>không</w:t>
      </w:r>
      <w:r>
        <w:rPr>
          <w:rFonts w:ascii="Times New Roman" w:hAnsi="Times New Roman" w:cs="Times New Roman"/>
          <w:sz w:val="28"/>
          <w:szCs w:val="28"/>
        </w:rPr>
        <w:t xml:space="preserve"> góp phần thể hiện hoàn cảnh khó khăn của gia đình Bích?</w:t>
      </w:r>
    </w:p>
    <w:tbl>
      <w:tblPr>
        <w:tblStyle w:val="5"/>
        <w:tblW w:w="9288"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Nhà trong hẻm, má phải đi bán bắp.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Hồi nhỏ Bích chuyên mặc áo con trai của anh Hai để lại.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hd w:val="clear" w:color="auto" w:fill="FFFFFF" w:themeFill="background1"/>
              <w:spacing w:after="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Bích và các em lo ăn học.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shd w:val="clear" w:color="auto" w:fill="FFFFFF" w:themeFill="background1"/>
              <w:rPr>
                <w:rFonts w:ascii="Times New Roman" w:hAnsi="Times New Roman" w:cs="Times New Roman"/>
              </w:rPr>
            </w:pPr>
            <w:r>
              <w:rPr>
                <w:rFonts w:ascii="Times New Roman" w:hAnsi="Times New Roman" w:cs="Times New Roman"/>
                <w:color w:val="000000" w:themeColor="text1"/>
                <w:sz w:val="28"/>
                <w:szCs w:val="26"/>
                <w14:textFill>
                  <w14:solidFill>
                    <w14:schemeClr w14:val="tx1"/>
                  </w14:solidFill>
                </w14:textFill>
              </w:rPr>
              <w:t xml:space="preserve">D. </w:t>
            </w:r>
            <w:r>
              <w:rPr>
                <w:rFonts w:ascii="Times New Roman" w:hAnsi="Times New Roman" w:eastAsia="Times New Roman" w:cs="Times New Roman"/>
                <w:color w:val="000000" w:themeColor="text1"/>
                <w:sz w:val="28"/>
                <w:szCs w:val="28"/>
                <w14:textFill>
                  <w14:solidFill>
                    <w14:schemeClr w14:val="tx1"/>
                  </w14:solidFill>
                </w14:textFill>
              </w:rPr>
              <w:t>Hai em của Bích thường phải mặc đồ cũ mèm, mỏng tang.</w:t>
            </w:r>
          </w:p>
        </w:tc>
      </w:tr>
    </w:tbl>
    <w:p>
      <w:pPr>
        <w:spacing w:after="0" w:line="240" w:lineRule="auto"/>
        <w:jc w:val="both"/>
        <w:rPr>
          <w:rFonts w:ascii="Times New Roman" w:hAnsi="Times New Roman" w:eastAsia="Calibri" w:cs="Times New Roman"/>
          <w:i/>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Dấu ngoặc kép trong câu </w:t>
      </w:r>
      <w:r>
        <w:rPr>
          <w:rFonts w:ascii="Times New Roman" w:hAnsi="Times New Roman" w:eastAsia="Times New Roman" w:cs="Times New Roman"/>
          <w:i/>
          <w:color w:val="000000" w:themeColor="text1"/>
          <w:sz w:val="28"/>
          <w:szCs w:val="28"/>
          <w14:textFill>
            <w14:solidFill>
              <w14:schemeClr w14:val="tx1"/>
            </w14:solidFill>
          </w14:textFill>
        </w:rPr>
        <w:t>“Nhà mình nghèo quá hà, ráng vài năm nữa, khá giả rồi má sắm cho”</w:t>
      </w:r>
      <w:r>
        <w:rPr>
          <w:rFonts w:ascii="Times New Roman" w:hAnsi="Times New Roman" w:cs="Times New Roman"/>
          <w:sz w:val="28"/>
          <w:szCs w:val="28"/>
        </w:rPr>
        <w:t xml:space="preserve"> có công dụng gì?</w:t>
      </w:r>
    </w:p>
    <w:tbl>
      <w:tblPr>
        <w:tblStyle w:val="5"/>
        <w:tblW w:w="9288"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Đánh dấu cách hiểu một từ ngữ theo nghĩa không thông thường.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Đánh dấu cách hiểu một câu văn theo nghĩa không thông thường.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Đánh dấu trích dẫn một nhận định.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D. Đánh dấu lời nói trực tiếp của nhân vật</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8</w:t>
      </w:r>
      <w:r>
        <w:rPr>
          <w:rFonts w:ascii="Times New Roman" w:hAnsi="Times New Roman" w:cs="Times New Roman"/>
          <w:sz w:val="28"/>
          <w:szCs w:val="28"/>
        </w:rPr>
        <w:t>. Qua ngôn ngữ và giọng điệu của tác giả trong văn bản trên, em thấy tác giả có thái độ và tình cảm gì đối với nhân vật của mình?</w:t>
      </w:r>
    </w:p>
    <w:tbl>
      <w:tblPr>
        <w:tblStyle w:val="5"/>
        <w:tblW w:w="9288" w:type="dxa"/>
        <w:tblInd w:w="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A. Cảm thông cho số phận của người lao động nghèo.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B. Quan tâm, yêu mến đặc biệt cho đối tượng trẻ 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C. Cảm thông cho số phận của người mẹ.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8" w:type="dxa"/>
          </w:tcPr>
          <w:p>
            <w:pPr>
              <w:pStyle w:val="4"/>
              <w:spacing w:before="0" w:beforeAutospacing="0" w:after="0" w:afterAutospacing="0"/>
              <w:jc w:val="both"/>
              <w:rPr>
                <w:color w:val="000000" w:themeColor="text1"/>
                <w:sz w:val="28"/>
                <w:szCs w:val="26"/>
                <w14:textFill>
                  <w14:solidFill>
                    <w14:schemeClr w14:val="tx1"/>
                  </w14:solidFill>
                </w14:textFill>
              </w:rPr>
            </w:pPr>
            <w:r>
              <w:rPr>
                <w:color w:val="000000" w:themeColor="text1"/>
                <w:sz w:val="28"/>
                <w:szCs w:val="26"/>
                <w14:textFill>
                  <w14:solidFill>
                    <w14:schemeClr w14:val="tx1"/>
                  </w14:solidFill>
                </w14:textFill>
              </w:rPr>
              <w:t>D. Tác giả không có thái độ và tình cảm đặc biệt gì.</w:t>
            </w:r>
          </w:p>
        </w:tc>
      </w:tr>
    </w:tbl>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Trả lời câu hỏi/ Thực hiện yêu cầu:</w:t>
      </w:r>
    </w:p>
    <w:p>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Câu 9</w:t>
      </w:r>
      <w:r>
        <w:rPr>
          <w:rFonts w:ascii="Times New Roman" w:hAnsi="Times New Roman" w:cs="Times New Roman"/>
          <w:sz w:val="28"/>
          <w:szCs w:val="28"/>
        </w:rPr>
        <w:t>. Em có nhận xét gì về tính cách nhân vật bé Em và nhân vật Bích?</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pPr>
        <w:spacing w:after="0" w:line="360" w:lineRule="auto"/>
        <w:jc w:val="both"/>
        <w:rPr>
          <w:rFonts w:ascii="Times New Roman" w:hAnsi="Times New Roman" w:cs="Times New Roman"/>
          <w:sz w:val="28"/>
          <w:szCs w:val="28"/>
          <w:highlight w:val="yellow"/>
        </w:rPr>
      </w:pP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10</w:t>
      </w:r>
      <w:r>
        <w:rPr>
          <w:rFonts w:ascii="Times New Roman" w:hAnsi="Times New Roman" w:cs="Times New Roman"/>
          <w:sz w:val="28"/>
          <w:szCs w:val="28"/>
        </w:rPr>
        <w:t>. Qua câu chuyện trên, em học được cách cư xử với bạn bè như thế nào?</w:t>
      </w:r>
    </w:p>
    <w:p>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VIẾT (4.0 điểm)</w:t>
      </w:r>
    </w:p>
    <w:p>
      <w:pPr>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Em hãy một bài văn chia sẻ cảm xúc của em về bài thơ </w:t>
      </w:r>
      <w:r>
        <w:rPr>
          <w:rFonts w:ascii="Times New Roman" w:hAnsi="Times New Roman" w:cs="Times New Roman"/>
          <w:i/>
          <w:color w:val="000000"/>
          <w:sz w:val="28"/>
          <w:szCs w:val="28"/>
        </w:rPr>
        <w:t>Mây và Sóng</w:t>
      </w:r>
      <w:r>
        <w:rPr>
          <w:rFonts w:ascii="Times New Roman" w:hAnsi="Times New Roman" w:cs="Times New Roman"/>
          <w:color w:val="000000"/>
          <w:sz w:val="28"/>
          <w:szCs w:val="28"/>
        </w:rPr>
        <w:t xml:space="preserve"> của nhà thơ Ta-go.</w:t>
      </w:r>
    </w:p>
    <w:p>
      <w:pPr>
        <w:spacing w:after="120" w:line="269"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BÀI LÀM</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pPr>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rPr>
        <w:t>………………………………………………………………………………………………………………………………………………………………………………………………………………………………………………………………………………………………………………………………………………………………………………………………………………………………………………………………………………………………………………………………</w:t>
      </w:r>
    </w:p>
    <w:p>
      <w:pPr>
        <w:spacing w:after="120" w:line="269" w:lineRule="auto"/>
        <w:ind w:right="209"/>
        <w:jc w:val="center"/>
        <w:rPr>
          <w:rFonts w:ascii="Times New Roman" w:hAnsi="Times New Roman" w:eastAsia="Times New Roman" w:cs="Times New Roman"/>
          <w:b/>
          <w:bCs/>
          <w:sz w:val="26"/>
          <w:szCs w:val="26"/>
          <w:lang w:val="it-IT"/>
        </w:rPr>
      </w:pPr>
      <w:r>
        <w:rPr>
          <w:rFonts w:ascii="Times New Roman" w:hAnsi="Times New Roman" w:eastAsia="Times New Roman" w:cs="Times New Roman"/>
          <w:b/>
          <w:bCs/>
          <w:sz w:val="26"/>
          <w:szCs w:val="26"/>
          <w:lang w:val="it-IT"/>
        </w:rPr>
        <w:t>-Hết-</w:t>
      </w:r>
    </w:p>
    <w:p>
      <w:pPr>
        <w:spacing w:after="120" w:line="269" w:lineRule="auto"/>
        <w:ind w:right="209" w:firstLine="720"/>
        <w:jc w:val="both"/>
        <w:rPr>
          <w:rFonts w:ascii="Times New Roman" w:hAnsi="Times New Roman" w:eastAsia="Times New Roman" w:cs="Times New Roman"/>
          <w:bCs/>
          <w:i/>
          <w:sz w:val="28"/>
          <w:szCs w:val="26"/>
          <w:lang w:val="it-IT"/>
        </w:rPr>
      </w:pPr>
      <w:r>
        <w:rPr>
          <w:rFonts w:ascii="Times New Roman" w:hAnsi="Times New Roman" w:eastAsia="Times New Roman" w:cs="Times New Roman"/>
          <w:bCs/>
          <w:i/>
          <w:sz w:val="28"/>
          <w:szCs w:val="26"/>
          <w:lang w:val="it-IT"/>
        </w:rPr>
        <w:t xml:space="preserve">Ghi chú: </w:t>
      </w:r>
    </w:p>
    <w:p>
      <w:pPr>
        <w:spacing w:after="120" w:line="269" w:lineRule="auto"/>
        <w:ind w:left="720" w:right="209" w:firstLine="720"/>
        <w:rPr>
          <w:rFonts w:ascii="Times New Roman" w:hAnsi="Times New Roman" w:eastAsia="Times New Roman" w:cs="Times New Roman"/>
          <w:bCs/>
          <w:i/>
          <w:sz w:val="28"/>
          <w:szCs w:val="24"/>
          <w:lang w:val="it-IT"/>
        </w:rPr>
      </w:pPr>
      <w:r>
        <w:rPr>
          <w:rFonts w:ascii="Times New Roman" w:hAnsi="Times New Roman" w:eastAsia="Times New Roman" w:cs="Times New Roman"/>
          <w:bCs/>
          <w:i/>
          <w:sz w:val="28"/>
          <w:szCs w:val="24"/>
          <w:lang w:val="it-IT"/>
        </w:rPr>
        <w:t>- Thí sinh không được mang tài liệu vào phòng thi.</w:t>
      </w:r>
    </w:p>
    <w:p>
      <w:pPr>
        <w:spacing w:after="120" w:line="269" w:lineRule="auto"/>
        <w:ind w:left="720" w:right="209" w:firstLine="720"/>
        <w:rPr>
          <w:rFonts w:ascii="Times New Roman" w:hAnsi="Times New Roman" w:eastAsia="Times New Roman" w:cs="Times New Roman"/>
          <w:bCs/>
          <w:i/>
          <w:sz w:val="28"/>
          <w:szCs w:val="24"/>
          <w:lang w:val="it-IT"/>
        </w:rPr>
      </w:pPr>
      <w:r>
        <w:rPr>
          <w:rFonts w:ascii="Times New Roman" w:hAnsi="Times New Roman" w:eastAsia="Times New Roman" w:cs="Times New Roman"/>
          <w:bCs/>
          <w:i/>
          <w:sz w:val="28"/>
          <w:szCs w:val="24"/>
          <w:lang w:val="it-IT"/>
        </w:rPr>
        <w:t>- Giám thị coi thi không giải thích gì thêm.</w:t>
      </w:r>
    </w:p>
    <w:p>
      <w:pPr>
        <w:spacing w:after="0" w:line="240" w:lineRule="auto"/>
        <w:rPr>
          <w:rFonts w:ascii="Times New Roman" w:hAnsi="Times New Roman" w:eastAsia="Times New Roman" w:cs="Times New Roman"/>
          <w:b/>
          <w:sz w:val="24"/>
          <w:szCs w:val="28"/>
          <w:lang w:val="it-IT"/>
        </w:rPr>
      </w:pPr>
      <w:r>
        <w:rPr>
          <w:rFonts w:ascii="Times New Roman" w:hAnsi="Times New Roman" w:eastAsia="Times New Roman" w:cs="Times New Roman"/>
          <w:b/>
          <w:sz w:val="26"/>
          <w:szCs w:val="26"/>
          <w:lang w:val="it-IT"/>
        </w:rPr>
        <w:t>TRƯỜNG THCS PHÚ THỨ</w:t>
      </w:r>
      <w:r>
        <w:rPr>
          <w:rFonts w:ascii="Times New Roman" w:hAnsi="Times New Roman" w:eastAsia="Times New Roman" w:cs="Times New Roman"/>
          <w:b/>
          <w:sz w:val="24"/>
          <w:szCs w:val="28"/>
          <w:lang w:val="vi-VN"/>
        </w:rPr>
        <w:t xml:space="preserve"> </w:t>
      </w:r>
      <w:r>
        <w:rPr>
          <w:rFonts w:ascii="Times New Roman" w:hAnsi="Times New Roman" w:eastAsia="Times New Roman" w:cs="Times New Roman"/>
          <w:b/>
          <w:sz w:val="24"/>
          <w:szCs w:val="28"/>
          <w:lang w:val="it-IT"/>
        </w:rPr>
        <w:t xml:space="preserve">  </w:t>
      </w:r>
      <w:r>
        <w:rPr>
          <w:rFonts w:ascii="Times New Roman" w:hAnsi="Times New Roman" w:eastAsia="Times New Roman" w:cs="Times New Roman"/>
          <w:b/>
          <w:sz w:val="26"/>
          <w:szCs w:val="26"/>
          <w:lang w:val="it-IT"/>
        </w:rPr>
        <w:t>HƯỚNG DẪN CHẤM - ĐÁP ÁN - THANG ĐIỂM</w:t>
      </w:r>
    </w:p>
    <w:p>
      <w:pPr>
        <w:spacing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93345</wp:posOffset>
                </wp:positionV>
                <wp:extent cx="1508125" cy="337820"/>
                <wp:effectExtent l="0" t="0" r="15875" b="2413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508125" cy="337931"/>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sz w:val="24"/>
                                <w:szCs w:val="24"/>
                              </w:rPr>
                            </w:pPr>
                            <w:r>
                              <w:rPr>
                                <w:rFonts w:ascii="Times New Roman" w:hAnsi="Times New Roman" w:cs="Times New Roman"/>
                                <w:b/>
                                <w:sz w:val="24"/>
                                <w:szCs w:val="24"/>
                              </w:rPr>
                              <w:t xml:space="preserve"> CHÍNH THỨC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pt;margin-top:7.35pt;height:26.6pt;width:118.75pt;z-index:251663360;mso-width-relative:page;mso-height-relative:page;" fillcolor="#FFFFFF" filled="t" stroked="t" coordsize="21600,21600" o:gfxdata="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rjh01wAAAAgBAAAPAAAAAAAAAAEAIAAAACIAAABkcnMvZG93bnJldi54bWxQSwEC&#10;FAAUAAAACACHTuJA/y707C4CAACGBAAADgAAAAAAAAABACAAAAAmAQAAZHJzL2Uyb0RvYy54bWxQ&#10;SwUGAAAAAAYABgBZAQAAxgUAAAAA&#10;">
                <v:fill on="t" focussize="0,0"/>
                <v:stroke color="#000000"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b/>
                          <w:sz w:val="24"/>
                          <w:szCs w:val="24"/>
                        </w:rPr>
                        <w:t xml:space="preserve"> CHÍNH THỨC</w:t>
                      </w:r>
                    </w:p>
                  </w:txbxContent>
                </v:textbox>
              </v:shape>
            </w:pict>
          </mc:Fallback>
        </mc:AlternateContent>
      </w:r>
      <w:r>
        <w:rPr>
          <w:rFonts w:ascii="Times New Roman" w:hAnsi="Times New Roman" w:eastAsia="Times New Roman" w:cs="Times New Roman"/>
          <w:b/>
          <w:sz w:val="26"/>
          <w:szCs w:val="26"/>
          <w:lang w:val="it-IT"/>
        </w:rPr>
        <w:t xml:space="preserve">                                                                 </w:t>
      </w:r>
      <w:r>
        <w:rPr>
          <w:rFonts w:ascii="Times New Roman" w:hAnsi="Times New Roman" w:eastAsia="Times New Roman" w:cs="Times New Roman"/>
          <w:b/>
          <w:sz w:val="26"/>
          <w:szCs w:val="26"/>
          <w:lang w:val="vi-VN"/>
        </w:rPr>
        <w:t>ĐỀ KIỂM TRA</w:t>
      </w:r>
      <w:r>
        <w:rPr>
          <w:rFonts w:ascii="Times New Roman" w:hAnsi="Times New Roman" w:eastAsia="Times New Roman" w:cs="Times New Roman"/>
          <w:b/>
          <w:sz w:val="26"/>
          <w:szCs w:val="26"/>
        </w:rPr>
        <w:t xml:space="preserve"> GIỮA </w:t>
      </w:r>
      <w:r>
        <w:rPr>
          <w:rFonts w:ascii="Times New Roman" w:hAnsi="Times New Roman" w:eastAsia="Times New Roman" w:cs="Times New Roman"/>
          <w:b/>
          <w:sz w:val="26"/>
          <w:szCs w:val="26"/>
          <w:lang w:val="vi-VN"/>
        </w:rPr>
        <w:t xml:space="preserve">HỌC KÌ </w:t>
      </w:r>
      <w:r>
        <w:rPr>
          <w:rFonts w:ascii="Times New Roman" w:hAnsi="Times New Roman" w:eastAsia="Times New Roman" w:cs="Times New Roman"/>
          <w:b/>
          <w:sz w:val="26"/>
          <w:szCs w:val="26"/>
        </w:rPr>
        <w:t>I</w:t>
      </w:r>
      <w:r>
        <w:rPr>
          <w:rFonts w:ascii="Times New Roman" w:hAnsi="Times New Roman" w:eastAsia="Times New Roman" w:cs="Times New Roman"/>
          <w:b/>
          <w:sz w:val="26"/>
          <w:szCs w:val="26"/>
          <w:lang w:val="vi-VN"/>
        </w:rPr>
        <w:t>I</w:t>
      </w:r>
      <w:r>
        <w:rPr>
          <w:rFonts w:ascii="Times New Roman" w:hAnsi="Times New Roman" w:eastAsia="Times New Roman" w:cs="Times New Roman"/>
          <w:b/>
          <w:sz w:val="26"/>
          <w:szCs w:val="26"/>
        </w:rPr>
        <w:t xml:space="preserve"> L</w:t>
      </w:r>
      <w:r>
        <w:rPr>
          <w:rFonts w:ascii="Times New Roman" w:hAnsi="Times New Roman" w:eastAsia="Times New Roman" w:cs="Times New Roman"/>
          <w:b/>
          <w:sz w:val="26"/>
          <w:szCs w:val="26"/>
          <w:lang w:val="vi-VN"/>
        </w:rPr>
        <w:t xml:space="preserve">ỚP </w:t>
      </w:r>
      <w:r>
        <w:rPr>
          <w:rFonts w:ascii="Times New Roman" w:hAnsi="Times New Roman" w:eastAsia="Times New Roman" w:cs="Times New Roman"/>
          <w:b/>
          <w:sz w:val="26"/>
          <w:szCs w:val="26"/>
        </w:rPr>
        <w:t>6</w:t>
      </w:r>
    </w:p>
    <w:p>
      <w:pPr>
        <w:spacing w:after="0" w:line="240" w:lineRule="auto"/>
        <w:ind w:left="2880" w:firstLine="720"/>
        <w:rPr>
          <w:rFonts w:ascii="Times New Roman" w:hAnsi="Times New Roman" w:eastAsia="Times New Roman" w:cs="Times New Roman"/>
          <w:b/>
          <w:bCs/>
          <w:sz w:val="26"/>
          <w:szCs w:val="26"/>
        </w:rPr>
      </w:pPr>
      <w:r>
        <w:rPr>
          <w:rFonts w:ascii="Times New Roman" w:hAnsi="Times New Roman" w:eastAsia="Times New Roman" w:cs="Times New Roman"/>
          <w:b/>
          <w:sz w:val="26"/>
          <w:szCs w:val="26"/>
          <w:lang w:val="vi-VN"/>
        </w:rPr>
        <w:t xml:space="preserve">                           NĂM HỌC: 202</w:t>
      </w:r>
      <w:r>
        <w:rPr>
          <w:rFonts w:ascii="Times New Roman" w:hAnsi="Times New Roman" w:eastAsia="Times New Roman" w:cs="Times New Roman"/>
          <w:b/>
          <w:sz w:val="26"/>
          <w:szCs w:val="26"/>
        </w:rPr>
        <w:t>2</w:t>
      </w:r>
      <w:r>
        <w:rPr>
          <w:rFonts w:ascii="Times New Roman" w:hAnsi="Times New Roman" w:eastAsia="Times New Roman" w:cs="Times New Roman"/>
          <w:b/>
          <w:sz w:val="26"/>
          <w:szCs w:val="26"/>
          <w:lang w:val="vi-VN"/>
        </w:rPr>
        <w:t>-202</w:t>
      </w:r>
      <w:r>
        <w:rPr>
          <w:rFonts w:ascii="Times New Roman" w:hAnsi="Times New Roman" w:eastAsia="Times New Roman" w:cs="Times New Roman"/>
          <w:b/>
          <w:sz w:val="26"/>
          <w:szCs w:val="26"/>
        </w:rPr>
        <w:t>3</w:t>
      </w:r>
    </w:p>
    <w:p>
      <w:pPr>
        <w:tabs>
          <w:tab w:val="left" w:pos="2220"/>
          <w:tab w:val="center" w:pos="4513"/>
        </w:tabs>
        <w:spacing w:after="0" w:line="24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sz w:val="26"/>
          <w:szCs w:val="26"/>
          <w:lang w:val="vi-VN"/>
        </w:rPr>
        <w:t xml:space="preserve">                                                 </w:t>
      </w: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vi-VN"/>
        </w:rPr>
        <w:t>Môn: Ngữ văn</w:t>
      </w:r>
    </w:p>
    <w:p>
      <w:pPr>
        <w:spacing w:after="0" w:line="240" w:lineRule="auto"/>
        <w:rPr>
          <w:rFonts w:ascii="Times New Roman" w:hAnsi="Times New Roman" w:eastAsia="Times New Roman" w:cs="Times New Roman"/>
          <w:b/>
          <w:sz w:val="28"/>
          <w:szCs w:val="28"/>
          <w:lang w:val="it-IT"/>
        </w:rPr>
      </w:pPr>
      <w:r>
        <w:rPr>
          <w:rFonts w:ascii="Times New Roman" w:hAnsi="Times New Roman" w:eastAsia="Times New Roman" w:cs="Times New Roman"/>
          <w:sz w:val="28"/>
          <w:szCs w:val="28"/>
          <w:lang w:val="it-IT"/>
        </w:rPr>
        <w:t>(Đáp án - thang điểm gồm có 02 trang)</w:t>
      </w:r>
    </w:p>
    <w:p>
      <w:pPr>
        <w:spacing w:after="0" w:line="240" w:lineRule="auto"/>
        <w:ind w:firstLine="720"/>
        <w:jc w:val="center"/>
        <w:rPr>
          <w:rFonts w:ascii="Times New Roman" w:hAnsi="Times New Roman" w:eastAsia="Times New Roman" w:cs="Times New Roman"/>
          <w:b/>
          <w:sz w:val="26"/>
          <w:szCs w:val="26"/>
        </w:rPr>
      </w:pPr>
    </w:p>
    <w:tbl>
      <w:tblPr>
        <w:tblStyle w:val="3"/>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3"/>
        <w:gridCol w:w="709"/>
        <w:gridCol w:w="6702"/>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Phần</w:t>
            </w: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Câu</w:t>
            </w:r>
          </w:p>
        </w:tc>
        <w:tc>
          <w:tcPr>
            <w:tcW w:w="6702" w:type="dxa"/>
            <w:shd w:val="clear" w:color="auto" w:fill="auto"/>
          </w:tcPr>
          <w:p>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Nội</w:t>
            </w:r>
            <w:r>
              <w:rPr>
                <w:rFonts w:ascii="Times New Roman" w:hAnsi="Times New Roman" w:cs="Times New Roman"/>
                <w:b/>
                <w:bCs/>
                <w:iCs/>
                <w:sz w:val="28"/>
                <w:szCs w:val="28"/>
                <w:lang w:val="vi-VN"/>
              </w:rPr>
              <w:t xml:space="preserve"> dung</w:t>
            </w:r>
          </w:p>
        </w:tc>
        <w:tc>
          <w:tcPr>
            <w:tcW w:w="811"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w:t>
            </w: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rPr>
                <w:rFonts w:ascii="Times New Roman" w:hAnsi="Times New Roman" w:cs="Times New Roman"/>
                <w:b/>
                <w:bCs/>
                <w:iCs/>
                <w:sz w:val="28"/>
                <w:szCs w:val="28"/>
                <w:lang w:val="vi-VN"/>
              </w:rPr>
            </w:pPr>
            <w:r>
              <w:rPr>
                <w:rFonts w:ascii="Times New Roman" w:hAnsi="Times New Roman" w:cs="Times New Roman"/>
                <w:b/>
                <w:bCs/>
                <w:iCs/>
                <w:sz w:val="28"/>
                <w:szCs w:val="28"/>
              </w:rPr>
              <w:t>ĐỌC</w:t>
            </w:r>
            <w:r>
              <w:rPr>
                <w:rFonts w:ascii="Times New Roman" w:hAnsi="Times New Roman" w:cs="Times New Roman"/>
                <w:b/>
                <w:bCs/>
                <w:iCs/>
                <w:sz w:val="28"/>
                <w:szCs w:val="28"/>
                <w:lang w:val="vi-VN"/>
              </w:rPr>
              <w:t xml:space="preserve"> HIỂU</w:t>
            </w:r>
          </w:p>
        </w:tc>
        <w:tc>
          <w:tcPr>
            <w:tcW w:w="811" w:type="dxa"/>
            <w:shd w:val="clear" w:color="auto" w:fill="auto"/>
          </w:tcPr>
          <w:p>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6</w:t>
            </w:r>
            <w:r>
              <w:rPr>
                <w:rFonts w:ascii="Times New Roman" w:hAnsi="Times New Roman"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restart"/>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w:t>
            </w: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C</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2</w:t>
            </w: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B</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3</w:t>
            </w: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D</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4</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5</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6</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7</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vAlign w:val="center"/>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 được tính cách của nhân vật bé Em và Bích: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Bé Em: Thông minh, tinh tế, khiêm tốn và biết suy nghĩ cho bạn thân.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Bích: Chịu thương chịu khó, chăm học, thương em và trân trọng tình bạn.</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vAlign w:val="center"/>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10</w:t>
            </w: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 câu chuyện trên, HS học được cách cư xử với bạn bè:</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Trong tình bạn không phân biệt giàu nghèo.</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Phải biết quan tâm, chia sẻ, thấu hiểu, động viên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Phải biết khiêm tốn.</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restart"/>
            <w:shd w:val="clear" w:color="auto" w:fill="auto"/>
          </w:tcPr>
          <w:p>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II</w:t>
            </w: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VIẾT</w:t>
            </w:r>
          </w:p>
        </w:tc>
        <w:tc>
          <w:tcPr>
            <w:tcW w:w="811" w:type="dxa"/>
            <w:shd w:val="clear" w:color="auto" w:fill="auto"/>
          </w:tcPr>
          <w:p>
            <w:pPr>
              <w:spacing w:after="0" w:line="24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4.</w:t>
            </w:r>
            <w:r>
              <w:rPr>
                <w:rFonts w:ascii="Times New Roman" w:hAnsi="Times New Roman"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1</w:t>
            </w:r>
            <w:r>
              <w:rPr>
                <w:rFonts w:ascii="Times New Roman" w:hAnsi="Times New Roman" w:cs="Times New Roman"/>
                <w:sz w:val="28"/>
                <w:szCs w:val="28"/>
              </w:rPr>
              <w:t>.</w:t>
            </w:r>
            <w:r>
              <w:rPr>
                <w:rFonts w:ascii="Times New Roman" w:hAnsi="Times New Roman" w:cs="Times New Roman"/>
                <w:i/>
                <w:iCs/>
                <w:sz w:val="28"/>
                <w:szCs w:val="28"/>
              </w:rPr>
              <w:t xml:space="preserve"> Đảm bảo cấu trúc bài văn</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2</w:t>
            </w:r>
            <w:r>
              <w:rPr>
                <w:rFonts w:ascii="Times New Roman" w:hAnsi="Times New Roman" w:cs="Times New Roman"/>
                <w:i/>
                <w:sz w:val="28"/>
                <w:szCs w:val="28"/>
                <w:lang w:val="vi-VN"/>
              </w:rPr>
              <w:t xml:space="preserve">. Xác định đúng </w:t>
            </w:r>
            <w:r>
              <w:rPr>
                <w:rFonts w:ascii="Times New Roman" w:hAnsi="Times New Roman" w:cs="Times New Roman"/>
                <w:i/>
                <w:sz w:val="28"/>
                <w:szCs w:val="28"/>
              </w:rPr>
              <w:t>yêu cầu của đề</w:t>
            </w:r>
            <w:r>
              <w:rPr>
                <w:rFonts w:ascii="Times New Roman" w:hAnsi="Times New Roman" w:cs="Times New Roman"/>
                <w:sz w:val="28"/>
                <w:szCs w:val="28"/>
              </w:rPr>
              <w:t>.</w:t>
            </w:r>
          </w:p>
          <w:p>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Chia sẻ cảm xúc về bài thơ </w:t>
            </w:r>
            <w:r>
              <w:rPr>
                <w:rFonts w:ascii="Times New Roman" w:hAnsi="Times New Roman" w:cs="Times New Roman"/>
                <w:i/>
                <w:color w:val="000000"/>
                <w:sz w:val="28"/>
                <w:szCs w:val="28"/>
              </w:rPr>
              <w:t>Mây và Sóng</w:t>
            </w:r>
            <w:r>
              <w:rPr>
                <w:rFonts w:ascii="Times New Roman" w:hAnsi="Times New Roman" w:cs="Times New Roman"/>
                <w:color w:val="000000"/>
                <w:sz w:val="28"/>
                <w:szCs w:val="28"/>
              </w:rPr>
              <w:t xml:space="preserve"> của nhà thơ Ta-go.</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jc w:val="both"/>
              <w:rPr>
                <w:rFonts w:ascii="Times New Roman" w:hAnsi="Times New Roman" w:cs="Times New Roman"/>
                <w:i/>
                <w:color w:val="000000"/>
                <w:sz w:val="28"/>
                <w:szCs w:val="28"/>
              </w:rPr>
            </w:pPr>
            <w:r>
              <w:rPr>
                <w:rFonts w:ascii="Times New Roman" w:hAnsi="Times New Roman" w:cs="Times New Roman"/>
                <w:i/>
                <w:iCs/>
                <w:sz w:val="28"/>
                <w:szCs w:val="28"/>
              </w:rPr>
              <w:t xml:space="preserve">3. </w:t>
            </w:r>
            <w:r>
              <w:rPr>
                <w:rFonts w:ascii="Times New Roman" w:hAnsi="Times New Roman" w:cs="Times New Roman"/>
                <w:i/>
                <w:color w:val="000000"/>
                <w:sz w:val="28"/>
                <w:szCs w:val="28"/>
              </w:rPr>
              <w:t>Chia sẻ cảm xúc về bài thơ Mây và Sóng của nhà thơ Ta-go.</w:t>
            </w:r>
          </w:p>
          <w:p>
            <w:pPr>
              <w:spacing w:after="0" w:line="240" w:lineRule="auto"/>
              <w:jc w:val="both"/>
              <w:rPr>
                <w:rFonts w:ascii="Times New Roman" w:hAnsi="Times New Roman" w:cs="Times New Roman"/>
                <w:i/>
                <w:color w:val="000000"/>
                <w:sz w:val="28"/>
                <w:szCs w:val="28"/>
              </w:rPr>
            </w:pPr>
            <w:r>
              <w:rPr>
                <w:rFonts w:ascii="Times New Roman" w:hAnsi="Times New Roman" w:eastAsia="Times New Roman" w:cs="Times New Roman"/>
                <w:bCs/>
                <w:sz w:val="28"/>
                <w:szCs w:val="28"/>
              </w:rPr>
              <w:t>a) Mở bài</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Giới thiệu nhan đề, tác giả của bài thơ.</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Nêu cảm xúc chung về bài thơ.</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b) Thân bài</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Trình bày cảm xúc của người đọc về nội dung và nghệ thuật của bài thơ.</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Làm rõ cảm xúc bằng những hình ảnh, từ ngữ được trích từ bài thơ.</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c) Kết bài</w:t>
            </w:r>
          </w:p>
          <w:p>
            <w:pPr>
              <w:spacing w:line="240" w:lineRule="auto"/>
              <w:jc w:val="both"/>
              <w:rPr>
                <w:rFonts w:ascii="Times New Roman" w:hAnsi="Times New Roman" w:cs="Times New Roman"/>
                <w:i/>
                <w:color w:val="000000"/>
                <w:sz w:val="28"/>
                <w:szCs w:val="28"/>
              </w:rPr>
            </w:pPr>
            <w:r>
              <w:rPr>
                <w:rFonts w:ascii="Times New Roman" w:hAnsi="Times New Roman" w:eastAsia="Times New Roman" w:cs="Times New Roman"/>
                <w:bCs/>
                <w:sz w:val="28"/>
                <w:szCs w:val="28"/>
              </w:rPr>
              <w:t>- Khẳng định lại cảm xúc về bài thơ, ý nghĩa của nó đối với người đọc.</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d. Chính tả, ngữ pháp</w:t>
            </w:r>
          </w:p>
          <w:p>
            <w:pPr>
              <w:spacing w:after="0" w:line="240"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Đảm bảo chuẩn chính tả, ngữ pháp Tiếng Việt.</w:t>
            </w:r>
          </w:p>
        </w:tc>
        <w:tc>
          <w:tcPr>
            <w:tcW w:w="811" w:type="dxa"/>
            <w:shd w:val="clear" w:color="auto" w:fill="auto"/>
            <w:vAlign w:val="center"/>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73" w:type="dxa"/>
            <w:vMerge w:val="continue"/>
            <w:shd w:val="clear" w:color="auto" w:fill="auto"/>
          </w:tcPr>
          <w:p>
            <w:pPr>
              <w:spacing w:after="0" w:line="240" w:lineRule="auto"/>
              <w:rPr>
                <w:rFonts w:ascii="Times New Roman" w:hAnsi="Times New Roman" w:cs="Times New Roman"/>
                <w:iCs/>
                <w:sz w:val="28"/>
                <w:szCs w:val="28"/>
              </w:rPr>
            </w:pPr>
          </w:p>
        </w:tc>
        <w:tc>
          <w:tcPr>
            <w:tcW w:w="709" w:type="dxa"/>
            <w:shd w:val="clear" w:color="auto" w:fill="auto"/>
          </w:tcPr>
          <w:p>
            <w:pPr>
              <w:spacing w:after="0" w:line="240" w:lineRule="auto"/>
              <w:jc w:val="center"/>
              <w:rPr>
                <w:rFonts w:ascii="Times New Roman" w:hAnsi="Times New Roman" w:cs="Times New Roman"/>
                <w:b/>
                <w:bCs/>
                <w:iCs/>
                <w:sz w:val="28"/>
                <w:szCs w:val="28"/>
              </w:rPr>
            </w:pPr>
          </w:p>
        </w:tc>
        <w:tc>
          <w:tcPr>
            <w:tcW w:w="6702" w:type="dxa"/>
            <w:shd w:val="clear" w:color="auto" w:fill="auto"/>
          </w:tcPr>
          <w:p>
            <w:pPr>
              <w:spacing w:after="0" w:line="240" w:lineRule="auto"/>
              <w:jc w:val="both"/>
              <w:rPr>
                <w:rFonts w:ascii="Times New Roman" w:hAnsi="Times New Roman" w:cs="Times New Roman"/>
                <w:sz w:val="28"/>
                <w:szCs w:val="28"/>
                <w:lang w:val="vi-VN"/>
              </w:rPr>
            </w:pPr>
            <w:r>
              <w:rPr>
                <w:rFonts w:ascii="Times New Roman" w:hAnsi="Times New Roman" w:cs="Times New Roman"/>
                <w:i/>
                <w:sz w:val="28"/>
                <w:szCs w:val="28"/>
                <w:lang w:val="vi-VN"/>
              </w:rPr>
              <w:t xml:space="preserve">e. Sáng </w:t>
            </w:r>
            <w:r>
              <w:rPr>
                <w:rFonts w:ascii="Times New Roman" w:hAnsi="Times New Roman" w:cs="Times New Roman"/>
                <w:sz w:val="28"/>
                <w:szCs w:val="28"/>
                <w:lang w:val="vi-VN"/>
              </w:rPr>
              <w:t>tạo</w:t>
            </w:r>
            <w:r>
              <w:rPr>
                <w:rFonts w:ascii="Times New Roman" w:hAnsi="Times New Roman" w:cs="Times New Roman"/>
                <w:sz w:val="28"/>
                <w:szCs w:val="28"/>
              </w:rPr>
              <w:t>: Bố cục mạch lạc, lời kể sinh động, sáng tạo.</w:t>
            </w:r>
          </w:p>
        </w:tc>
        <w:tc>
          <w:tcPr>
            <w:tcW w:w="811" w:type="dxa"/>
            <w:shd w:val="clear" w:color="auto" w:fill="auto"/>
          </w:tcPr>
          <w:p>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bl>
    <w:p>
      <w:pPr>
        <w:spacing w:after="0" w:line="240" w:lineRule="auto"/>
        <w:ind w:left="720"/>
        <w:jc w:val="center"/>
        <w:rPr>
          <w:rFonts w:ascii="Times New Roman" w:hAnsi="Times New Roman" w:cs="Times New Roman"/>
          <w:i/>
          <w:sz w:val="26"/>
          <w:szCs w:val="26"/>
        </w:rPr>
      </w:pPr>
      <w:r>
        <w:rPr>
          <w:rFonts w:ascii="Times New Roman" w:hAnsi="Times New Roman" w:cs="Times New Roman"/>
          <w:i/>
          <w:sz w:val="26"/>
          <w:szCs w:val="26"/>
        </w:rPr>
        <w:t xml:space="preserve">                                                                Phú Thứ, ngày 17 tháng 02 năm 2023</w:t>
      </w:r>
    </w:p>
    <w:p>
      <w:pPr>
        <w:spacing w:after="0" w:line="240" w:lineRule="auto"/>
        <w:ind w:left="720"/>
        <w:rPr>
          <w:rFonts w:ascii="Times New Roman" w:hAnsi="Times New Roman" w:cs="Times New Roman"/>
          <w:b/>
          <w:sz w:val="26"/>
          <w:szCs w:val="26"/>
        </w:rPr>
      </w:pPr>
      <w:r>
        <w:rPr>
          <w:rFonts w:ascii="Times New Roman" w:hAnsi="Times New Roman" w:eastAsia="Times New Roman" w:cs="Times New Roman"/>
          <w:b/>
          <w:sz w:val="28"/>
          <w:szCs w:val="28"/>
        </w:rPr>
        <w:t xml:space="preserve">  Duyệt của TCM                                                  </w:t>
      </w:r>
      <w:r>
        <w:rPr>
          <w:rFonts w:ascii="Times New Roman" w:hAnsi="Times New Roman" w:cs="Times New Roman"/>
          <w:b/>
          <w:sz w:val="26"/>
          <w:szCs w:val="26"/>
        </w:rPr>
        <w:t>Người soạn đề</w:t>
      </w:r>
    </w:p>
    <w:p>
      <w:pPr>
        <w:spacing w:after="0" w:line="240" w:lineRule="auto"/>
        <w:rPr>
          <w:rFonts w:ascii="Times New Roman" w:hAnsi="Times New Roman" w:eastAsia="Times New Roman" w:cs="Times New Roman"/>
          <w:b/>
          <w:sz w:val="28"/>
          <w:szCs w:val="28"/>
        </w:rPr>
      </w:pPr>
    </w:p>
    <w:p>
      <w:pPr>
        <w:spacing w:after="0" w:line="240" w:lineRule="auto"/>
        <w:ind w:left="720"/>
        <w:rPr>
          <w:rFonts w:ascii="Times New Roman" w:hAnsi="Times New Roman" w:cs="Times New Roman"/>
          <w:sz w:val="26"/>
          <w:szCs w:val="26"/>
        </w:rPr>
      </w:pPr>
    </w:p>
    <w:p>
      <w:pPr>
        <w:spacing w:after="0" w:line="240" w:lineRule="auto"/>
        <w:ind w:left="720"/>
        <w:rPr>
          <w:rFonts w:ascii="Times New Roman" w:hAnsi="Times New Roman" w:cs="Times New Roman"/>
          <w:sz w:val="26"/>
          <w:szCs w:val="26"/>
        </w:rPr>
      </w:pPr>
    </w:p>
    <w:p>
      <w:pPr>
        <w:spacing w:after="0" w:line="240" w:lineRule="auto"/>
        <w:ind w:left="720"/>
        <w:rPr>
          <w:rFonts w:hint="default" w:ascii="Times New Roman" w:hAnsi="Times New Roman" w:cs="Times New Roman"/>
          <w:b/>
          <w:sz w:val="26"/>
          <w:szCs w:val="26"/>
          <w:lang w:val="en-US"/>
        </w:rPr>
      </w:pPr>
      <w:r>
        <w:rPr>
          <w:rFonts w:ascii="Times New Roman" w:hAnsi="Times New Roman" w:cs="Times New Roman"/>
          <w:b/>
          <w:sz w:val="26"/>
          <w:szCs w:val="26"/>
        </w:rPr>
        <w:t xml:space="preserve">Phan Thị Mỹ Xuyên                                              Nguyễn Thị Cẩm </w:t>
      </w:r>
      <w:r>
        <w:rPr>
          <w:rFonts w:hint="default" w:ascii="Times New Roman" w:hAnsi="Times New Roman" w:cs="Times New Roman"/>
          <w:b/>
          <w:sz w:val="26"/>
          <w:szCs w:val="26"/>
          <w:lang w:val="en-US"/>
        </w:rPr>
        <w:t>Nhuận</w:t>
      </w:r>
      <w:bookmarkStart w:id="0" w:name="_GoBack"/>
      <w:bookmarkEnd w:id="0"/>
    </w:p>
    <w:p>
      <w:pPr>
        <w:spacing w:after="180" w:line="330" w:lineRule="atLeast"/>
        <w:jc w:val="center"/>
        <w:rPr>
          <w:rFonts w:ascii="Times New Roman" w:hAnsi="Times New Roman" w:cs="Times New Roman"/>
          <w:b/>
          <w:color w:val="000000"/>
          <w:sz w:val="26"/>
          <w:szCs w:val="26"/>
        </w:rPr>
      </w:pPr>
      <w:r>
        <w:rPr>
          <w:rFonts w:ascii="Times New Roman" w:hAnsi="Times New Roman" w:cs="Times New Roman"/>
          <w:b/>
          <w:color w:val="000000"/>
          <w:sz w:val="26"/>
          <w:szCs w:val="26"/>
        </w:rPr>
        <w:t>Duyệt của BGH</w:t>
      </w:r>
    </w:p>
    <w:p>
      <w:pPr>
        <w:spacing w:after="180" w:line="330" w:lineRule="atLeast"/>
        <w:jc w:val="center"/>
      </w:pPr>
    </w:p>
    <w:sectPr>
      <w:pgSz w:w="11907" w:h="16839"/>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F9"/>
    <w:rsid w:val="00014F41"/>
    <w:rsid w:val="00046C59"/>
    <w:rsid w:val="00063FC1"/>
    <w:rsid w:val="000869DF"/>
    <w:rsid w:val="000A17E4"/>
    <w:rsid w:val="000E21D7"/>
    <w:rsid w:val="0017740F"/>
    <w:rsid w:val="00187D4D"/>
    <w:rsid w:val="00187E14"/>
    <w:rsid w:val="00197C46"/>
    <w:rsid w:val="001B2B8F"/>
    <w:rsid w:val="001C3EB9"/>
    <w:rsid w:val="001E6CF2"/>
    <w:rsid w:val="00237A14"/>
    <w:rsid w:val="00251C43"/>
    <w:rsid w:val="00254ACE"/>
    <w:rsid w:val="00285113"/>
    <w:rsid w:val="00291D7F"/>
    <w:rsid w:val="002D6F35"/>
    <w:rsid w:val="00326F82"/>
    <w:rsid w:val="00335055"/>
    <w:rsid w:val="0036046D"/>
    <w:rsid w:val="00370731"/>
    <w:rsid w:val="003B3993"/>
    <w:rsid w:val="003B6CA1"/>
    <w:rsid w:val="003D7236"/>
    <w:rsid w:val="0040621B"/>
    <w:rsid w:val="004244DE"/>
    <w:rsid w:val="00441071"/>
    <w:rsid w:val="004504FC"/>
    <w:rsid w:val="00452545"/>
    <w:rsid w:val="00461603"/>
    <w:rsid w:val="00476F2B"/>
    <w:rsid w:val="00497D54"/>
    <w:rsid w:val="004A6181"/>
    <w:rsid w:val="004B778C"/>
    <w:rsid w:val="004E01B7"/>
    <w:rsid w:val="005144B6"/>
    <w:rsid w:val="005B785F"/>
    <w:rsid w:val="005C4A5A"/>
    <w:rsid w:val="005F3CEC"/>
    <w:rsid w:val="006048F7"/>
    <w:rsid w:val="006A30A2"/>
    <w:rsid w:val="007032AB"/>
    <w:rsid w:val="00717531"/>
    <w:rsid w:val="007834A1"/>
    <w:rsid w:val="00787A92"/>
    <w:rsid w:val="007A0EE4"/>
    <w:rsid w:val="007A2B0E"/>
    <w:rsid w:val="007A3E62"/>
    <w:rsid w:val="007A5979"/>
    <w:rsid w:val="007A6B73"/>
    <w:rsid w:val="007E7E05"/>
    <w:rsid w:val="0081191B"/>
    <w:rsid w:val="00826A32"/>
    <w:rsid w:val="0087549C"/>
    <w:rsid w:val="008A2F13"/>
    <w:rsid w:val="008A3072"/>
    <w:rsid w:val="008A3C06"/>
    <w:rsid w:val="008A5176"/>
    <w:rsid w:val="00955E51"/>
    <w:rsid w:val="009D6CD4"/>
    <w:rsid w:val="009E3584"/>
    <w:rsid w:val="00A012F9"/>
    <w:rsid w:val="00A07783"/>
    <w:rsid w:val="00A124B2"/>
    <w:rsid w:val="00A218CB"/>
    <w:rsid w:val="00B012C3"/>
    <w:rsid w:val="00B24DBE"/>
    <w:rsid w:val="00B2602F"/>
    <w:rsid w:val="00B32135"/>
    <w:rsid w:val="00B40DFC"/>
    <w:rsid w:val="00B621F9"/>
    <w:rsid w:val="00B719F3"/>
    <w:rsid w:val="00B84119"/>
    <w:rsid w:val="00BA2864"/>
    <w:rsid w:val="00BE5B04"/>
    <w:rsid w:val="00BF49CF"/>
    <w:rsid w:val="00C26BB5"/>
    <w:rsid w:val="00C54111"/>
    <w:rsid w:val="00C750A3"/>
    <w:rsid w:val="00C875B1"/>
    <w:rsid w:val="00CC54D7"/>
    <w:rsid w:val="00CD59BB"/>
    <w:rsid w:val="00CF2C04"/>
    <w:rsid w:val="00D03B50"/>
    <w:rsid w:val="00D07A00"/>
    <w:rsid w:val="00D401E6"/>
    <w:rsid w:val="00D7096C"/>
    <w:rsid w:val="00DA2431"/>
    <w:rsid w:val="00DC6BA1"/>
    <w:rsid w:val="00DE1BC8"/>
    <w:rsid w:val="00DF1EDB"/>
    <w:rsid w:val="00DF33AF"/>
    <w:rsid w:val="00E1274B"/>
    <w:rsid w:val="00E82D11"/>
    <w:rsid w:val="00E97377"/>
    <w:rsid w:val="00EB632E"/>
    <w:rsid w:val="00EC2DAE"/>
    <w:rsid w:val="00ED2847"/>
    <w:rsid w:val="00F212AE"/>
    <w:rsid w:val="00F32DFD"/>
    <w:rsid w:val="00FA3C67"/>
    <w:rsid w:val="00FE7E3D"/>
    <w:rsid w:val="4E8C5718"/>
    <w:rsid w:val="5BE86BAE"/>
    <w:rsid w:val="5DD91531"/>
    <w:rsid w:val="7252741C"/>
    <w:rsid w:val="795C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Char"/>
    <w:basedOn w:val="1"/>
    <w:semiHidden/>
    <w:qFormat/>
    <w:uiPriority w:val="0"/>
    <w:pPr>
      <w:spacing w:line="240" w:lineRule="exact"/>
    </w:pPr>
    <w:rPr>
      <w:rFonts w:ascii="Arial" w:hAnsi="Arial" w:eastAsia="Times New Roman" w:cs="Arial"/>
      <w:sz w:val="24"/>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2031</Words>
  <Characters>11578</Characters>
  <DocSecurity>0</DocSecurity>
  <Lines>96</Lines>
  <Paragraphs>27</Paragraphs>
  <ScaleCrop>false</ScaleCrop>
  <LinksUpToDate>false</LinksUpToDate>
  <CharactersWithSpaces>13582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2023-02-16T13:13:00Z</dcterms:created>
  <dcterms:modified xsi:type="dcterms:W3CDTF">2024-03-31T04:19:39Z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4B76F0A72D294C308ABC4529EED77867_13</vt:lpwstr>
  </property>
</Properties>
</file>