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AA" w:rsidRDefault="006418AA" w:rsidP="006418AA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6418AA" w:rsidRDefault="006418AA" w:rsidP="006418AA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6418AA" w:rsidRDefault="006418AA" w:rsidP="006418AA">
      <w:pPr>
        <w:jc w:val="center"/>
        <w:rPr>
          <w:b/>
          <w:color w:val="0000FF"/>
        </w:rPr>
      </w:pPr>
    </w:p>
    <w:p w:rsidR="006418AA" w:rsidRDefault="006418AA" w:rsidP="006418AA">
      <w:pPr>
        <w:rPr>
          <w:b/>
          <w:color w:val="000080"/>
        </w:rPr>
      </w:pPr>
      <w:r>
        <w:rPr>
          <w:b/>
          <w:color w:val="000080"/>
        </w:rPr>
        <w:t>Mã đề [154]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6418AA" w:rsidRDefault="006418AA" w:rsidP="006418AA">
      <w:pPr>
        <w:rPr>
          <w:b/>
          <w:color w:val="000080"/>
        </w:rPr>
      </w:pPr>
    </w:p>
    <w:p w:rsidR="006418AA" w:rsidRDefault="006418AA" w:rsidP="006418AA">
      <w:pPr>
        <w:rPr>
          <w:b/>
          <w:color w:val="000080"/>
        </w:rPr>
      </w:pPr>
      <w:r>
        <w:rPr>
          <w:b/>
          <w:color w:val="000080"/>
        </w:rPr>
        <w:t>Mã đề [252]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6418AA" w:rsidRDefault="006418AA" w:rsidP="006418AA">
      <w:pPr>
        <w:rPr>
          <w:b/>
          <w:color w:val="000080"/>
        </w:rPr>
      </w:pPr>
    </w:p>
    <w:p w:rsidR="006418AA" w:rsidRDefault="006418AA" w:rsidP="006418AA">
      <w:pPr>
        <w:rPr>
          <w:b/>
          <w:color w:val="000080"/>
        </w:rPr>
      </w:pPr>
      <w:r>
        <w:rPr>
          <w:b/>
          <w:color w:val="000080"/>
        </w:rPr>
        <w:t>Mã đề [373]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6418AA" w:rsidRDefault="006418AA" w:rsidP="006418AA">
      <w:pPr>
        <w:rPr>
          <w:b/>
          <w:color w:val="000080"/>
        </w:rPr>
      </w:pPr>
    </w:p>
    <w:p w:rsidR="006418AA" w:rsidRDefault="006418AA" w:rsidP="006418AA">
      <w:pPr>
        <w:rPr>
          <w:b/>
          <w:color w:val="000080"/>
        </w:rPr>
      </w:pPr>
      <w:r>
        <w:rPr>
          <w:b/>
          <w:color w:val="000080"/>
        </w:rPr>
        <w:t>Mã đề [446]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18AA" w:rsidTr="00B23E6E"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6418AA" w:rsidTr="00B23E6E"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18AA" w:rsidRDefault="006418AA" w:rsidP="00B23E6E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7C37EB" w:rsidRPr="007C37EB" w:rsidRDefault="007C37EB" w:rsidP="007C37EB">
      <w:pPr>
        <w:ind w:firstLine="720"/>
      </w:pPr>
      <w:r w:rsidRPr="007C37EB">
        <w:tab/>
      </w:r>
    </w:p>
    <w:p w:rsidR="007C37EB" w:rsidRPr="007F2581" w:rsidRDefault="007C37EB" w:rsidP="00874048">
      <w:pPr>
        <w:ind w:firstLine="72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555"/>
        <w:gridCol w:w="1126"/>
        <w:gridCol w:w="3466"/>
      </w:tblGrid>
      <w:tr w:rsidR="00874048" w:rsidTr="00AC23CA">
        <w:tc>
          <w:tcPr>
            <w:tcW w:w="4749" w:type="dxa"/>
          </w:tcPr>
          <w:p w:rsidR="00874048" w:rsidRPr="00CF098D" w:rsidRDefault="00874048" w:rsidP="006418A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ĐỀ </w:t>
            </w:r>
            <w:r w:rsidR="006418AA">
              <w:rPr>
                <w:lang w:val="en-US"/>
              </w:rPr>
              <w:t>154-373</w:t>
            </w:r>
          </w:p>
        </w:tc>
        <w:tc>
          <w:tcPr>
            <w:tcW w:w="617" w:type="dxa"/>
          </w:tcPr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</w:p>
        </w:tc>
        <w:tc>
          <w:tcPr>
            <w:tcW w:w="4951" w:type="dxa"/>
          </w:tcPr>
          <w:p w:rsidR="00874048" w:rsidRPr="00CF098D" w:rsidRDefault="00874048" w:rsidP="006418A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ĐỀ</w:t>
            </w:r>
            <w:r w:rsidR="006418AA">
              <w:rPr>
                <w:lang w:val="en-US"/>
              </w:rPr>
              <w:t xml:space="preserve"> 252-446</w:t>
            </w:r>
          </w:p>
        </w:tc>
      </w:tr>
      <w:tr w:rsidR="00874048" w:rsidTr="00AC23CA">
        <w:tc>
          <w:tcPr>
            <w:tcW w:w="4749" w:type="dxa"/>
          </w:tcPr>
          <w:p w:rsidR="00874048" w:rsidRDefault="006418AA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>
              <w:rPr>
                <w:lang w:val="en-US"/>
              </w:rPr>
              <w:t>Câu</w:t>
            </w:r>
            <w:r w:rsidR="00874048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874048">
              <w:rPr>
                <w:lang w:val="en-US"/>
              </w:rPr>
              <w:t xml:space="preserve">. </w:t>
            </w:r>
            <w:r w:rsidR="00874048" w:rsidRPr="00CF098D">
              <w:rPr>
                <w:rFonts w:asciiTheme="majorHAnsi" w:hAnsiTheme="majorHAnsi"/>
                <w:b/>
                <w:color w:val="000000"/>
                <w:position w:val="-8"/>
                <w:sz w:val="26"/>
                <w:szCs w:val="26"/>
              </w:rPr>
              <w:object w:dxaOrig="2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7.25pt" o:ole="">
                  <v:imagedata r:id="rId5" o:title=""/>
                </v:shape>
                <o:OLEObject Type="Embed" ProgID="Equation.DSMT4" ShapeID="_x0000_i1025" DrawAspect="Content" ObjectID="_1702757107" r:id="rId6"/>
              </w:object>
            </w:r>
          </w:p>
          <w:p w:rsidR="00874048" w:rsidRPr="00CF098D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 w:rsidRPr="00CF098D">
              <w:rPr>
                <w:rFonts w:asciiTheme="majorHAnsi" w:hAnsiTheme="majorHAnsi"/>
                <w:b/>
                <w:color w:val="000000"/>
                <w:position w:val="-24"/>
                <w:sz w:val="26"/>
                <w:szCs w:val="26"/>
              </w:rPr>
              <w:object w:dxaOrig="1280" w:dyaOrig="680">
                <v:shape id="_x0000_i1026" type="#_x0000_t75" style="width:63.75pt;height:33pt" o:ole="">
                  <v:imagedata r:id="rId7" o:title=""/>
                </v:shape>
                <o:OLEObject Type="Embed" ProgID="Equation.DSMT4" ShapeID="_x0000_i1026" DrawAspect="Content" ObjectID="_1702757108" r:id="rId8"/>
              </w:object>
            </w:r>
          </w:p>
        </w:tc>
        <w:tc>
          <w:tcPr>
            <w:tcW w:w="617" w:type="dxa"/>
          </w:tcPr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lastRenderedPageBreak/>
              <w:t>0.5</w:t>
            </w: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</w:p>
          <w:p w:rsidR="00874048" w:rsidRPr="00CF098D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4951" w:type="dxa"/>
          </w:tcPr>
          <w:p w:rsidR="00874048" w:rsidRDefault="0078178C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78178C">
              <w:rPr>
                <w:rFonts w:asciiTheme="majorHAnsi" w:hAnsiTheme="majorHAnsi"/>
                <w:b/>
                <w:color w:val="000000"/>
                <w:position w:val="-10"/>
                <w:sz w:val="26"/>
                <w:szCs w:val="26"/>
              </w:rPr>
              <w:object w:dxaOrig="1660" w:dyaOrig="320">
                <v:shape id="_x0000_i1027" type="#_x0000_t75" style="width:82.5pt;height:15.75pt" o:ole="">
                  <v:imagedata r:id="rId9" o:title=""/>
                </v:shape>
                <o:OLEObject Type="Embed" ProgID="Equation.DSMT4" ShapeID="_x0000_i1027" DrawAspect="Content" ObjectID="_1702757109" r:id="rId10"/>
              </w:object>
            </w:r>
          </w:p>
          <w:p w:rsidR="008255E2" w:rsidRDefault="008255E2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8255E2" w:rsidRDefault="008255E2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</w:pPr>
            <w:r w:rsidRPr="008255E2">
              <w:rPr>
                <w:rFonts w:asciiTheme="majorHAnsi" w:hAnsiTheme="majorHAnsi"/>
                <w:b/>
                <w:color w:val="000000"/>
                <w:position w:val="-6"/>
                <w:sz w:val="26"/>
                <w:szCs w:val="26"/>
              </w:rPr>
              <w:object w:dxaOrig="1060" w:dyaOrig="320">
                <v:shape id="_x0000_i1028" type="#_x0000_t75" style="width:52.5pt;height:15.75pt" o:ole="">
                  <v:imagedata r:id="rId11" o:title=""/>
                </v:shape>
                <o:OLEObject Type="Embed" ProgID="Equation.DSMT4" ShapeID="_x0000_i1028" DrawAspect="Content" ObjectID="_1702757110" r:id="rId12"/>
              </w:object>
            </w:r>
          </w:p>
        </w:tc>
      </w:tr>
      <w:tr w:rsidR="00874048" w:rsidTr="00AC23CA">
        <w:tc>
          <w:tcPr>
            <w:tcW w:w="4749" w:type="dxa"/>
          </w:tcPr>
          <w:p w:rsidR="00874048" w:rsidRPr="00CF098D" w:rsidRDefault="00874048" w:rsidP="006418A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Câu </w:t>
            </w:r>
            <w:r w:rsidR="006418AA">
              <w:rPr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r w:rsidRPr="00CF098D">
              <w:rPr>
                <w:rFonts w:asciiTheme="majorHAnsi" w:hAnsiTheme="majorHAnsi"/>
                <w:b/>
                <w:color w:val="000000"/>
                <w:position w:val="-54"/>
                <w:sz w:val="26"/>
                <w:szCs w:val="26"/>
              </w:rPr>
              <w:object w:dxaOrig="2320" w:dyaOrig="1200">
                <v:shape id="_x0000_i1029" type="#_x0000_t75" style="width:114.75pt;height:58.5pt" o:ole="">
                  <v:imagedata r:id="rId13" o:title=""/>
                </v:shape>
                <o:OLEObject Type="Embed" ProgID="Equation.DSMT4" ShapeID="_x0000_i1029" DrawAspect="Content" ObjectID="_1702757111" r:id="rId14"/>
              </w:object>
            </w:r>
          </w:p>
        </w:tc>
        <w:tc>
          <w:tcPr>
            <w:tcW w:w="617" w:type="dxa"/>
          </w:tcPr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874048" w:rsidRPr="00CF098D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bookmarkStart w:id="0" w:name="_GoBack"/>
        <w:bookmarkEnd w:id="0"/>
        <w:tc>
          <w:tcPr>
            <w:tcW w:w="4951" w:type="dxa"/>
          </w:tcPr>
          <w:p w:rsidR="00874048" w:rsidRDefault="008255E2" w:rsidP="006418A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</w:pPr>
            <w:r w:rsidRPr="008255E2">
              <w:object w:dxaOrig="2060" w:dyaOrig="1920">
                <v:shape id="_x0000_i1030" type="#_x0000_t75" style="width:102.75pt;height:93.75pt" o:ole="">
                  <v:imagedata r:id="rId15" o:title=""/>
                </v:shape>
                <o:OLEObject Type="Embed" ProgID="Equation.DSMT4" ShapeID="_x0000_i1030" DrawAspect="Content" ObjectID="_1702757112" r:id="rId16"/>
              </w:object>
            </w:r>
            <w:r w:rsidRPr="006418AA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ab/>
            </w:r>
            <w:r w:rsidRPr="006418AA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ab/>
            </w:r>
          </w:p>
        </w:tc>
      </w:tr>
      <w:tr w:rsidR="00874048" w:rsidTr="00AC23CA">
        <w:tc>
          <w:tcPr>
            <w:tcW w:w="4749" w:type="dxa"/>
          </w:tcPr>
          <w:p w:rsidR="00874048" w:rsidRPr="005C2C9D" w:rsidRDefault="006418AA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bCs/>
              </w:rPr>
            </w:pPr>
            <w:r>
              <w:rPr>
                <w:lang w:val="en-US"/>
              </w:rPr>
              <w:t>Câu</w:t>
            </w:r>
            <w:r w:rsidRPr="005C2C9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3.</w:t>
            </w:r>
            <w:r w:rsidR="00874048" w:rsidRPr="005C2C9D">
              <w:rPr>
                <w:bCs/>
                <w:position w:val="-90"/>
              </w:rPr>
              <w:object w:dxaOrig="4300" w:dyaOrig="1920">
                <v:shape id="_x0000_i1031" type="#_x0000_t75" style="width:213pt;height:93.75pt" o:ole="">
                  <v:imagedata r:id="rId17" o:title=""/>
                </v:shape>
                <o:OLEObject Type="Embed" ProgID="Equation.DSMT4" ShapeID="_x0000_i1031" DrawAspect="Content" ObjectID="_1702757113" r:id="rId18"/>
              </w:object>
            </w:r>
          </w:p>
        </w:tc>
        <w:tc>
          <w:tcPr>
            <w:tcW w:w="617" w:type="dxa"/>
          </w:tcPr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Đk:0,25</w:t>
            </w: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</w:p>
          <w:p w:rsidR="00874048" w:rsidRPr="005C2C9D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4951" w:type="dxa"/>
          </w:tcPr>
          <w:p w:rsidR="008255E2" w:rsidRPr="008255E2" w:rsidRDefault="008255E2" w:rsidP="008255E2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Theme="majorHAnsi" w:hAnsiTheme="majorHAnsi"/>
                <w:bCs/>
                <w:sz w:val="26"/>
                <w:szCs w:val="26"/>
                <w:lang w:val="en-US"/>
              </w:rPr>
            </w:pPr>
            <w:r w:rsidRPr="008255E2">
              <w:rPr>
                <w:position w:val="-78"/>
              </w:rPr>
              <w:object w:dxaOrig="2040" w:dyaOrig="1680">
                <v:shape id="_x0000_i1032" type="#_x0000_t75" style="width:101.25pt;height:82.5pt" o:ole="">
                  <v:imagedata r:id="rId19" o:title=""/>
                </v:shape>
                <o:OLEObject Type="Embed" ProgID="Equation.DSMT4" ShapeID="_x0000_i1032" DrawAspect="Content" ObjectID="_1702757114" r:id="rId20"/>
              </w:object>
            </w:r>
          </w:p>
          <w:p w:rsidR="00874048" w:rsidRDefault="00874048" w:rsidP="00AC23CA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</w:pPr>
          </w:p>
        </w:tc>
      </w:tr>
    </w:tbl>
    <w:p w:rsidR="00874048" w:rsidRPr="007F2581" w:rsidRDefault="00874048" w:rsidP="00874048"/>
    <w:p w:rsidR="00874048" w:rsidRPr="00874048" w:rsidRDefault="00874048">
      <w:pPr>
        <w:rPr>
          <w:lang w:val="en-US"/>
        </w:rPr>
      </w:pPr>
    </w:p>
    <w:sectPr w:rsidR="00874048" w:rsidRPr="00874048" w:rsidSect="006770D5">
      <w:pgSz w:w="11906" w:h="16838"/>
      <w:pgMar w:top="720" w:right="1152" w:bottom="720" w:left="1152" w:header="432" w:footer="28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9B9"/>
    <w:multiLevelType w:val="hybridMultilevel"/>
    <w:tmpl w:val="12CC6164"/>
    <w:lvl w:ilvl="0" w:tplc="E2324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C256A"/>
    <w:multiLevelType w:val="hybridMultilevel"/>
    <w:tmpl w:val="12CC6164"/>
    <w:lvl w:ilvl="0" w:tplc="E2324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48"/>
    <w:rsid w:val="0033323E"/>
    <w:rsid w:val="00640E56"/>
    <w:rsid w:val="006418AA"/>
    <w:rsid w:val="006770D5"/>
    <w:rsid w:val="0078178C"/>
    <w:rsid w:val="007C37EB"/>
    <w:rsid w:val="008255E2"/>
    <w:rsid w:val="008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853F"/>
  <w15:chartTrackingRefBased/>
  <w15:docId w15:val="{9F30717D-55E2-4C7D-8CFB-A91B323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55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2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935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2022-01-02T05:53:00Z</dcterms:created>
  <dcterms:modified xsi:type="dcterms:W3CDTF">2022-01-03T16:18:00Z</dcterms:modified>
</cp:coreProperties>
</file>