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AB" w:rsidRPr="003213AB" w:rsidRDefault="003213AB" w:rsidP="003213AB">
      <w:pPr>
        <w:spacing w:after="0" w:line="240" w:lineRule="auto"/>
        <w:rPr>
          <w:rFonts w:ascii="Times New Roman" w:hAnsi="Times New Roman" w:cs="Times New Roman"/>
          <w:b/>
          <w:color w:val="FF0000"/>
          <w:sz w:val="28"/>
          <w:szCs w:val="28"/>
        </w:rPr>
      </w:pPr>
      <w:r w:rsidRPr="003213AB">
        <w:rPr>
          <w:rFonts w:ascii="Times New Roman" w:hAnsi="Times New Roman" w:cs="Times New Roman"/>
          <w:b/>
          <w:color w:val="FF0000"/>
          <w:sz w:val="28"/>
          <w:szCs w:val="28"/>
        </w:rPr>
        <w:t>NGUYỄN THỊ DUNG</w:t>
      </w:r>
    </w:p>
    <w:p w:rsidR="003213AB" w:rsidRDefault="00375746" w:rsidP="003213AB">
      <w:pPr>
        <w:spacing w:after="0" w:line="240" w:lineRule="auto"/>
        <w:rPr>
          <w:rFonts w:ascii="Times New Roman" w:hAnsi="Times New Roman" w:cs="Times New Roman"/>
          <w:b/>
          <w:color w:val="FF0000"/>
          <w:sz w:val="28"/>
          <w:szCs w:val="28"/>
        </w:rPr>
      </w:pPr>
      <w:hyperlink r:id="rId5" w:history="1">
        <w:r w:rsidRPr="00A06B47">
          <w:rPr>
            <w:rStyle w:val="Hyperlink"/>
            <w:rFonts w:ascii="Times New Roman" w:hAnsi="Times New Roman" w:cs="Times New Roman"/>
            <w:b/>
            <w:sz w:val="28"/>
            <w:szCs w:val="28"/>
          </w:rPr>
          <w:t>Mail.thangdung1990@gmail.com</w:t>
        </w:r>
      </w:hyperlink>
    </w:p>
    <w:p w:rsidR="00375746" w:rsidRDefault="00375746" w:rsidP="003213AB">
      <w:pPr>
        <w:spacing w:after="0" w:line="240" w:lineRule="auto"/>
        <w:rPr>
          <w:rFonts w:ascii="Times New Roman" w:hAnsi="Times New Roman" w:cs="Times New Roman"/>
          <w:b/>
          <w:color w:val="FF0000"/>
          <w:sz w:val="28"/>
          <w:szCs w:val="28"/>
        </w:rPr>
      </w:pPr>
    </w:p>
    <w:p w:rsidR="00375746" w:rsidRDefault="00375746" w:rsidP="003213AB">
      <w:pPr>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Duyệt lần 2: ĐỀ KHÔNG ĐẠT. Lí do: Ngữ liệu phần Đọc – Hiểu có trong sách Cánh diều (lớp 6, tập 1)</w:t>
      </w:r>
    </w:p>
    <w:p w:rsidR="00375746" w:rsidRPr="00375746" w:rsidRDefault="00375746" w:rsidP="003213AB">
      <w:pPr>
        <w:spacing w:after="0" w:line="240" w:lineRule="auto"/>
        <w:rPr>
          <w:rFonts w:ascii="Times New Roman" w:hAnsi="Times New Roman" w:cs="Times New Roman"/>
          <w:b/>
          <w:color w:val="0070C0"/>
          <w:sz w:val="28"/>
          <w:szCs w:val="28"/>
        </w:rPr>
      </w:pPr>
      <w:bookmarkStart w:id="0" w:name="_GoBack"/>
      <w:bookmarkEnd w:id="0"/>
    </w:p>
    <w:p w:rsidR="00B531B1" w:rsidRPr="00055BB1" w:rsidRDefault="00B531B1" w:rsidP="00B531B1">
      <w:pPr>
        <w:spacing w:after="0" w:line="240" w:lineRule="auto"/>
        <w:jc w:val="center"/>
        <w:rPr>
          <w:rFonts w:ascii="Times New Roman" w:hAnsi="Times New Roman" w:cs="Times New Roman"/>
          <w:b/>
          <w:sz w:val="28"/>
          <w:szCs w:val="28"/>
          <w:lang w:val="pt-BR"/>
        </w:rPr>
      </w:pPr>
      <w:r w:rsidRPr="00055BB1">
        <w:rPr>
          <w:rFonts w:ascii="Times New Roman" w:hAnsi="Times New Roman" w:cs="Times New Roman"/>
          <w:b/>
          <w:sz w:val="28"/>
          <w:szCs w:val="28"/>
          <w:lang w:val="vi-VN"/>
        </w:rPr>
        <w:t>ĐỀ KIỂM TRA CUỐI HỌC KÌ I</w:t>
      </w:r>
      <w:r w:rsidRPr="00055BB1">
        <w:rPr>
          <w:rFonts w:ascii="Times New Roman" w:hAnsi="Times New Roman" w:cs="Times New Roman"/>
          <w:b/>
          <w:sz w:val="28"/>
          <w:szCs w:val="28"/>
          <w:lang w:val="pt-BR"/>
        </w:rPr>
        <w:t>I</w:t>
      </w:r>
    </w:p>
    <w:p w:rsidR="00B531B1" w:rsidRPr="00055BB1" w:rsidRDefault="00B531B1" w:rsidP="00B531B1">
      <w:pPr>
        <w:spacing w:after="0" w:line="240" w:lineRule="auto"/>
        <w:jc w:val="center"/>
        <w:rPr>
          <w:rFonts w:ascii="Times New Roman" w:hAnsi="Times New Roman" w:cs="Times New Roman"/>
          <w:b/>
          <w:sz w:val="28"/>
          <w:szCs w:val="28"/>
          <w:lang w:val="pt-BR"/>
        </w:rPr>
      </w:pPr>
      <w:r w:rsidRPr="00055BB1">
        <w:rPr>
          <w:rFonts w:ascii="Times New Roman" w:hAnsi="Times New Roman" w:cs="Times New Roman"/>
          <w:b/>
          <w:sz w:val="28"/>
          <w:szCs w:val="28"/>
          <w:lang w:val="pt-BR"/>
        </w:rPr>
        <w:t>NĂM HỌC 2023-2024</w:t>
      </w:r>
    </w:p>
    <w:p w:rsidR="00B531B1" w:rsidRPr="00055BB1" w:rsidRDefault="00B531B1" w:rsidP="00B531B1">
      <w:pPr>
        <w:spacing w:after="0" w:line="240" w:lineRule="auto"/>
        <w:jc w:val="center"/>
        <w:rPr>
          <w:rFonts w:ascii="Times New Roman" w:hAnsi="Times New Roman" w:cs="Times New Roman"/>
          <w:b/>
          <w:sz w:val="28"/>
          <w:szCs w:val="28"/>
          <w:lang w:val="vi-VN"/>
        </w:rPr>
      </w:pPr>
      <w:r w:rsidRPr="00055BB1">
        <w:rPr>
          <w:rFonts w:ascii="Times New Roman" w:hAnsi="Times New Roman" w:cs="Times New Roman"/>
          <w:b/>
          <w:sz w:val="28"/>
          <w:szCs w:val="28"/>
          <w:lang w:val="vi-VN"/>
        </w:rPr>
        <w:t>MÔN: NGỮ VĂN, LỚP 8</w:t>
      </w:r>
    </w:p>
    <w:p w:rsidR="00B531B1" w:rsidRPr="00055BB1" w:rsidRDefault="00B531B1" w:rsidP="00B531B1">
      <w:pPr>
        <w:spacing w:after="0" w:line="240" w:lineRule="auto"/>
        <w:ind w:hanging="142"/>
        <w:jc w:val="center"/>
        <w:rPr>
          <w:rFonts w:ascii="Times New Roman" w:hAnsi="Times New Roman" w:cs="Times New Roman"/>
          <w:i/>
          <w:sz w:val="28"/>
          <w:szCs w:val="28"/>
        </w:rPr>
      </w:pPr>
      <w:r>
        <w:rPr>
          <w:rFonts w:ascii="Times New Roman" w:hAnsi="Times New Roman" w:cs="Times New Roman"/>
          <w:i/>
          <w:sz w:val="28"/>
          <w:szCs w:val="28"/>
        </w:rPr>
        <w:t>(</w:t>
      </w:r>
      <w:r w:rsidRPr="00055BB1">
        <w:rPr>
          <w:rFonts w:ascii="Times New Roman" w:hAnsi="Times New Roman" w:cs="Times New Roman"/>
          <w:i/>
          <w:sz w:val="28"/>
          <w:szCs w:val="28"/>
          <w:lang w:val="vi-VN"/>
        </w:rPr>
        <w:t>Thời gian làm bài: 90 phút</w:t>
      </w:r>
      <w:r>
        <w:rPr>
          <w:rFonts w:ascii="Times New Roman" w:hAnsi="Times New Roman" w:cs="Times New Roman"/>
          <w:i/>
          <w:sz w:val="28"/>
          <w:szCs w:val="28"/>
        </w:rPr>
        <w:t>)</w:t>
      </w:r>
    </w:p>
    <w:p w:rsidR="00375746" w:rsidRDefault="00375746" w:rsidP="00B531B1">
      <w:pPr>
        <w:spacing w:line="240" w:lineRule="auto"/>
        <w:ind w:right="-93"/>
        <w:rPr>
          <w:rFonts w:ascii="Times New Roman" w:hAnsi="Times New Roman" w:cs="Times New Roman"/>
          <w:b/>
          <w:color w:val="000000"/>
          <w:sz w:val="28"/>
          <w:szCs w:val="28"/>
        </w:rPr>
      </w:pPr>
    </w:p>
    <w:p w:rsidR="00055BB1" w:rsidRPr="00055BB1" w:rsidRDefault="00055BB1" w:rsidP="00B531B1">
      <w:pPr>
        <w:spacing w:line="240" w:lineRule="auto"/>
        <w:ind w:right="-93"/>
        <w:rPr>
          <w:rFonts w:ascii="Times New Roman" w:hAnsi="Times New Roman" w:cs="Times New Roman"/>
          <w:b/>
          <w:color w:val="000000"/>
          <w:sz w:val="28"/>
          <w:szCs w:val="28"/>
        </w:rPr>
      </w:pPr>
      <w:r w:rsidRPr="00055BB1">
        <w:rPr>
          <w:rFonts w:ascii="Times New Roman" w:hAnsi="Times New Roman" w:cs="Times New Roman"/>
          <w:b/>
          <w:color w:val="000000"/>
          <w:sz w:val="28"/>
          <w:szCs w:val="28"/>
        </w:rPr>
        <w:t>A TRẬN ĐỀ THI</w:t>
      </w: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6"/>
        <w:gridCol w:w="680"/>
        <w:gridCol w:w="665"/>
        <w:gridCol w:w="688"/>
        <w:gridCol w:w="672"/>
        <w:gridCol w:w="715"/>
        <w:gridCol w:w="638"/>
        <w:gridCol w:w="680"/>
        <w:gridCol w:w="1026"/>
        <w:gridCol w:w="1347"/>
      </w:tblGrid>
      <w:tr w:rsidR="00055BB1" w:rsidRPr="00055BB1" w:rsidTr="00055BB1">
        <w:trPr>
          <w:trHeight w:val="413"/>
          <w:jc w:val="center"/>
        </w:trPr>
        <w:tc>
          <w:tcPr>
            <w:tcW w:w="592" w:type="dxa"/>
            <w:vMerge w:val="restart"/>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TT</w:t>
            </w:r>
          </w:p>
        </w:tc>
        <w:tc>
          <w:tcPr>
            <w:tcW w:w="808" w:type="dxa"/>
            <w:vMerge w:val="restart"/>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Kĩ năng</w:t>
            </w:r>
          </w:p>
        </w:tc>
        <w:tc>
          <w:tcPr>
            <w:tcW w:w="1336" w:type="dxa"/>
            <w:vMerge w:val="restart"/>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Nội dung</w:t>
            </w:r>
          </w:p>
        </w:tc>
        <w:tc>
          <w:tcPr>
            <w:tcW w:w="5764" w:type="dxa"/>
            <w:gridSpan w:val="8"/>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Mức độ nhận thức</w:t>
            </w:r>
          </w:p>
        </w:tc>
        <w:tc>
          <w:tcPr>
            <w:tcW w:w="1347" w:type="dxa"/>
            <w:vMerge w:val="restart"/>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Tổng</w:t>
            </w:r>
          </w:p>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 điểm</w:t>
            </w:r>
          </w:p>
        </w:tc>
      </w:tr>
      <w:tr w:rsidR="00055BB1" w:rsidRPr="00055BB1" w:rsidTr="00055BB1">
        <w:trPr>
          <w:jc w:val="center"/>
        </w:trPr>
        <w:tc>
          <w:tcPr>
            <w:tcW w:w="592"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808"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336"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345" w:type="dxa"/>
            <w:gridSpan w:val="2"/>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Nhận biết</w:t>
            </w:r>
          </w:p>
        </w:tc>
        <w:tc>
          <w:tcPr>
            <w:tcW w:w="1360" w:type="dxa"/>
            <w:gridSpan w:val="2"/>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Thông hiểu</w:t>
            </w:r>
          </w:p>
        </w:tc>
        <w:tc>
          <w:tcPr>
            <w:tcW w:w="1353" w:type="dxa"/>
            <w:gridSpan w:val="2"/>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Vận dụng</w:t>
            </w:r>
          </w:p>
        </w:tc>
        <w:tc>
          <w:tcPr>
            <w:tcW w:w="1706" w:type="dxa"/>
            <w:gridSpan w:val="2"/>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Vận dụng cao</w:t>
            </w:r>
          </w:p>
        </w:tc>
        <w:tc>
          <w:tcPr>
            <w:tcW w:w="1347"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r>
      <w:tr w:rsidR="00055BB1" w:rsidRPr="00055BB1" w:rsidTr="00055BB1">
        <w:trPr>
          <w:jc w:val="center"/>
        </w:trPr>
        <w:tc>
          <w:tcPr>
            <w:tcW w:w="592"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808"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336"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680"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TN</w:t>
            </w:r>
          </w:p>
        </w:tc>
        <w:tc>
          <w:tcPr>
            <w:tcW w:w="665"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TL</w:t>
            </w:r>
          </w:p>
        </w:tc>
        <w:tc>
          <w:tcPr>
            <w:tcW w:w="68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TN</w:t>
            </w:r>
          </w:p>
        </w:tc>
        <w:tc>
          <w:tcPr>
            <w:tcW w:w="672"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TL</w:t>
            </w:r>
          </w:p>
        </w:tc>
        <w:tc>
          <w:tcPr>
            <w:tcW w:w="715"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TN</w:t>
            </w:r>
          </w:p>
        </w:tc>
        <w:tc>
          <w:tcPr>
            <w:tcW w:w="63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TL</w:t>
            </w:r>
          </w:p>
        </w:tc>
        <w:tc>
          <w:tcPr>
            <w:tcW w:w="680"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TN</w:t>
            </w:r>
          </w:p>
        </w:tc>
        <w:tc>
          <w:tcPr>
            <w:tcW w:w="1026"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TL</w:t>
            </w:r>
          </w:p>
        </w:tc>
        <w:tc>
          <w:tcPr>
            <w:tcW w:w="1347"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r>
      <w:tr w:rsidR="00055BB1" w:rsidRPr="00055BB1" w:rsidTr="00055BB1">
        <w:trPr>
          <w:jc w:val="center"/>
        </w:trPr>
        <w:tc>
          <w:tcPr>
            <w:tcW w:w="592"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1</w:t>
            </w:r>
          </w:p>
        </w:tc>
        <w:tc>
          <w:tcPr>
            <w:tcW w:w="80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Đọc hiểu</w:t>
            </w:r>
          </w:p>
        </w:tc>
        <w:tc>
          <w:tcPr>
            <w:tcW w:w="1336" w:type="dxa"/>
            <w:vAlign w:val="center"/>
          </w:tcPr>
          <w:p w:rsidR="00055BB1" w:rsidRPr="00055BB1" w:rsidRDefault="00055BB1" w:rsidP="004D220C">
            <w:pPr>
              <w:spacing w:line="240" w:lineRule="auto"/>
              <w:jc w:val="center"/>
              <w:rPr>
                <w:rFonts w:ascii="Times New Roman" w:hAnsi="Times New Roman" w:cs="Times New Roman"/>
                <w:sz w:val="28"/>
                <w:szCs w:val="28"/>
              </w:rPr>
            </w:pPr>
            <w:r w:rsidRPr="00055BB1">
              <w:rPr>
                <w:rFonts w:ascii="Times New Roman" w:hAnsi="Times New Roman" w:cs="Times New Roman"/>
                <w:color w:val="000000"/>
                <w:sz w:val="28"/>
                <w:szCs w:val="28"/>
              </w:rPr>
              <w:t>Văn bản thông tin</w:t>
            </w:r>
          </w:p>
        </w:tc>
        <w:tc>
          <w:tcPr>
            <w:tcW w:w="680"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2</w:t>
            </w:r>
          </w:p>
        </w:tc>
        <w:tc>
          <w:tcPr>
            <w:tcW w:w="665"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0</w:t>
            </w:r>
          </w:p>
        </w:tc>
        <w:tc>
          <w:tcPr>
            <w:tcW w:w="68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4</w:t>
            </w:r>
          </w:p>
        </w:tc>
        <w:tc>
          <w:tcPr>
            <w:tcW w:w="672"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0</w:t>
            </w:r>
          </w:p>
        </w:tc>
        <w:tc>
          <w:tcPr>
            <w:tcW w:w="715"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1</w:t>
            </w:r>
          </w:p>
        </w:tc>
        <w:tc>
          <w:tcPr>
            <w:tcW w:w="63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3</w:t>
            </w:r>
          </w:p>
        </w:tc>
        <w:tc>
          <w:tcPr>
            <w:tcW w:w="680"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0</w:t>
            </w:r>
          </w:p>
        </w:tc>
        <w:tc>
          <w:tcPr>
            <w:tcW w:w="1026"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0</w:t>
            </w:r>
          </w:p>
        </w:tc>
        <w:tc>
          <w:tcPr>
            <w:tcW w:w="1347"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60</w:t>
            </w:r>
          </w:p>
        </w:tc>
      </w:tr>
      <w:tr w:rsidR="00055BB1" w:rsidRPr="00055BB1" w:rsidTr="00055BB1">
        <w:trPr>
          <w:jc w:val="center"/>
        </w:trPr>
        <w:tc>
          <w:tcPr>
            <w:tcW w:w="592"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2</w:t>
            </w:r>
          </w:p>
        </w:tc>
        <w:tc>
          <w:tcPr>
            <w:tcW w:w="80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Viết</w:t>
            </w:r>
          </w:p>
        </w:tc>
        <w:tc>
          <w:tcPr>
            <w:tcW w:w="1336" w:type="dxa"/>
            <w:vAlign w:val="center"/>
          </w:tcPr>
          <w:p w:rsidR="00055BB1" w:rsidRPr="00055BB1" w:rsidRDefault="00CC7F55" w:rsidP="004D220C">
            <w:pPr>
              <w:spacing w:line="240" w:lineRule="auto"/>
              <w:jc w:val="center"/>
              <w:rPr>
                <w:rFonts w:ascii="Times New Roman" w:hAnsi="Times New Roman" w:cs="Times New Roman"/>
                <w:sz w:val="28"/>
                <w:szCs w:val="28"/>
              </w:rPr>
            </w:pPr>
            <w:r w:rsidRPr="00CC7F55">
              <w:rPr>
                <w:rFonts w:ascii="Times New Roman" w:hAnsi="Times New Roman" w:cs="Times New Roman"/>
                <w:sz w:val="28"/>
                <w:szCs w:val="28"/>
              </w:rPr>
              <w:t>Phân tích một tác phẩm văn học. (truyện ngắn)</w:t>
            </w:r>
          </w:p>
        </w:tc>
        <w:tc>
          <w:tcPr>
            <w:tcW w:w="680"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0</w:t>
            </w:r>
          </w:p>
        </w:tc>
        <w:tc>
          <w:tcPr>
            <w:tcW w:w="665"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w:t>
            </w:r>
          </w:p>
        </w:tc>
        <w:tc>
          <w:tcPr>
            <w:tcW w:w="68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0</w:t>
            </w:r>
          </w:p>
        </w:tc>
        <w:tc>
          <w:tcPr>
            <w:tcW w:w="672"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w:t>
            </w:r>
          </w:p>
        </w:tc>
        <w:tc>
          <w:tcPr>
            <w:tcW w:w="715"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0</w:t>
            </w:r>
          </w:p>
        </w:tc>
        <w:tc>
          <w:tcPr>
            <w:tcW w:w="638"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w:t>
            </w:r>
          </w:p>
        </w:tc>
        <w:tc>
          <w:tcPr>
            <w:tcW w:w="680"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0</w:t>
            </w:r>
          </w:p>
        </w:tc>
        <w:tc>
          <w:tcPr>
            <w:tcW w:w="1026"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w:t>
            </w:r>
          </w:p>
        </w:tc>
        <w:tc>
          <w:tcPr>
            <w:tcW w:w="1347" w:type="dxa"/>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40</w:t>
            </w:r>
          </w:p>
        </w:tc>
      </w:tr>
      <w:tr w:rsidR="00055BB1" w:rsidRPr="00055BB1" w:rsidTr="00055BB1">
        <w:trPr>
          <w:trHeight w:val="494"/>
          <w:jc w:val="center"/>
        </w:trPr>
        <w:tc>
          <w:tcPr>
            <w:tcW w:w="2736" w:type="dxa"/>
            <w:gridSpan w:val="3"/>
          </w:tcPr>
          <w:p w:rsidR="00055BB1" w:rsidRPr="00055BB1" w:rsidRDefault="00055BB1" w:rsidP="004D220C">
            <w:pPr>
              <w:spacing w:line="240" w:lineRule="auto"/>
              <w:rPr>
                <w:rFonts w:ascii="Times New Roman" w:hAnsi="Times New Roman" w:cs="Times New Roman"/>
                <w:b/>
                <w:sz w:val="28"/>
                <w:szCs w:val="28"/>
              </w:rPr>
            </w:pPr>
            <w:r w:rsidRPr="00055BB1">
              <w:rPr>
                <w:rFonts w:ascii="Times New Roman" w:hAnsi="Times New Roman" w:cs="Times New Roman"/>
                <w:b/>
                <w:sz w:val="28"/>
                <w:szCs w:val="28"/>
              </w:rPr>
              <w:t>Tổng</w:t>
            </w:r>
          </w:p>
        </w:tc>
        <w:tc>
          <w:tcPr>
            <w:tcW w:w="680"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20</w:t>
            </w:r>
          </w:p>
        </w:tc>
        <w:tc>
          <w:tcPr>
            <w:tcW w:w="665"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5</w:t>
            </w:r>
          </w:p>
        </w:tc>
        <w:tc>
          <w:tcPr>
            <w:tcW w:w="688"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20</w:t>
            </w:r>
          </w:p>
        </w:tc>
        <w:tc>
          <w:tcPr>
            <w:tcW w:w="672"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15</w:t>
            </w:r>
          </w:p>
        </w:tc>
        <w:tc>
          <w:tcPr>
            <w:tcW w:w="715"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5</w:t>
            </w:r>
          </w:p>
        </w:tc>
        <w:tc>
          <w:tcPr>
            <w:tcW w:w="638"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25</w:t>
            </w:r>
          </w:p>
        </w:tc>
        <w:tc>
          <w:tcPr>
            <w:tcW w:w="680"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0</w:t>
            </w:r>
          </w:p>
        </w:tc>
        <w:tc>
          <w:tcPr>
            <w:tcW w:w="1026" w:type="dxa"/>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10</w:t>
            </w:r>
          </w:p>
        </w:tc>
        <w:tc>
          <w:tcPr>
            <w:tcW w:w="1347" w:type="dxa"/>
            <w:vMerge w:val="restart"/>
            <w:vAlign w:val="center"/>
          </w:tcPr>
          <w:p w:rsidR="00055BB1" w:rsidRPr="00055BB1" w:rsidRDefault="00055BB1" w:rsidP="004D220C">
            <w:pPr>
              <w:spacing w:line="240" w:lineRule="auto"/>
              <w:jc w:val="center"/>
              <w:rPr>
                <w:rFonts w:ascii="Times New Roman" w:hAnsi="Times New Roman" w:cs="Times New Roman"/>
                <w:b/>
                <w:sz w:val="28"/>
                <w:szCs w:val="28"/>
              </w:rPr>
            </w:pPr>
          </w:p>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100%</w:t>
            </w:r>
          </w:p>
          <w:p w:rsidR="00055BB1" w:rsidRPr="00055BB1" w:rsidRDefault="00055BB1" w:rsidP="004D220C">
            <w:pPr>
              <w:spacing w:line="240" w:lineRule="auto"/>
              <w:jc w:val="center"/>
              <w:rPr>
                <w:rFonts w:ascii="Times New Roman" w:hAnsi="Times New Roman" w:cs="Times New Roman"/>
                <w:b/>
                <w:sz w:val="28"/>
                <w:szCs w:val="28"/>
              </w:rPr>
            </w:pPr>
          </w:p>
        </w:tc>
      </w:tr>
      <w:tr w:rsidR="00055BB1" w:rsidRPr="00055BB1" w:rsidTr="00055BB1">
        <w:trPr>
          <w:jc w:val="center"/>
        </w:trPr>
        <w:tc>
          <w:tcPr>
            <w:tcW w:w="2736" w:type="dxa"/>
            <w:gridSpan w:val="3"/>
          </w:tcPr>
          <w:p w:rsidR="00055BB1" w:rsidRPr="00055BB1" w:rsidRDefault="00055BB1" w:rsidP="004D220C">
            <w:pPr>
              <w:spacing w:line="240" w:lineRule="auto"/>
              <w:rPr>
                <w:rFonts w:ascii="Times New Roman" w:hAnsi="Times New Roman" w:cs="Times New Roman"/>
                <w:b/>
                <w:sz w:val="28"/>
                <w:szCs w:val="28"/>
              </w:rPr>
            </w:pPr>
            <w:r w:rsidRPr="00055BB1">
              <w:rPr>
                <w:rFonts w:ascii="Times New Roman" w:hAnsi="Times New Roman" w:cs="Times New Roman"/>
                <w:b/>
                <w:sz w:val="28"/>
                <w:szCs w:val="28"/>
              </w:rPr>
              <w:t>Tỉ lệ %</w:t>
            </w:r>
          </w:p>
        </w:tc>
        <w:tc>
          <w:tcPr>
            <w:tcW w:w="1345" w:type="dxa"/>
            <w:gridSpan w:val="2"/>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25%</w:t>
            </w:r>
          </w:p>
        </w:tc>
        <w:tc>
          <w:tcPr>
            <w:tcW w:w="1360" w:type="dxa"/>
            <w:gridSpan w:val="2"/>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35%</w:t>
            </w:r>
          </w:p>
        </w:tc>
        <w:tc>
          <w:tcPr>
            <w:tcW w:w="1353" w:type="dxa"/>
            <w:gridSpan w:val="2"/>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30%</w:t>
            </w:r>
          </w:p>
        </w:tc>
        <w:tc>
          <w:tcPr>
            <w:tcW w:w="1706" w:type="dxa"/>
            <w:gridSpan w:val="2"/>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10%</w:t>
            </w:r>
          </w:p>
        </w:tc>
        <w:tc>
          <w:tcPr>
            <w:tcW w:w="1347"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r>
      <w:tr w:rsidR="00055BB1" w:rsidRPr="00055BB1" w:rsidTr="00055BB1">
        <w:trPr>
          <w:jc w:val="center"/>
        </w:trPr>
        <w:tc>
          <w:tcPr>
            <w:tcW w:w="2736" w:type="dxa"/>
            <w:gridSpan w:val="3"/>
          </w:tcPr>
          <w:p w:rsidR="00055BB1" w:rsidRPr="00055BB1" w:rsidRDefault="00055BB1" w:rsidP="004D220C">
            <w:pPr>
              <w:spacing w:line="240" w:lineRule="auto"/>
              <w:rPr>
                <w:rFonts w:ascii="Times New Roman" w:hAnsi="Times New Roman" w:cs="Times New Roman"/>
                <w:b/>
                <w:sz w:val="28"/>
                <w:szCs w:val="28"/>
              </w:rPr>
            </w:pPr>
            <w:r w:rsidRPr="00055BB1">
              <w:rPr>
                <w:rFonts w:ascii="Times New Roman" w:hAnsi="Times New Roman" w:cs="Times New Roman"/>
                <w:b/>
                <w:sz w:val="28"/>
                <w:szCs w:val="28"/>
              </w:rPr>
              <w:t xml:space="preserve">Tỉ lệ chung </w:t>
            </w:r>
          </w:p>
        </w:tc>
        <w:tc>
          <w:tcPr>
            <w:tcW w:w="2705" w:type="dxa"/>
            <w:gridSpan w:val="4"/>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60%</w:t>
            </w:r>
          </w:p>
        </w:tc>
        <w:tc>
          <w:tcPr>
            <w:tcW w:w="3059" w:type="dxa"/>
            <w:gridSpan w:val="4"/>
            <w:vAlign w:val="bottom"/>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40%</w:t>
            </w:r>
          </w:p>
        </w:tc>
        <w:tc>
          <w:tcPr>
            <w:tcW w:w="1347" w:type="dxa"/>
            <w:vMerge/>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r>
    </w:tbl>
    <w:p w:rsidR="00055BB1" w:rsidRPr="00055BB1" w:rsidRDefault="00055BB1" w:rsidP="00055BB1">
      <w:pPr>
        <w:spacing w:line="240" w:lineRule="auto"/>
        <w:ind w:left="360" w:right="-93"/>
        <w:jc w:val="center"/>
        <w:rPr>
          <w:rFonts w:ascii="Times New Roman" w:hAnsi="Times New Roman" w:cs="Times New Roman"/>
          <w:b/>
          <w:color w:val="000000"/>
          <w:sz w:val="28"/>
          <w:szCs w:val="28"/>
        </w:rPr>
      </w:pPr>
      <w:r w:rsidRPr="00055BB1">
        <w:rPr>
          <w:rFonts w:ascii="Times New Roman" w:hAnsi="Times New Roman" w:cs="Times New Roman"/>
          <w:b/>
          <w:color w:val="000000"/>
          <w:sz w:val="28"/>
          <w:szCs w:val="28"/>
        </w:rPr>
        <w:t>BẢNG ĐẶC TẢ ĐỀ THI</w:t>
      </w:r>
    </w:p>
    <w:tbl>
      <w:tblPr>
        <w:tblpPr w:leftFromText="180" w:rightFromText="180" w:vertAnchor="text" w:tblpX="-398" w:tblpY="1"/>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096"/>
        <w:gridCol w:w="1171"/>
        <w:gridCol w:w="3242"/>
        <w:gridCol w:w="1081"/>
        <w:gridCol w:w="1081"/>
        <w:gridCol w:w="1081"/>
        <w:gridCol w:w="1081"/>
      </w:tblGrid>
      <w:tr w:rsidR="00055BB1" w:rsidRPr="00055BB1" w:rsidTr="004D220C">
        <w:trPr>
          <w:trHeight w:val="144"/>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TT</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Số câu hỏi theo mức độ nhận thức</w:t>
            </w:r>
          </w:p>
        </w:tc>
      </w:tr>
      <w:tr w:rsidR="00055BB1" w:rsidRPr="00055BB1" w:rsidTr="004D220C">
        <w:trPr>
          <w:trHeight w:val="144"/>
        </w:trPr>
        <w:tc>
          <w:tcPr>
            <w:tcW w:w="535" w:type="dxa"/>
            <w:vMerge/>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widowControl w:val="0"/>
              <w:pBdr>
                <w:top w:val="nil"/>
                <w:left w:val="nil"/>
                <w:bottom w:val="nil"/>
                <w:right w:val="nil"/>
                <w:between w:val="nil"/>
              </w:pBdr>
              <w:spacing w:line="240" w:lineRule="auto"/>
              <w:rPr>
                <w:rFonts w:ascii="Times New Roman" w:hAnsi="Times New Roman" w:cs="Times New Roman"/>
                <w:b/>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Vận dụng cao</w:t>
            </w:r>
          </w:p>
        </w:tc>
      </w:tr>
      <w:tr w:rsidR="00055BB1" w:rsidRPr="00055BB1" w:rsidTr="004D220C">
        <w:trPr>
          <w:trHeight w:val="144"/>
        </w:trPr>
        <w:tc>
          <w:tcPr>
            <w:tcW w:w="535"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center"/>
              <w:rPr>
                <w:rFonts w:ascii="Times New Roman" w:hAnsi="Times New Roman" w:cs="Times New Roman"/>
                <w:sz w:val="28"/>
                <w:szCs w:val="28"/>
              </w:rPr>
            </w:pPr>
            <w:r w:rsidRPr="00055BB1">
              <w:rPr>
                <w:rFonts w:ascii="Times New Roman" w:hAnsi="Times New Roman" w:cs="Times New Roman"/>
                <w:b/>
                <w:color w:val="000000"/>
                <w:sz w:val="28"/>
                <w:szCs w:val="28"/>
              </w:rPr>
              <w:t>1</w:t>
            </w:r>
          </w:p>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sz w:val="28"/>
                <w:szCs w:val="28"/>
              </w:rPr>
              <w:br/>
            </w:r>
            <w:r w:rsidRPr="00055BB1">
              <w:rPr>
                <w:rFonts w:ascii="Times New Roman" w:hAnsi="Times New Roman" w:cs="Times New Roman"/>
                <w:sz w:val="28"/>
                <w:szCs w:val="28"/>
              </w:rPr>
              <w:br/>
            </w:r>
            <w:r w:rsidRPr="00055BB1">
              <w:rPr>
                <w:rFonts w:ascii="Times New Roman" w:hAnsi="Times New Roman" w:cs="Times New Roman"/>
                <w:sz w:val="28"/>
                <w:szCs w:val="28"/>
              </w:rPr>
              <w:br/>
            </w:r>
            <w:r w:rsidRPr="00055BB1">
              <w:rPr>
                <w:rFonts w:ascii="Times New Roman" w:hAnsi="Times New Roman" w:cs="Times New Roman"/>
                <w:sz w:val="28"/>
                <w:szCs w:val="28"/>
              </w:rPr>
              <w:lastRenderedPageBreak/>
              <w:br/>
            </w:r>
            <w:r w:rsidRPr="00055BB1">
              <w:rPr>
                <w:rFonts w:ascii="Times New Roman" w:hAnsi="Times New Roman" w:cs="Times New Roman"/>
                <w:sz w:val="28"/>
                <w:szCs w:val="28"/>
              </w:rPr>
              <w:br/>
            </w:r>
            <w:r w:rsidRPr="00055BB1">
              <w:rPr>
                <w:rFonts w:ascii="Times New Roman" w:hAnsi="Times New Roman" w:cs="Times New Roman"/>
                <w:sz w:val="28"/>
                <w:szCs w:val="28"/>
              </w:rPr>
              <w:br/>
            </w:r>
          </w:p>
        </w:tc>
        <w:tc>
          <w:tcPr>
            <w:tcW w:w="1096"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center"/>
              <w:rPr>
                <w:rFonts w:ascii="Times New Roman" w:hAnsi="Times New Roman" w:cs="Times New Roman"/>
                <w:sz w:val="28"/>
                <w:szCs w:val="28"/>
              </w:rPr>
            </w:pPr>
            <w:r w:rsidRPr="00055BB1">
              <w:rPr>
                <w:rFonts w:ascii="Times New Roman" w:hAnsi="Times New Roman" w:cs="Times New Roman"/>
                <w:b/>
                <w:color w:val="000000"/>
                <w:sz w:val="28"/>
                <w:szCs w:val="28"/>
              </w:rPr>
              <w:lastRenderedPageBreak/>
              <w:t>Đọc hiểu</w:t>
            </w:r>
          </w:p>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sz w:val="28"/>
                <w:szCs w:val="28"/>
              </w:rPr>
              <w:br/>
            </w:r>
            <w:r w:rsidRPr="00055BB1">
              <w:rPr>
                <w:rFonts w:ascii="Times New Roman" w:hAnsi="Times New Roman" w:cs="Times New Roman"/>
                <w:sz w:val="28"/>
                <w:szCs w:val="28"/>
              </w:rPr>
              <w:br/>
            </w:r>
            <w:r w:rsidRPr="00055BB1">
              <w:rPr>
                <w:rFonts w:ascii="Times New Roman" w:hAnsi="Times New Roman" w:cs="Times New Roman"/>
                <w:sz w:val="28"/>
                <w:szCs w:val="28"/>
              </w:rPr>
              <w:lastRenderedPageBreak/>
              <w:br/>
            </w:r>
            <w:r w:rsidRPr="00055BB1">
              <w:rPr>
                <w:rFonts w:ascii="Times New Roman" w:hAnsi="Times New Roman" w:cs="Times New Roman"/>
                <w:sz w:val="28"/>
                <w:szCs w:val="28"/>
              </w:rPr>
              <w:br/>
            </w:r>
            <w:r w:rsidRPr="00055BB1">
              <w:rPr>
                <w:rFonts w:ascii="Times New Roman" w:hAnsi="Times New Roman" w:cs="Times New Roman"/>
                <w:sz w:val="28"/>
                <w:szCs w:val="28"/>
              </w:rPr>
              <w:br/>
            </w:r>
            <w:r w:rsidRPr="00055BB1">
              <w:rPr>
                <w:rFonts w:ascii="Times New Roman" w:hAnsi="Times New Roman" w:cs="Times New Roman"/>
                <w:sz w:val="28"/>
                <w:szCs w:val="28"/>
              </w:rPr>
              <w:br/>
            </w:r>
            <w:r w:rsidRPr="00055BB1">
              <w:rPr>
                <w:rFonts w:ascii="Times New Roman" w:hAnsi="Times New Roman" w:cs="Times New Roman"/>
                <w:sz w:val="28"/>
                <w:szCs w:val="28"/>
              </w:rPr>
              <w:br/>
            </w:r>
          </w:p>
        </w:tc>
        <w:tc>
          <w:tcPr>
            <w:tcW w:w="1171"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color w:val="000000"/>
                <w:sz w:val="28"/>
                <w:szCs w:val="28"/>
              </w:rPr>
              <w:lastRenderedPageBreak/>
              <w:t>Văn bản thông tin</w:t>
            </w:r>
          </w:p>
        </w:tc>
        <w:tc>
          <w:tcPr>
            <w:tcW w:w="3242"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both"/>
              <w:rPr>
                <w:rFonts w:ascii="Times New Roman" w:hAnsi="Times New Roman" w:cs="Times New Roman"/>
                <w:b/>
                <w:sz w:val="28"/>
                <w:szCs w:val="28"/>
              </w:rPr>
            </w:pPr>
            <w:r w:rsidRPr="00055BB1">
              <w:rPr>
                <w:rFonts w:ascii="Times New Roman" w:hAnsi="Times New Roman" w:cs="Times New Roman"/>
                <w:b/>
                <w:sz w:val="28"/>
                <w:szCs w:val="28"/>
              </w:rPr>
              <w:t>Nhận biết:</w:t>
            </w:r>
          </w:p>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Nhận biết được thông tin trong văn bản. </w:t>
            </w:r>
          </w:p>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sz w:val="28"/>
                <w:szCs w:val="28"/>
              </w:rPr>
              <w:lastRenderedPageBreak/>
              <w:t xml:space="preserve">- Xác định được các dữ liệu, sự kiện được tác giả sử dụng trong văn bản. </w:t>
            </w:r>
          </w:p>
          <w:p w:rsidR="00055BB1" w:rsidRPr="00055BB1" w:rsidRDefault="00055BB1" w:rsidP="004D220C">
            <w:pPr>
              <w:spacing w:line="240" w:lineRule="auto"/>
              <w:jc w:val="both"/>
              <w:rPr>
                <w:rFonts w:ascii="Times New Roman" w:hAnsi="Times New Roman" w:cs="Times New Roman"/>
                <w:b/>
                <w:sz w:val="28"/>
                <w:szCs w:val="28"/>
              </w:rPr>
            </w:pPr>
            <w:r w:rsidRPr="00055BB1">
              <w:rPr>
                <w:rFonts w:ascii="Times New Roman" w:hAnsi="Times New Roman" w:cs="Times New Roman"/>
                <w:b/>
                <w:sz w:val="28"/>
                <w:szCs w:val="28"/>
              </w:rPr>
              <w:t xml:space="preserve">Thông hiểu: </w:t>
            </w:r>
          </w:p>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Phân tích được dữ liệu, nguồn tin được tác giả sử dụng trong văn bản.  </w:t>
            </w:r>
          </w:p>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Phân tích được tác dụng và hiệu quả của các thông tin, dữ liệu được tác giả sử dụng.  </w:t>
            </w:r>
          </w:p>
          <w:p w:rsidR="00055BB1" w:rsidRPr="00055BB1" w:rsidRDefault="00055BB1" w:rsidP="004D220C">
            <w:pPr>
              <w:spacing w:line="240" w:lineRule="auto"/>
              <w:jc w:val="both"/>
              <w:rPr>
                <w:rFonts w:ascii="Times New Roman" w:hAnsi="Times New Roman" w:cs="Times New Roman"/>
                <w:b/>
                <w:sz w:val="28"/>
                <w:szCs w:val="28"/>
              </w:rPr>
            </w:pPr>
            <w:r w:rsidRPr="00055BB1">
              <w:rPr>
                <w:rFonts w:ascii="Times New Roman" w:hAnsi="Times New Roman" w:cs="Times New Roman"/>
                <w:b/>
                <w:sz w:val="28"/>
                <w:szCs w:val="28"/>
              </w:rPr>
              <w:t>Vận dụng:</w:t>
            </w:r>
          </w:p>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sz w:val="28"/>
                <w:szCs w:val="28"/>
              </w:rPr>
              <w:t>- Vận dụng những kỹ năng tạo lập văn bản để viết được đoạn văn/ bài văn đáp ứng yêu cầu của đề bài.</w:t>
            </w:r>
          </w:p>
          <w:p w:rsidR="00055BB1" w:rsidRPr="00055BB1" w:rsidRDefault="00055BB1" w:rsidP="004D220C">
            <w:pPr>
              <w:spacing w:line="240" w:lineRule="auto"/>
              <w:jc w:val="both"/>
              <w:rPr>
                <w:rFonts w:ascii="Times New Roman" w:hAnsi="Times New Roman" w:cs="Times New Roman"/>
                <w:sz w:val="28"/>
                <w:szCs w:val="28"/>
              </w:rPr>
            </w:pPr>
            <w:r w:rsidRPr="00055BB1">
              <w:rPr>
                <w:rFonts w:ascii="Times New Roman" w:hAnsi="Times New Roman" w:cs="Times New Roman"/>
                <w:sz w:val="28"/>
                <w:szCs w:val="28"/>
              </w:rPr>
              <w:t>- Nhận xét, rút ra bài học từ cho bản thân.</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sz w:val="28"/>
                <w:szCs w:val="28"/>
              </w:rPr>
            </w:pPr>
            <w:r w:rsidRPr="00055BB1">
              <w:rPr>
                <w:rFonts w:ascii="Times New Roman" w:hAnsi="Times New Roman" w:cs="Times New Roman"/>
                <w:color w:val="000000"/>
                <w:sz w:val="28"/>
                <w:szCs w:val="28"/>
              </w:rPr>
              <w:lastRenderedPageBreak/>
              <w:t>2TN</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sz w:val="28"/>
                <w:szCs w:val="28"/>
              </w:rPr>
            </w:pPr>
            <w:r w:rsidRPr="00055BB1">
              <w:rPr>
                <w:rFonts w:ascii="Times New Roman" w:hAnsi="Times New Roman" w:cs="Times New Roman"/>
                <w:color w:val="000000"/>
                <w:sz w:val="28"/>
                <w:szCs w:val="28"/>
              </w:rPr>
              <w:t>4TN</w:t>
            </w:r>
          </w:p>
          <w:p w:rsidR="00055BB1" w:rsidRPr="00055BB1" w:rsidRDefault="00055BB1" w:rsidP="004D220C">
            <w:pPr>
              <w:spacing w:line="240" w:lineRule="auto"/>
              <w:jc w:val="center"/>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color w:val="000000"/>
                <w:sz w:val="28"/>
                <w:szCs w:val="28"/>
              </w:rPr>
            </w:pPr>
            <w:r w:rsidRPr="00055BB1">
              <w:rPr>
                <w:rFonts w:ascii="Times New Roman" w:hAnsi="Times New Roman" w:cs="Times New Roman"/>
                <w:color w:val="000000"/>
                <w:sz w:val="28"/>
                <w:szCs w:val="28"/>
              </w:rPr>
              <w:t>1TN</w:t>
            </w:r>
          </w:p>
          <w:p w:rsidR="00055BB1" w:rsidRPr="00055BB1" w:rsidRDefault="00055BB1" w:rsidP="004D220C">
            <w:pPr>
              <w:spacing w:line="240" w:lineRule="auto"/>
              <w:jc w:val="center"/>
              <w:rPr>
                <w:rFonts w:ascii="Times New Roman" w:hAnsi="Times New Roman" w:cs="Times New Roman"/>
                <w:sz w:val="28"/>
                <w:szCs w:val="28"/>
              </w:rPr>
            </w:pPr>
            <w:r w:rsidRPr="00055BB1">
              <w:rPr>
                <w:rFonts w:ascii="Times New Roman" w:hAnsi="Times New Roman" w:cs="Times New Roman"/>
                <w:color w:val="000000"/>
                <w:sz w:val="28"/>
                <w:szCs w:val="28"/>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sz w:val="28"/>
                <w:szCs w:val="28"/>
              </w:rPr>
            </w:pPr>
          </w:p>
        </w:tc>
      </w:tr>
      <w:tr w:rsidR="00CC7F55" w:rsidRPr="00055BB1" w:rsidTr="004D220C">
        <w:trPr>
          <w:trHeight w:val="144"/>
        </w:trPr>
        <w:tc>
          <w:tcPr>
            <w:tcW w:w="535" w:type="dxa"/>
            <w:tcBorders>
              <w:top w:val="single" w:sz="4" w:space="0" w:color="000000"/>
              <w:left w:val="single" w:sz="4" w:space="0" w:color="000000"/>
              <w:bottom w:val="single" w:sz="4" w:space="0" w:color="000000"/>
              <w:right w:val="single" w:sz="4" w:space="0" w:color="000000"/>
            </w:tcBorders>
          </w:tcPr>
          <w:p w:rsidR="00CC7F55" w:rsidRPr="00055BB1" w:rsidRDefault="00CC7F55" w:rsidP="00CC7F55">
            <w:pPr>
              <w:spacing w:line="240" w:lineRule="auto"/>
              <w:jc w:val="center"/>
              <w:rPr>
                <w:rFonts w:ascii="Times New Roman" w:hAnsi="Times New Roman" w:cs="Times New Roman"/>
                <w:sz w:val="28"/>
                <w:szCs w:val="28"/>
              </w:rPr>
            </w:pPr>
            <w:r w:rsidRPr="00055BB1">
              <w:rPr>
                <w:rFonts w:ascii="Times New Roman" w:hAnsi="Times New Roman" w:cs="Times New Roman"/>
                <w:b/>
                <w:color w:val="000000"/>
                <w:sz w:val="28"/>
                <w:szCs w:val="28"/>
              </w:rPr>
              <w:lastRenderedPageBreak/>
              <w:t>2</w:t>
            </w:r>
          </w:p>
          <w:p w:rsidR="00CC7F55" w:rsidRPr="00055BB1" w:rsidRDefault="00CC7F55" w:rsidP="00CC7F55">
            <w:pPr>
              <w:spacing w:line="240" w:lineRule="auto"/>
              <w:jc w:val="center"/>
              <w:rPr>
                <w:rFonts w:ascii="Times New Roman" w:hAnsi="Times New Roman" w:cs="Times New Roman"/>
                <w:b/>
                <w:sz w:val="28"/>
                <w:szCs w:val="28"/>
              </w:rPr>
            </w:pPr>
          </w:p>
        </w:tc>
        <w:tc>
          <w:tcPr>
            <w:tcW w:w="1096" w:type="dxa"/>
            <w:tcBorders>
              <w:top w:val="single" w:sz="4" w:space="0" w:color="000000"/>
              <w:left w:val="single" w:sz="4" w:space="0" w:color="000000"/>
              <w:bottom w:val="single" w:sz="4" w:space="0" w:color="000000"/>
              <w:right w:val="single" w:sz="4" w:space="0" w:color="000000"/>
            </w:tcBorders>
          </w:tcPr>
          <w:p w:rsidR="00CC7F55" w:rsidRPr="00055BB1" w:rsidRDefault="00CC7F55" w:rsidP="00CC7F55">
            <w:pPr>
              <w:spacing w:line="240" w:lineRule="auto"/>
              <w:jc w:val="center"/>
              <w:rPr>
                <w:rFonts w:ascii="Times New Roman" w:hAnsi="Times New Roman" w:cs="Times New Roman"/>
                <w:sz w:val="28"/>
                <w:szCs w:val="28"/>
              </w:rPr>
            </w:pPr>
            <w:r w:rsidRPr="00055BB1">
              <w:rPr>
                <w:rFonts w:ascii="Times New Roman" w:hAnsi="Times New Roman" w:cs="Times New Roman"/>
                <w:b/>
                <w:color w:val="000000"/>
                <w:sz w:val="28"/>
                <w:szCs w:val="28"/>
              </w:rPr>
              <w:t>Viết</w:t>
            </w:r>
          </w:p>
          <w:p w:rsidR="00CC7F55" w:rsidRPr="00055BB1" w:rsidRDefault="00CC7F55" w:rsidP="00CC7F55">
            <w:pPr>
              <w:spacing w:line="240" w:lineRule="auto"/>
              <w:jc w:val="center"/>
              <w:rPr>
                <w:rFonts w:ascii="Times New Roman" w:hAnsi="Times New Roman" w:cs="Times New Roman"/>
                <w:b/>
                <w:sz w:val="28"/>
                <w:szCs w:val="28"/>
              </w:rPr>
            </w:pPr>
          </w:p>
        </w:tc>
        <w:tc>
          <w:tcPr>
            <w:tcW w:w="1171" w:type="dxa"/>
            <w:tcBorders>
              <w:top w:val="single" w:sz="4" w:space="0" w:color="000000"/>
              <w:left w:val="single" w:sz="4" w:space="0" w:color="000000"/>
              <w:bottom w:val="single" w:sz="4" w:space="0" w:color="000000"/>
              <w:right w:val="single" w:sz="4" w:space="0" w:color="000000"/>
            </w:tcBorders>
          </w:tcPr>
          <w:p w:rsidR="00CC7F55" w:rsidRPr="00CC7F55" w:rsidRDefault="00CC7F55" w:rsidP="00CC7F55">
            <w:pPr>
              <w:spacing w:line="240" w:lineRule="auto"/>
              <w:jc w:val="both"/>
              <w:rPr>
                <w:rFonts w:ascii="Times New Roman" w:hAnsi="Times New Roman" w:cs="Times New Roman"/>
                <w:sz w:val="28"/>
                <w:szCs w:val="28"/>
              </w:rPr>
            </w:pPr>
            <w:r w:rsidRPr="00CC7F55">
              <w:rPr>
                <w:rFonts w:ascii="Times New Roman" w:hAnsi="Times New Roman" w:cs="Times New Roman"/>
                <w:sz w:val="28"/>
                <w:szCs w:val="28"/>
              </w:rPr>
              <w:t>Phân tích một tác phẩm văn học. (truyện ngắn)</w:t>
            </w:r>
          </w:p>
        </w:tc>
        <w:tc>
          <w:tcPr>
            <w:tcW w:w="3242" w:type="dxa"/>
            <w:tcBorders>
              <w:top w:val="single" w:sz="4" w:space="0" w:color="000000"/>
              <w:left w:val="single" w:sz="4" w:space="0" w:color="000000"/>
              <w:bottom w:val="single" w:sz="4" w:space="0" w:color="000000"/>
              <w:right w:val="single" w:sz="4" w:space="0" w:color="000000"/>
            </w:tcBorders>
          </w:tcPr>
          <w:p w:rsidR="00CC7F55" w:rsidRPr="00CC7F55" w:rsidRDefault="00CC7F55" w:rsidP="00CC7F55">
            <w:pPr>
              <w:spacing w:after="0" w:line="276" w:lineRule="auto"/>
              <w:jc w:val="both"/>
              <w:rPr>
                <w:rFonts w:ascii="Times New Roman" w:hAnsi="Times New Roman" w:cs="Times New Roman"/>
                <w:b/>
                <w:sz w:val="28"/>
                <w:szCs w:val="28"/>
              </w:rPr>
            </w:pPr>
            <w:r w:rsidRPr="00CC7F55">
              <w:rPr>
                <w:rFonts w:ascii="Times New Roman" w:hAnsi="Times New Roman" w:cs="Times New Roman"/>
                <w:b/>
                <w:sz w:val="28"/>
                <w:szCs w:val="28"/>
              </w:rPr>
              <w:t>Nhận biết:</w:t>
            </w:r>
            <w:r w:rsidRPr="00CC7F55">
              <w:rPr>
                <w:rFonts w:ascii="Times New Roman" w:hAnsi="Times New Roman" w:cs="Times New Roman"/>
                <w:sz w:val="28"/>
                <w:szCs w:val="28"/>
              </w:rPr>
              <w:t xml:space="preserve"> Nhận biết được yêu cầu của đề về kiểu bài phân tích một tác phẩm văn học.</w:t>
            </w:r>
          </w:p>
          <w:p w:rsidR="00CC7F55" w:rsidRPr="00CC7F55" w:rsidRDefault="00CC7F55" w:rsidP="00CC7F55">
            <w:pPr>
              <w:spacing w:after="0" w:line="276" w:lineRule="auto"/>
              <w:jc w:val="both"/>
              <w:rPr>
                <w:rFonts w:ascii="Times New Roman" w:hAnsi="Times New Roman" w:cs="Times New Roman"/>
                <w:b/>
                <w:sz w:val="28"/>
                <w:szCs w:val="28"/>
              </w:rPr>
            </w:pPr>
            <w:r w:rsidRPr="00CC7F55">
              <w:rPr>
                <w:rFonts w:ascii="Times New Roman" w:hAnsi="Times New Roman" w:cs="Times New Roman"/>
                <w:b/>
                <w:sz w:val="28"/>
                <w:szCs w:val="28"/>
              </w:rPr>
              <w:t>Thông hiểu:</w:t>
            </w:r>
            <w:r w:rsidRPr="00CC7F55">
              <w:rPr>
                <w:rFonts w:ascii="Times New Roman" w:hAnsi="Times New Roman" w:cs="Times New Roman"/>
                <w:sz w:val="28"/>
                <w:szCs w:val="28"/>
              </w:rPr>
              <w:t xml:space="preserve"> Viết đúng về nội dung, về hình thức (Từ ngữ, diễn đạt, bố cục văn bản…)</w:t>
            </w:r>
          </w:p>
          <w:p w:rsidR="00CC7F55" w:rsidRPr="00CC7F55" w:rsidRDefault="00CC7F55" w:rsidP="00CC7F55">
            <w:pPr>
              <w:spacing w:after="0" w:line="276" w:lineRule="auto"/>
              <w:jc w:val="both"/>
              <w:rPr>
                <w:rFonts w:ascii="Times New Roman" w:hAnsi="Times New Roman" w:cs="Times New Roman"/>
                <w:sz w:val="28"/>
                <w:szCs w:val="28"/>
              </w:rPr>
            </w:pPr>
            <w:r w:rsidRPr="00CC7F55">
              <w:rPr>
                <w:rFonts w:ascii="Times New Roman" w:hAnsi="Times New Roman" w:cs="Times New Roman"/>
                <w:b/>
                <w:sz w:val="28"/>
                <w:szCs w:val="28"/>
              </w:rPr>
              <w:t>Vận dụng:</w:t>
            </w:r>
            <w:r w:rsidRPr="00CC7F55">
              <w:rPr>
                <w:rFonts w:ascii="Times New Roman" w:hAnsi="Times New Roman" w:cs="Times New Roman"/>
                <w:sz w:val="28"/>
                <w:szCs w:val="28"/>
              </w:rPr>
              <w:t xml:space="preserve"> Viết được một bài văn phân tích một tác phẩm văn học có trình tự hợp lí, có luận điểm, lí lẽ rõ ràng, dẫn chứng hợp lí.</w:t>
            </w:r>
          </w:p>
          <w:p w:rsidR="00CC7F55" w:rsidRPr="00CC7F55" w:rsidRDefault="00CC7F55" w:rsidP="00CC7F55">
            <w:pPr>
              <w:spacing w:after="0" w:line="276" w:lineRule="auto"/>
              <w:jc w:val="both"/>
              <w:rPr>
                <w:rFonts w:ascii="Times New Roman" w:hAnsi="Times New Roman" w:cs="Times New Roman"/>
                <w:bCs/>
                <w:sz w:val="28"/>
                <w:szCs w:val="28"/>
              </w:rPr>
            </w:pPr>
            <w:r w:rsidRPr="00CC7F55">
              <w:rPr>
                <w:rFonts w:ascii="Times New Roman" w:hAnsi="Times New Roman" w:cs="Times New Roman"/>
                <w:b/>
                <w:sz w:val="28"/>
                <w:szCs w:val="28"/>
              </w:rPr>
              <w:t>Vận dụng cao:</w:t>
            </w:r>
            <w:r w:rsidRPr="00CC7F55">
              <w:rPr>
                <w:rFonts w:ascii="Times New Roman" w:hAnsi="Times New Roman" w:cs="Times New Roman"/>
                <w:bCs/>
                <w:sz w:val="28"/>
                <w:szCs w:val="28"/>
              </w:rPr>
              <w:t xml:space="preserve"> </w:t>
            </w:r>
          </w:p>
          <w:p w:rsidR="00CC7F55" w:rsidRPr="00CC7F55" w:rsidRDefault="00CC7F55" w:rsidP="00CC7F55">
            <w:pPr>
              <w:spacing w:after="0" w:line="276" w:lineRule="auto"/>
              <w:jc w:val="both"/>
              <w:rPr>
                <w:rFonts w:ascii="Times New Roman" w:hAnsi="Times New Roman" w:cs="Times New Roman"/>
                <w:sz w:val="28"/>
                <w:szCs w:val="28"/>
              </w:rPr>
            </w:pPr>
            <w:r w:rsidRPr="00CC7F55">
              <w:rPr>
                <w:rFonts w:ascii="Times New Roman" w:hAnsi="Times New Roman" w:cs="Times New Roman"/>
                <w:sz w:val="28"/>
                <w:szCs w:val="28"/>
                <w:lang w:val="vi-VN"/>
              </w:rPr>
              <w:t xml:space="preserve">Viết được bài </w:t>
            </w:r>
            <w:r w:rsidRPr="00CC7F55">
              <w:rPr>
                <w:rFonts w:ascii="Times New Roman" w:hAnsi="Times New Roman" w:cs="Times New Roman"/>
                <w:sz w:val="28"/>
                <w:szCs w:val="28"/>
              </w:rPr>
              <w:t xml:space="preserve">văn </w:t>
            </w:r>
            <w:r w:rsidRPr="00CC7F55">
              <w:rPr>
                <w:rFonts w:ascii="Times New Roman" w:hAnsi="Times New Roman" w:cs="Times New Roman"/>
                <w:sz w:val="28"/>
                <w:szCs w:val="28"/>
                <w:lang w:val="vi-VN"/>
              </w:rPr>
              <w:t xml:space="preserve">phân tích một tác phẩm văn học: nêu được chủ đề; dẫn ra và phân tích được tác dụng của một vài nét đặc sắc về </w:t>
            </w:r>
            <w:r w:rsidRPr="00CC7F55">
              <w:rPr>
                <w:rFonts w:ascii="Times New Roman" w:hAnsi="Times New Roman" w:cs="Times New Roman"/>
                <w:sz w:val="28"/>
                <w:szCs w:val="28"/>
                <w:lang w:val="vi-VN"/>
              </w:rPr>
              <w:lastRenderedPageBreak/>
              <w:t>hình thức nghệ thuật được dùng trong tác phẩm.</w:t>
            </w:r>
          </w:p>
        </w:tc>
        <w:tc>
          <w:tcPr>
            <w:tcW w:w="1081" w:type="dxa"/>
            <w:tcBorders>
              <w:top w:val="single" w:sz="4" w:space="0" w:color="000000"/>
              <w:left w:val="single" w:sz="4" w:space="0" w:color="000000"/>
              <w:bottom w:val="single" w:sz="4" w:space="0" w:color="000000"/>
              <w:right w:val="single" w:sz="4" w:space="0" w:color="000000"/>
            </w:tcBorders>
            <w:vAlign w:val="center"/>
          </w:tcPr>
          <w:p w:rsidR="00CC7F55" w:rsidRPr="00055BB1" w:rsidRDefault="00CC7F55" w:rsidP="00CC7F55">
            <w:pPr>
              <w:spacing w:line="240" w:lineRule="auto"/>
              <w:jc w:val="center"/>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C7F55" w:rsidRPr="00055BB1" w:rsidRDefault="00CC7F55" w:rsidP="00CC7F55">
            <w:pPr>
              <w:spacing w:line="240" w:lineRule="auto"/>
              <w:jc w:val="center"/>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C7F55" w:rsidRPr="00055BB1" w:rsidRDefault="00CC7F55" w:rsidP="00CC7F55">
            <w:pPr>
              <w:spacing w:line="240" w:lineRule="auto"/>
              <w:jc w:val="center"/>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C7F55" w:rsidRPr="00055BB1" w:rsidRDefault="00CC7F55" w:rsidP="00CC7F55">
            <w:pPr>
              <w:spacing w:line="240" w:lineRule="auto"/>
              <w:jc w:val="center"/>
              <w:rPr>
                <w:rFonts w:ascii="Times New Roman" w:hAnsi="Times New Roman" w:cs="Times New Roman"/>
                <w:sz w:val="28"/>
                <w:szCs w:val="28"/>
              </w:rPr>
            </w:pPr>
            <w:r w:rsidRPr="00055BB1">
              <w:rPr>
                <w:rFonts w:ascii="Times New Roman" w:hAnsi="Times New Roman" w:cs="Times New Roman"/>
                <w:sz w:val="28"/>
                <w:szCs w:val="28"/>
              </w:rPr>
              <w:t>1TL*</w:t>
            </w:r>
          </w:p>
        </w:tc>
      </w:tr>
      <w:tr w:rsidR="00055BB1" w:rsidRPr="00055BB1" w:rsidTr="004D220C">
        <w:trPr>
          <w:trHeight w:val="144"/>
        </w:trPr>
        <w:tc>
          <w:tcPr>
            <w:tcW w:w="2802" w:type="dxa"/>
            <w:gridSpan w:val="3"/>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rPr>
                <w:rFonts w:ascii="Times New Roman" w:hAnsi="Times New Roman" w:cs="Times New Roman"/>
                <w:b/>
                <w:sz w:val="28"/>
                <w:szCs w:val="28"/>
              </w:rPr>
            </w:pPr>
            <w:r w:rsidRPr="00055BB1">
              <w:rPr>
                <w:rFonts w:ascii="Times New Roman" w:hAnsi="Times New Roman" w:cs="Times New Roman"/>
                <w:b/>
                <w:sz w:val="28"/>
                <w:szCs w:val="28"/>
              </w:rPr>
              <w:lastRenderedPageBreak/>
              <w:t>Tổng số câu</w:t>
            </w:r>
          </w:p>
        </w:tc>
        <w:tc>
          <w:tcPr>
            <w:tcW w:w="3242"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2TN</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color w:val="000000"/>
                <w:sz w:val="28"/>
                <w:szCs w:val="28"/>
              </w:rPr>
            </w:pPr>
            <w:r w:rsidRPr="00055BB1">
              <w:rPr>
                <w:rFonts w:ascii="Times New Roman" w:hAnsi="Times New Roman" w:cs="Times New Roman"/>
                <w:b/>
                <w:color w:val="000000"/>
                <w:sz w:val="28"/>
                <w:szCs w:val="28"/>
              </w:rPr>
              <w:t>1TN</w:t>
            </w:r>
          </w:p>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 TL</w:t>
            </w:r>
          </w:p>
        </w:tc>
      </w:tr>
      <w:tr w:rsidR="00055BB1" w:rsidRPr="00055BB1" w:rsidTr="004D220C">
        <w:trPr>
          <w:trHeight w:val="144"/>
        </w:trPr>
        <w:tc>
          <w:tcPr>
            <w:tcW w:w="2802" w:type="dxa"/>
            <w:gridSpan w:val="3"/>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rPr>
                <w:rFonts w:ascii="Times New Roman" w:hAnsi="Times New Roman" w:cs="Times New Roman"/>
                <w:b/>
                <w:sz w:val="28"/>
                <w:szCs w:val="28"/>
              </w:rPr>
            </w:pPr>
            <w:r w:rsidRPr="00055BB1">
              <w:rPr>
                <w:rFonts w:ascii="Times New Roman" w:hAnsi="Times New Roman" w:cs="Times New Roman"/>
                <w:b/>
                <w:sz w:val="28"/>
                <w:szCs w:val="28"/>
              </w:rPr>
              <w:t>Tỉ lệ (%)</w:t>
            </w:r>
          </w:p>
        </w:tc>
        <w:tc>
          <w:tcPr>
            <w:tcW w:w="3242"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25%</w:t>
            </w:r>
          </w:p>
        </w:tc>
        <w:tc>
          <w:tcPr>
            <w:tcW w:w="1081"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35%</w:t>
            </w:r>
          </w:p>
        </w:tc>
        <w:tc>
          <w:tcPr>
            <w:tcW w:w="1081"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30%</w:t>
            </w:r>
          </w:p>
        </w:tc>
        <w:tc>
          <w:tcPr>
            <w:tcW w:w="1081"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10%</w:t>
            </w:r>
          </w:p>
        </w:tc>
      </w:tr>
      <w:tr w:rsidR="00055BB1" w:rsidRPr="00055BB1" w:rsidTr="004D220C">
        <w:trPr>
          <w:trHeight w:val="144"/>
        </w:trPr>
        <w:tc>
          <w:tcPr>
            <w:tcW w:w="2802" w:type="dxa"/>
            <w:gridSpan w:val="3"/>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rPr>
                <w:rFonts w:ascii="Times New Roman" w:hAnsi="Times New Roman" w:cs="Times New Roman"/>
                <w:b/>
                <w:sz w:val="28"/>
                <w:szCs w:val="28"/>
              </w:rPr>
            </w:pPr>
            <w:r w:rsidRPr="00055BB1">
              <w:rPr>
                <w:rFonts w:ascii="Times New Roman" w:hAnsi="Times New Roman" w:cs="Times New Roman"/>
                <w:b/>
                <w:sz w:val="28"/>
                <w:szCs w:val="28"/>
              </w:rPr>
              <w:t>Tỉ lệ chung</w:t>
            </w:r>
          </w:p>
        </w:tc>
        <w:tc>
          <w:tcPr>
            <w:tcW w:w="3242" w:type="dxa"/>
            <w:tcBorders>
              <w:top w:val="single" w:sz="4" w:space="0" w:color="000000"/>
              <w:left w:val="single" w:sz="4" w:space="0" w:color="000000"/>
              <w:bottom w:val="single" w:sz="4" w:space="0" w:color="000000"/>
              <w:right w:val="single" w:sz="4" w:space="0" w:color="000000"/>
            </w:tcBorders>
          </w:tcPr>
          <w:p w:rsidR="00055BB1" w:rsidRPr="00055BB1" w:rsidRDefault="00055BB1" w:rsidP="004D220C">
            <w:pPr>
              <w:spacing w:line="240" w:lineRule="auto"/>
              <w:rPr>
                <w:rFonts w:ascii="Times New Roman" w:hAnsi="Times New Roman" w:cs="Times New Roman"/>
                <w:sz w:val="28"/>
                <w:szCs w:val="28"/>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055BB1" w:rsidRPr="00055BB1" w:rsidRDefault="00055BB1" w:rsidP="004D220C">
            <w:pPr>
              <w:spacing w:line="240" w:lineRule="auto"/>
              <w:jc w:val="center"/>
              <w:rPr>
                <w:rFonts w:ascii="Times New Roman" w:hAnsi="Times New Roman" w:cs="Times New Roman"/>
                <w:b/>
                <w:sz w:val="28"/>
                <w:szCs w:val="28"/>
              </w:rPr>
            </w:pPr>
            <w:r w:rsidRPr="00055BB1">
              <w:rPr>
                <w:rFonts w:ascii="Times New Roman" w:hAnsi="Times New Roman" w:cs="Times New Roman"/>
                <w:b/>
                <w:color w:val="000000"/>
                <w:sz w:val="28"/>
                <w:szCs w:val="28"/>
              </w:rPr>
              <w:t>40%</w:t>
            </w:r>
          </w:p>
        </w:tc>
      </w:tr>
    </w:tbl>
    <w:p w:rsidR="00055BB1" w:rsidRDefault="00055BB1" w:rsidP="00055BB1">
      <w:pPr>
        <w:spacing w:after="0" w:line="240" w:lineRule="auto"/>
        <w:jc w:val="center"/>
        <w:rPr>
          <w:rFonts w:ascii="Times New Roman" w:hAnsi="Times New Roman" w:cs="Times New Roman"/>
          <w:b/>
          <w:sz w:val="28"/>
          <w:szCs w:val="28"/>
          <w:lang w:val="vi-VN"/>
        </w:rPr>
      </w:pPr>
    </w:p>
    <w:p w:rsidR="00055BB1" w:rsidRPr="00055BB1" w:rsidRDefault="00055BB1" w:rsidP="00055BB1">
      <w:pPr>
        <w:spacing w:after="0" w:line="240" w:lineRule="auto"/>
        <w:jc w:val="center"/>
        <w:rPr>
          <w:rFonts w:ascii="Times New Roman" w:hAnsi="Times New Roman" w:cs="Times New Roman"/>
          <w:b/>
          <w:sz w:val="28"/>
          <w:szCs w:val="28"/>
          <w:lang w:val="pt-BR"/>
        </w:rPr>
      </w:pPr>
      <w:r w:rsidRPr="00055BB1">
        <w:rPr>
          <w:rFonts w:ascii="Times New Roman" w:hAnsi="Times New Roman" w:cs="Times New Roman"/>
          <w:b/>
          <w:sz w:val="28"/>
          <w:szCs w:val="28"/>
          <w:lang w:val="vi-VN"/>
        </w:rPr>
        <w:t>ĐỀ KIỂM TRA CUỐI HỌC KÌ I</w:t>
      </w:r>
      <w:r w:rsidRPr="00055BB1">
        <w:rPr>
          <w:rFonts w:ascii="Times New Roman" w:hAnsi="Times New Roman" w:cs="Times New Roman"/>
          <w:b/>
          <w:sz w:val="28"/>
          <w:szCs w:val="28"/>
          <w:lang w:val="pt-BR"/>
        </w:rPr>
        <w:t>I</w:t>
      </w:r>
    </w:p>
    <w:p w:rsidR="00055BB1" w:rsidRPr="00055BB1" w:rsidRDefault="00055BB1" w:rsidP="00055BB1">
      <w:pPr>
        <w:spacing w:after="0" w:line="240" w:lineRule="auto"/>
        <w:jc w:val="center"/>
        <w:rPr>
          <w:rFonts w:ascii="Times New Roman" w:hAnsi="Times New Roman" w:cs="Times New Roman"/>
          <w:b/>
          <w:sz w:val="28"/>
          <w:szCs w:val="28"/>
          <w:lang w:val="pt-BR"/>
        </w:rPr>
      </w:pPr>
      <w:r w:rsidRPr="00055BB1">
        <w:rPr>
          <w:rFonts w:ascii="Times New Roman" w:hAnsi="Times New Roman" w:cs="Times New Roman"/>
          <w:b/>
          <w:sz w:val="28"/>
          <w:szCs w:val="28"/>
          <w:lang w:val="pt-BR"/>
        </w:rPr>
        <w:t>NĂM HỌC 2023-2024</w:t>
      </w:r>
    </w:p>
    <w:p w:rsidR="00055BB1" w:rsidRPr="00055BB1" w:rsidRDefault="00055BB1" w:rsidP="00055BB1">
      <w:pPr>
        <w:spacing w:after="0" w:line="240" w:lineRule="auto"/>
        <w:jc w:val="center"/>
        <w:rPr>
          <w:rFonts w:ascii="Times New Roman" w:hAnsi="Times New Roman" w:cs="Times New Roman"/>
          <w:b/>
          <w:sz w:val="28"/>
          <w:szCs w:val="28"/>
          <w:lang w:val="vi-VN"/>
        </w:rPr>
      </w:pPr>
      <w:r w:rsidRPr="00055BB1">
        <w:rPr>
          <w:rFonts w:ascii="Times New Roman" w:hAnsi="Times New Roman" w:cs="Times New Roman"/>
          <w:b/>
          <w:sz w:val="28"/>
          <w:szCs w:val="28"/>
          <w:lang w:val="vi-VN"/>
        </w:rPr>
        <w:t>MÔN: NGỮ VĂN, LỚP 8</w:t>
      </w:r>
    </w:p>
    <w:p w:rsidR="00055BB1" w:rsidRPr="00055BB1" w:rsidRDefault="00055BB1" w:rsidP="00055BB1">
      <w:pPr>
        <w:spacing w:after="0" w:line="240" w:lineRule="auto"/>
        <w:ind w:hanging="142"/>
        <w:jc w:val="center"/>
        <w:rPr>
          <w:rFonts w:ascii="Times New Roman" w:hAnsi="Times New Roman" w:cs="Times New Roman"/>
          <w:i/>
          <w:sz w:val="28"/>
          <w:szCs w:val="28"/>
        </w:rPr>
      </w:pPr>
      <w:r>
        <w:rPr>
          <w:rFonts w:ascii="Times New Roman" w:hAnsi="Times New Roman" w:cs="Times New Roman"/>
          <w:i/>
          <w:sz w:val="28"/>
          <w:szCs w:val="28"/>
        </w:rPr>
        <w:t>(</w:t>
      </w:r>
      <w:r w:rsidRPr="00055BB1">
        <w:rPr>
          <w:rFonts w:ascii="Times New Roman" w:hAnsi="Times New Roman" w:cs="Times New Roman"/>
          <w:i/>
          <w:sz w:val="28"/>
          <w:szCs w:val="28"/>
          <w:lang w:val="vi-VN"/>
        </w:rPr>
        <w:t>Thời gian làm bài: 90 phút</w:t>
      </w:r>
      <w:r>
        <w:rPr>
          <w:rFonts w:ascii="Times New Roman" w:hAnsi="Times New Roman" w:cs="Times New Roman"/>
          <w:i/>
          <w:sz w:val="28"/>
          <w:szCs w:val="28"/>
        </w:rPr>
        <w:t>)</w:t>
      </w:r>
    </w:p>
    <w:p w:rsidR="00055BB1" w:rsidRPr="00055BB1" w:rsidRDefault="00055BB1" w:rsidP="00055BB1">
      <w:pPr>
        <w:spacing w:after="0" w:line="240" w:lineRule="auto"/>
        <w:jc w:val="both"/>
        <w:rPr>
          <w:rFonts w:ascii="Times New Roman" w:hAnsi="Times New Roman" w:cs="Times New Roman"/>
          <w:b/>
          <w:sz w:val="28"/>
          <w:szCs w:val="28"/>
          <w:shd w:val="clear" w:color="auto" w:fill="FFFFFF"/>
          <w:lang w:val="vi-VN"/>
        </w:rPr>
      </w:pPr>
      <w:r w:rsidRPr="00055BB1">
        <w:rPr>
          <w:rFonts w:ascii="Times New Roman" w:hAnsi="Times New Roman" w:cs="Times New Roman"/>
          <w:b/>
          <w:sz w:val="28"/>
          <w:szCs w:val="28"/>
          <w:shd w:val="clear" w:color="auto" w:fill="FFFFFF"/>
          <w:lang w:val="vi-VN"/>
        </w:rPr>
        <w:t>I. ĐỌC HIỂU (6,0 điểm)</w:t>
      </w:r>
    </w:p>
    <w:p w:rsidR="00055BB1" w:rsidRPr="00055BB1" w:rsidRDefault="00055BB1" w:rsidP="00055BB1">
      <w:pPr>
        <w:spacing w:after="0" w:line="240" w:lineRule="auto"/>
        <w:jc w:val="both"/>
        <w:rPr>
          <w:rFonts w:ascii="Times New Roman" w:hAnsi="Times New Roman" w:cs="Times New Roman"/>
          <w:b/>
          <w:sz w:val="28"/>
          <w:szCs w:val="28"/>
        </w:rPr>
      </w:pPr>
      <w:r w:rsidRPr="00055BB1">
        <w:rPr>
          <w:rFonts w:ascii="Times New Roman" w:hAnsi="Times New Roman" w:cs="Times New Roman"/>
          <w:sz w:val="28"/>
          <w:szCs w:val="28"/>
        </w:rPr>
        <w:t>Đọc các thông tin sau và thực hiện các yêu cầu bên dưới:</w:t>
      </w:r>
    </w:p>
    <w:p w:rsidR="00055BB1" w:rsidRPr="00055BB1" w:rsidRDefault="00055BB1" w:rsidP="00055BB1">
      <w:pPr>
        <w:spacing w:after="0" w:line="240" w:lineRule="auto"/>
        <w:jc w:val="both"/>
        <w:rPr>
          <w:rFonts w:ascii="Times New Roman" w:hAnsi="Times New Roman" w:cs="Times New Roman"/>
          <w:b/>
          <w:sz w:val="28"/>
          <w:szCs w:val="28"/>
        </w:rPr>
      </w:pPr>
      <w:r w:rsidRPr="00055BB1">
        <w:rPr>
          <w:rFonts w:ascii="Times New Roman" w:hAnsi="Times New Roman" w:cs="Times New Roman"/>
          <w:b/>
          <w:sz w:val="28"/>
          <w:szCs w:val="28"/>
        </w:rPr>
        <w:t>29/03/2014</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(2) Sang năm 2005, Tổ chức Bảo tồn Thiên nhiên Quốc tế Ô-xtrây-li-a và Công ti Lê-ô Bớc-nét Xít-ni bắt đầu xây dựng một ý tưởng tắt điện ở quy mô lớn, dự án có tên gọi “Tiếng tắt lớn”.</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Vào ngày 29-3-2008, chiến dịch Giờ Trái Đất mở rộng được tổ chức ở 371 thảnh phố và thị trấn thuộc hơn 35 quốc gia trên thế giới với sự tham gia của hơn 50 triệu người.</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lastRenderedPageBreak/>
        <w:t xml:space="preserve">     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rsidR="00055BB1" w:rsidRPr="00055BB1" w:rsidRDefault="00055BB1" w:rsidP="00055BB1">
      <w:pPr>
        <w:spacing w:after="0" w:line="240" w:lineRule="auto"/>
        <w:jc w:val="right"/>
        <w:rPr>
          <w:rFonts w:ascii="Times New Roman" w:hAnsi="Times New Roman" w:cs="Times New Roman"/>
          <w:sz w:val="28"/>
          <w:szCs w:val="28"/>
        </w:rPr>
      </w:pPr>
      <w:r w:rsidRPr="00055BB1">
        <w:rPr>
          <w:rFonts w:ascii="Times New Roman" w:hAnsi="Times New Roman" w:cs="Times New Roman"/>
          <w:sz w:val="28"/>
          <w:szCs w:val="28"/>
        </w:rPr>
        <w:t xml:space="preserve">(En-đi Rít-li (Andy Ridley), Giám đốc và là người sáng lập chiến dịch </w:t>
      </w:r>
    </w:p>
    <w:p w:rsidR="00055BB1" w:rsidRPr="00055BB1" w:rsidRDefault="00055BB1" w:rsidP="00055BB1">
      <w:pPr>
        <w:spacing w:after="0" w:line="240" w:lineRule="auto"/>
        <w:jc w:val="right"/>
        <w:rPr>
          <w:rFonts w:ascii="Times New Roman" w:hAnsi="Times New Roman" w:cs="Times New Roman"/>
          <w:sz w:val="28"/>
          <w:szCs w:val="28"/>
        </w:rPr>
      </w:pPr>
      <w:r w:rsidRPr="00055BB1">
        <w:rPr>
          <w:rFonts w:ascii="Times New Roman" w:hAnsi="Times New Roman" w:cs="Times New Roman"/>
          <w:sz w:val="28"/>
          <w:szCs w:val="28"/>
        </w:rPr>
        <w:t>Giờ Trái Đất toàn cầu)</w:t>
      </w:r>
    </w:p>
    <w:p w:rsidR="00055BB1" w:rsidRPr="00055BB1" w:rsidRDefault="00055BB1" w:rsidP="00055BB1">
      <w:pPr>
        <w:spacing w:after="0" w:line="240" w:lineRule="auto"/>
        <w:rPr>
          <w:rFonts w:ascii="Times New Roman" w:hAnsi="Times New Roman" w:cs="Times New Roman"/>
          <w:b/>
          <w:sz w:val="28"/>
          <w:szCs w:val="28"/>
        </w:rPr>
      </w:pPr>
      <w:r w:rsidRPr="00055BB1">
        <w:rPr>
          <w:rFonts w:ascii="Times New Roman" w:hAnsi="Times New Roman" w:cs="Times New Roman"/>
          <w:b/>
          <w:sz w:val="28"/>
          <w:szCs w:val="28"/>
        </w:rPr>
        <w:t>Chọn một đáp án:</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1 </w:t>
      </w:r>
      <w:r w:rsidRPr="00055BB1">
        <w:rPr>
          <w:rFonts w:ascii="Times New Roman" w:hAnsi="Times New Roman" w:cs="Times New Roman"/>
          <w:sz w:val="28"/>
          <w:szCs w:val="28"/>
        </w:rPr>
        <w:t xml:space="preserve">(0,5 điểm) Văn bản trên thuộc thể loại nào? </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A. Văn bản nghị luận</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Văn bản thông tin</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C. Hành chính công vụ</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D. Văn bản tự sự</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2 </w:t>
      </w:r>
      <w:r w:rsidRPr="00055BB1">
        <w:rPr>
          <w:rFonts w:ascii="Times New Roman" w:hAnsi="Times New Roman" w:cs="Times New Roman"/>
          <w:sz w:val="28"/>
          <w:szCs w:val="28"/>
        </w:rPr>
        <w:t>(0,5 điểm). Tên ban đầu của chiến dịch Giờ Trái Đất là gì?</w:t>
      </w:r>
      <w:r w:rsidRPr="00055BB1">
        <w:rPr>
          <w:rFonts w:ascii="Times New Roman" w:eastAsia="Calibri" w:hAnsi="Times New Roman" w:cs="Times New Roman"/>
          <w:bCs/>
          <w:color w:val="FF0000"/>
          <w:sz w:val="28"/>
          <w:szCs w:val="28"/>
        </w:rPr>
        <w:t xml:space="preserve"> </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A. Giờ tắt lớn.</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Tắt.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C. Tiếng nổ lớn.</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D. Tiếng tắt lớn.</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Câu 3</w:t>
      </w:r>
      <w:r w:rsidRPr="00055BB1">
        <w:rPr>
          <w:rFonts w:ascii="Times New Roman" w:hAnsi="Times New Roman" w:cs="Times New Roman"/>
          <w:sz w:val="28"/>
          <w:szCs w:val="28"/>
        </w:rPr>
        <w:t xml:space="preserve"> (0,5 điểm) Nội dung chính của đoạn trích dưới đây: </w:t>
      </w:r>
    </w:p>
    <w:p w:rsidR="00055BB1" w:rsidRPr="00055BB1" w:rsidRDefault="00055BB1" w:rsidP="00055BB1">
      <w:pPr>
        <w:spacing w:after="0" w:line="240" w:lineRule="auto"/>
        <w:jc w:val="both"/>
        <w:rPr>
          <w:rFonts w:ascii="Times New Roman" w:hAnsi="Times New Roman" w:cs="Times New Roman"/>
          <w:i/>
          <w:sz w:val="28"/>
          <w:szCs w:val="28"/>
        </w:rPr>
      </w:pPr>
      <w:r w:rsidRPr="00055BB1">
        <w:rPr>
          <w:rFonts w:ascii="Times New Roman" w:hAnsi="Times New Roman" w:cs="Times New Roman"/>
          <w:i/>
          <w:sz w:val="28"/>
          <w:szCs w:val="28"/>
        </w:rPr>
        <w:t>29/3/2014</w:t>
      </w:r>
    </w:p>
    <w:p w:rsidR="00055BB1" w:rsidRPr="00055BB1" w:rsidRDefault="00055BB1" w:rsidP="00055BB1">
      <w:pPr>
        <w:spacing w:after="0" w:line="240" w:lineRule="auto"/>
        <w:jc w:val="both"/>
        <w:rPr>
          <w:rFonts w:ascii="Times New Roman" w:hAnsi="Times New Roman" w:cs="Times New Roman"/>
          <w:i/>
          <w:sz w:val="28"/>
          <w:szCs w:val="28"/>
        </w:rPr>
      </w:pPr>
      <w:r w:rsidRPr="00055BB1">
        <w:rPr>
          <w:rFonts w:ascii="Times New Roman" w:hAnsi="Times New Roman" w:cs="Times New Roman"/>
          <w:i/>
          <w:sz w:val="28"/>
          <w:szCs w:val="28"/>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A. Sự ra đời và phát triển của giờ Trái Đất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Khởi phát của giờ Trái Đất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C. Khái quát và nêu lên sự kiện thông tin</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D. Giờ Trái Đất chính thức trở thành chiến dịch toàn cầu</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4 </w:t>
      </w:r>
      <w:r w:rsidRPr="00055BB1">
        <w:rPr>
          <w:rFonts w:ascii="Times New Roman" w:hAnsi="Times New Roman" w:cs="Times New Roman"/>
          <w:sz w:val="28"/>
          <w:szCs w:val="28"/>
        </w:rPr>
        <w:t xml:space="preserve">(0,5 điểm).   Nội dung chính của đoạn trích dưới đây: </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i/>
          <w:sz w:val="28"/>
          <w:szCs w:val="28"/>
        </w:rPr>
        <w:t xml:space="preserve">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r w:rsidRPr="00055BB1">
        <w:rPr>
          <w:rFonts w:ascii="Times New Roman" w:hAnsi="Times New Roman" w:cs="Times New Roman"/>
          <w:sz w:val="28"/>
          <w:szCs w:val="28"/>
        </w:rPr>
        <w: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A. Sự ra đời và phát triển của giờ Trái Đất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Khởi phát của giờ Trái Đất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C. Khái quát và nêu lên sự kiện thông tin</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D. Giờ Trái Đất chính thức trở thành chiến dịch toàn cầu</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5 </w:t>
      </w:r>
      <w:r w:rsidRPr="00055BB1">
        <w:rPr>
          <w:rFonts w:ascii="Times New Roman" w:hAnsi="Times New Roman" w:cs="Times New Roman"/>
          <w:sz w:val="28"/>
          <w:szCs w:val="28"/>
        </w:rPr>
        <w:t>(0,5 điểm). Nội dung sau đúng hay sai?</w:t>
      </w:r>
      <w:r w:rsidRPr="00055BB1">
        <w:rPr>
          <w:rFonts w:ascii="Times New Roman" w:eastAsia="Calibri" w:hAnsi="Times New Roman" w:cs="Times New Roman"/>
          <w:bCs/>
          <w:color w:val="FF0000"/>
          <w:sz w:val="28"/>
          <w:szCs w:val="28"/>
        </w:rPr>
        <w:t xml:space="preserve"> </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sz w:val="28"/>
          <w:szCs w:val="28"/>
        </w:rPr>
        <w:t xml:space="preserve"> “</w:t>
      </w:r>
      <w:r w:rsidRPr="00055BB1">
        <w:rPr>
          <w:rFonts w:ascii="Times New Roman" w:hAnsi="Times New Roman" w:cs="Times New Roman"/>
          <w:i/>
          <w:sz w:val="28"/>
          <w:szCs w:val="28"/>
        </w:rPr>
        <w:t>Văn bản Giờ Trái Đất đã cung cấp đầy đủ thông tin về nguyên nhân, sự hình thành, ý nghĩa và phát triển của chiến dịch này</w:t>
      </w:r>
      <w:r w:rsidRPr="00055BB1">
        <w:rPr>
          <w:rFonts w:ascii="Times New Roman" w:hAnsi="Times New Roman" w:cs="Times New Roman"/>
          <w:sz w:val="28"/>
          <w:szCs w:val="28"/>
        </w:rPr>
        <w: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lastRenderedPageBreak/>
        <w:tab/>
        <w:t>A. Đúng</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Sai</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6 </w:t>
      </w:r>
      <w:r w:rsidRPr="00055BB1">
        <w:rPr>
          <w:rFonts w:ascii="Times New Roman" w:hAnsi="Times New Roman" w:cs="Times New Roman"/>
          <w:sz w:val="28"/>
          <w:szCs w:val="28"/>
        </w:rPr>
        <w:t>(0,5 điểm). Nghệ thuật được sử dụng trong văn bản </w:t>
      </w:r>
      <w:r w:rsidRPr="00055BB1">
        <w:rPr>
          <w:rFonts w:ascii="Times New Roman" w:hAnsi="Times New Roman" w:cs="Times New Roman"/>
          <w:i/>
          <w:sz w:val="28"/>
          <w:szCs w:val="28"/>
        </w:rPr>
        <w:t>Giờ Trái Đất </w:t>
      </w:r>
      <w:r w:rsidRPr="00055BB1">
        <w:rPr>
          <w:rFonts w:ascii="Times New Roman" w:hAnsi="Times New Roman" w:cs="Times New Roman"/>
          <w:sz w:val="28"/>
          <w:szCs w:val="28"/>
        </w:rPr>
        <w:t xml:space="preserve">là: </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A. Sử dụng kết hợp các biện pháp nghệ thuật: so sánh, ẩn dụ, nhân hóa...</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Kết hợp văn bản truyền thống và hình ảnh, đồ họa…</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C. Giọng điệu truyền cảm, thiết tha</w:t>
      </w:r>
    </w:p>
    <w:p w:rsidR="00055BB1" w:rsidRPr="00055BB1" w:rsidRDefault="00055BB1" w:rsidP="00055BB1">
      <w:pPr>
        <w:tabs>
          <w:tab w:val="left" w:pos="720"/>
        </w:tabs>
        <w:spacing w:after="0" w:line="240" w:lineRule="auto"/>
        <w:rPr>
          <w:rFonts w:ascii="Times New Roman" w:hAnsi="Times New Roman" w:cs="Times New Roman"/>
          <w:b/>
          <w:sz w:val="28"/>
          <w:szCs w:val="28"/>
        </w:rPr>
      </w:pPr>
      <w:r w:rsidRPr="00055BB1">
        <w:rPr>
          <w:rFonts w:ascii="Times New Roman" w:hAnsi="Times New Roman" w:cs="Times New Roman"/>
          <w:sz w:val="28"/>
          <w:szCs w:val="28"/>
        </w:rPr>
        <w:tab/>
        <w:t>D. Ngôn ngữ sinh động, cụ thể.</w:t>
      </w:r>
      <w:r w:rsidRPr="00055BB1">
        <w:rPr>
          <w:rFonts w:ascii="Times New Roman" w:hAnsi="Times New Roman" w:cs="Times New Roman"/>
          <w:b/>
          <w:sz w:val="28"/>
          <w:szCs w:val="28"/>
        </w:rPr>
        <w:t xml:space="preserve"> </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7 </w:t>
      </w:r>
      <w:r w:rsidRPr="00055BB1">
        <w:rPr>
          <w:rFonts w:ascii="Times New Roman" w:hAnsi="Times New Roman" w:cs="Times New Roman"/>
          <w:sz w:val="28"/>
          <w:szCs w:val="28"/>
        </w:rPr>
        <w:t xml:space="preserve">(0,5 điểm). Giờ Trái Đất có ý nghĩa gì với nhân loại? </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A. Giúp mọi người trên thế giới đoàn kết</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B. Thể hiện hành động cụ thể để bảo vệ hành tinh</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C. Chấm dứt chế độ phân biệt chủng tộc</w:t>
      </w:r>
    </w:p>
    <w:p w:rsidR="00055BB1" w:rsidRPr="00055BB1" w:rsidRDefault="00055BB1" w:rsidP="00055BB1">
      <w:pPr>
        <w:tabs>
          <w:tab w:val="left" w:pos="720"/>
        </w:tabs>
        <w:spacing w:after="0" w:line="240" w:lineRule="auto"/>
        <w:rPr>
          <w:rFonts w:ascii="Times New Roman" w:hAnsi="Times New Roman" w:cs="Times New Roman"/>
          <w:sz w:val="28"/>
          <w:szCs w:val="28"/>
        </w:rPr>
      </w:pPr>
      <w:r w:rsidRPr="00055BB1">
        <w:rPr>
          <w:rFonts w:ascii="Times New Roman" w:hAnsi="Times New Roman" w:cs="Times New Roman"/>
          <w:sz w:val="28"/>
          <w:szCs w:val="28"/>
        </w:rPr>
        <w:tab/>
        <w:t>D. Thể hiện tinh thần đoàn kết và hành động bảo vệ Trái đất.</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8. </w:t>
      </w:r>
      <w:r w:rsidRPr="00055BB1">
        <w:rPr>
          <w:rFonts w:ascii="Times New Roman" w:hAnsi="Times New Roman" w:cs="Times New Roman"/>
          <w:sz w:val="28"/>
          <w:szCs w:val="28"/>
        </w:rPr>
        <w:t xml:space="preserve">Ngày Trái Đất được tổ chức hàng năm để bàn về vấn đề gì? </w:t>
      </w:r>
    </w:p>
    <w:p w:rsidR="00055BB1" w:rsidRPr="00055BB1" w:rsidRDefault="00055BB1" w:rsidP="00055BB1">
      <w:pPr>
        <w:spacing w:after="0" w:line="240" w:lineRule="auto"/>
        <w:ind w:left="48" w:right="48"/>
        <w:rPr>
          <w:rFonts w:ascii="Times New Roman" w:hAnsi="Times New Roman" w:cs="Times New Roman"/>
          <w:b/>
          <w:color w:val="000000"/>
          <w:sz w:val="28"/>
          <w:szCs w:val="28"/>
        </w:rPr>
      </w:pPr>
      <w:r w:rsidRPr="00055BB1">
        <w:rPr>
          <w:rFonts w:ascii="Times New Roman" w:hAnsi="Times New Roman" w:cs="Times New Roman"/>
          <w:b/>
          <w:color w:val="000000"/>
          <w:sz w:val="28"/>
          <w:szCs w:val="28"/>
        </w:rPr>
        <w:t>Trả lời các câu hỏi sau:</w:t>
      </w:r>
    </w:p>
    <w:p w:rsidR="00055BB1" w:rsidRPr="00055BB1" w:rsidRDefault="00055BB1" w:rsidP="00055BB1">
      <w:pPr>
        <w:spacing w:after="0" w:line="240" w:lineRule="auto"/>
        <w:ind w:left="48" w:right="48"/>
        <w:rPr>
          <w:rFonts w:ascii="Times New Roman" w:hAnsi="Times New Roman" w:cs="Times New Roman"/>
          <w:color w:val="000000"/>
          <w:sz w:val="28"/>
          <w:szCs w:val="28"/>
        </w:rPr>
      </w:pPr>
      <w:r w:rsidRPr="00055BB1">
        <w:rPr>
          <w:rFonts w:ascii="Times New Roman" w:hAnsi="Times New Roman" w:cs="Times New Roman"/>
          <w:b/>
          <w:color w:val="000000"/>
          <w:sz w:val="28"/>
          <w:szCs w:val="28"/>
        </w:rPr>
        <w:t xml:space="preserve">Câu 9 </w:t>
      </w:r>
      <w:r w:rsidRPr="00055BB1">
        <w:rPr>
          <w:rFonts w:ascii="Times New Roman" w:hAnsi="Times New Roman" w:cs="Times New Roman"/>
          <w:sz w:val="28"/>
          <w:szCs w:val="28"/>
        </w:rPr>
        <w:t xml:space="preserve">(1,0 điểm). </w:t>
      </w:r>
      <w:r w:rsidRPr="00055BB1">
        <w:rPr>
          <w:rFonts w:ascii="Times New Roman" w:hAnsi="Times New Roman" w:cs="Times New Roman"/>
          <w:color w:val="000000"/>
          <w:sz w:val="28"/>
          <w:szCs w:val="28"/>
        </w:rPr>
        <w:t xml:space="preserve">Hãy chỉ ra tác dụng của từ “vì vậy” trong đoạn văn sau: </w:t>
      </w:r>
    </w:p>
    <w:p w:rsidR="00055BB1" w:rsidRPr="00055BB1" w:rsidRDefault="00055BB1" w:rsidP="00055BB1">
      <w:pPr>
        <w:spacing w:after="0" w:line="240" w:lineRule="auto"/>
        <w:jc w:val="both"/>
        <w:rPr>
          <w:rFonts w:ascii="Times New Roman" w:hAnsi="Times New Roman" w:cs="Times New Roman"/>
          <w:i/>
          <w:sz w:val="28"/>
          <w:szCs w:val="28"/>
        </w:rPr>
      </w:pPr>
      <w:r w:rsidRPr="00055BB1">
        <w:rPr>
          <w:rFonts w:ascii="Times New Roman" w:hAnsi="Times New Roman" w:cs="Times New Roman"/>
          <w:i/>
          <w:sz w:val="28"/>
          <w:szCs w:val="28"/>
        </w:rPr>
        <w:t xml:space="preserve">       “Vì vậy, 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 </w:t>
      </w:r>
    </w:p>
    <w:p w:rsidR="00055BB1" w:rsidRPr="00055BB1" w:rsidRDefault="00055BB1" w:rsidP="00055BB1">
      <w:pPr>
        <w:spacing w:after="0" w:line="240" w:lineRule="auto"/>
        <w:rPr>
          <w:rFonts w:ascii="Times New Roman" w:hAnsi="Times New Roman" w:cs="Times New Roman"/>
          <w:sz w:val="28"/>
          <w:szCs w:val="28"/>
        </w:rPr>
      </w:pPr>
      <w:r w:rsidRPr="00055BB1">
        <w:rPr>
          <w:rFonts w:ascii="Times New Roman" w:hAnsi="Times New Roman" w:cs="Times New Roman"/>
          <w:b/>
          <w:sz w:val="28"/>
          <w:szCs w:val="28"/>
        </w:rPr>
        <w:t xml:space="preserve">Câu 10 </w:t>
      </w:r>
      <w:r w:rsidRPr="00055BB1">
        <w:rPr>
          <w:rFonts w:ascii="Times New Roman" w:hAnsi="Times New Roman" w:cs="Times New Roman"/>
          <w:sz w:val="28"/>
          <w:szCs w:val="28"/>
        </w:rPr>
        <w:t>(1,0 điểm). Em hãy nêu những đề xuất các biện pháp để tiết kiệm điện.</w:t>
      </w:r>
      <w:r w:rsidRPr="00055BB1">
        <w:rPr>
          <w:rFonts w:ascii="Times New Roman" w:eastAsia="Calibri" w:hAnsi="Times New Roman" w:cs="Times New Roman"/>
          <w:bCs/>
          <w:color w:val="FF0000"/>
          <w:sz w:val="28"/>
          <w:szCs w:val="28"/>
        </w:rPr>
        <w:t xml:space="preserve"> </w:t>
      </w:r>
    </w:p>
    <w:p w:rsidR="003213AB" w:rsidRPr="003213AB" w:rsidRDefault="003213AB" w:rsidP="003213AB">
      <w:pPr>
        <w:spacing w:after="0" w:line="276" w:lineRule="auto"/>
        <w:rPr>
          <w:rFonts w:ascii="Times New Roman" w:hAnsi="Times New Roman" w:cs="Times New Roman"/>
          <w:b/>
          <w:bCs/>
          <w:sz w:val="28"/>
          <w:szCs w:val="28"/>
        </w:rPr>
      </w:pPr>
      <w:r w:rsidRPr="003213AB">
        <w:rPr>
          <w:rFonts w:ascii="Times New Roman" w:hAnsi="Times New Roman" w:cs="Times New Roman"/>
          <w:b/>
          <w:bCs/>
          <w:sz w:val="28"/>
          <w:szCs w:val="28"/>
        </w:rPr>
        <w:t>PHẦN I: VIẾT</w:t>
      </w:r>
    </w:p>
    <w:p w:rsidR="003213AB" w:rsidRPr="003213AB" w:rsidRDefault="003213AB" w:rsidP="003213AB">
      <w:pPr>
        <w:spacing w:after="0" w:line="276" w:lineRule="auto"/>
        <w:rPr>
          <w:rFonts w:ascii="Times New Roman" w:hAnsi="Times New Roman" w:cs="Times New Roman"/>
          <w:sz w:val="28"/>
          <w:szCs w:val="28"/>
        </w:rPr>
      </w:pPr>
      <w:r w:rsidRPr="003213AB">
        <w:rPr>
          <w:rFonts w:ascii="Times New Roman" w:hAnsi="Times New Roman" w:cs="Times New Roman"/>
          <w:b/>
          <w:bCs/>
          <w:sz w:val="28"/>
          <w:szCs w:val="28"/>
        </w:rPr>
        <w:t xml:space="preserve">            </w:t>
      </w:r>
      <w:r w:rsidRPr="003213AB">
        <w:rPr>
          <w:rFonts w:ascii="Times New Roman" w:hAnsi="Times New Roman" w:cs="Times New Roman"/>
          <w:sz w:val="28"/>
          <w:szCs w:val="28"/>
        </w:rPr>
        <w:t>Viết bài văn phân tích truyện ngắn “Bạn Lộc” của tác giả Xuân Quỳnh</w:t>
      </w:r>
      <w:r w:rsidR="00CC7F55">
        <w:rPr>
          <w:rFonts w:ascii="Times New Roman" w:hAnsi="Times New Roman" w:cs="Times New Roman"/>
          <w:sz w:val="28"/>
          <w:szCs w:val="28"/>
        </w:rPr>
        <w:t>.</w:t>
      </w:r>
    </w:p>
    <w:p w:rsidR="003213AB" w:rsidRPr="003213AB" w:rsidRDefault="003213AB" w:rsidP="003213AB">
      <w:pPr>
        <w:ind w:left="3600" w:firstLine="720"/>
        <w:rPr>
          <w:rFonts w:ascii="Times New Roman" w:hAnsi="Times New Roman" w:cs="Times New Roman"/>
          <w:b/>
          <w:bCs/>
          <w:sz w:val="28"/>
          <w:szCs w:val="28"/>
        </w:rPr>
      </w:pPr>
      <w:r w:rsidRPr="003213AB">
        <w:rPr>
          <w:rFonts w:ascii="Times New Roman" w:hAnsi="Times New Roman" w:cs="Times New Roman"/>
          <w:b/>
          <w:bCs/>
          <w:sz w:val="28"/>
          <w:szCs w:val="28"/>
        </w:rPr>
        <w:t>BẠN LỘC</w:t>
      </w:r>
    </w:p>
    <w:p w:rsidR="003213AB" w:rsidRPr="003213AB" w:rsidRDefault="003213AB" w:rsidP="003213AB">
      <w:pPr>
        <w:pStyle w:val="NormalWeb"/>
        <w:shd w:val="clear" w:color="auto" w:fill="FFFFFF"/>
        <w:spacing w:before="120" w:beforeAutospacing="0" w:after="120" w:afterAutospacing="0" w:line="276" w:lineRule="auto"/>
        <w:ind w:firstLine="720"/>
        <w:jc w:val="both"/>
        <w:rPr>
          <w:color w:val="0D0D0D" w:themeColor="text1" w:themeTint="F2"/>
          <w:sz w:val="28"/>
          <w:szCs w:val="28"/>
        </w:rPr>
      </w:pPr>
      <w:r w:rsidRPr="003213AB">
        <w:rPr>
          <w:color w:val="0D0D0D" w:themeColor="text1" w:themeTint="F2"/>
          <w:sz w:val="28"/>
          <w:szCs w:val="28"/>
        </w:rPr>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3213AB" w:rsidRPr="003213AB" w:rsidRDefault="003213AB" w:rsidP="003213AB">
      <w:pPr>
        <w:pStyle w:val="NormalWeb"/>
        <w:shd w:val="clear" w:color="auto" w:fill="FFFFFF"/>
        <w:spacing w:before="120" w:beforeAutospacing="0" w:after="120" w:afterAutospacing="0" w:line="276" w:lineRule="auto"/>
        <w:ind w:firstLine="720"/>
        <w:jc w:val="both"/>
        <w:rPr>
          <w:color w:val="0D0D0D" w:themeColor="text1" w:themeTint="F2"/>
          <w:sz w:val="28"/>
          <w:szCs w:val="28"/>
        </w:rPr>
      </w:pPr>
      <w:r w:rsidRPr="003213AB">
        <w:rPr>
          <w:color w:val="0D0D0D" w:themeColor="text1" w:themeTint="F2"/>
          <w:sz w:val="28"/>
          <w:szCs w:val="28"/>
        </w:rPr>
        <w:t>Cuối học kì hai, Lộc báo cho tôi một tin chả vui gì:</w:t>
      </w:r>
    </w:p>
    <w:p w:rsidR="003213AB" w:rsidRPr="003213AB" w:rsidRDefault="003213AB" w:rsidP="003213AB">
      <w:pPr>
        <w:pStyle w:val="NormalWeb"/>
        <w:shd w:val="clear" w:color="auto" w:fill="FFFFFF"/>
        <w:spacing w:before="120" w:beforeAutospacing="0" w:after="120" w:afterAutospacing="0" w:line="276" w:lineRule="auto"/>
        <w:jc w:val="both"/>
        <w:rPr>
          <w:color w:val="0D0D0D" w:themeColor="text1" w:themeTint="F2"/>
          <w:sz w:val="28"/>
          <w:szCs w:val="28"/>
        </w:rPr>
      </w:pPr>
      <w:r w:rsidRPr="003213AB">
        <w:rPr>
          <w:color w:val="0D0D0D" w:themeColor="text1" w:themeTint="F2"/>
          <w:sz w:val="28"/>
          <w:szCs w:val="28"/>
        </w:rPr>
        <w:lastRenderedPageBreak/>
        <w:t xml:space="preserve">-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Lộc giúi vào tay tôi cái bút Trường Sơn: </w:t>
      </w:r>
    </w:p>
    <w:p w:rsidR="003213AB" w:rsidRPr="003213AB" w:rsidRDefault="003213AB" w:rsidP="003213AB">
      <w:pPr>
        <w:pStyle w:val="NormalWeb"/>
        <w:shd w:val="clear" w:color="auto" w:fill="FFFFFF"/>
        <w:spacing w:before="120" w:beforeAutospacing="0" w:after="120" w:afterAutospacing="0" w:line="276" w:lineRule="auto"/>
        <w:jc w:val="both"/>
        <w:rPr>
          <w:color w:val="0D0D0D" w:themeColor="text1" w:themeTint="F2"/>
          <w:sz w:val="28"/>
          <w:szCs w:val="28"/>
        </w:rPr>
      </w:pPr>
      <w:r w:rsidRPr="003213AB">
        <w:rPr>
          <w:color w:val="0D0D0D" w:themeColor="text1" w:themeTint="F2"/>
          <w:sz w:val="28"/>
          <w:szCs w:val="28"/>
        </w:rPr>
        <w:t>- Cậu cầm lấy cái này mà dùng, tớ giữ mà không dùng nó phí đi!</w:t>
      </w:r>
    </w:p>
    <w:p w:rsidR="003213AB" w:rsidRPr="003213AB" w:rsidRDefault="003213AB" w:rsidP="003213AB">
      <w:pPr>
        <w:pStyle w:val="NormalWeb"/>
        <w:shd w:val="clear" w:color="auto" w:fill="FFFFFF"/>
        <w:spacing w:before="120" w:beforeAutospacing="0" w:after="120" w:afterAutospacing="0" w:line="276" w:lineRule="auto"/>
        <w:jc w:val="both"/>
        <w:rPr>
          <w:color w:val="0D0D0D" w:themeColor="text1" w:themeTint="F2"/>
          <w:sz w:val="28"/>
          <w:szCs w:val="28"/>
        </w:rPr>
      </w:pPr>
      <w:r w:rsidRPr="003213AB">
        <w:rPr>
          <w:color w:val="0D0D0D" w:themeColor="text1" w:themeTint="F2"/>
          <w:sz w:val="28"/>
          <w:szCs w:val="28"/>
        </w:rPr>
        <w:t>Lúc này giọng Lộc đã run run, không còn bình tĩnh như trước. Tôi nắm chặt tay Lộc và nói:</w:t>
      </w:r>
    </w:p>
    <w:p w:rsidR="003213AB" w:rsidRPr="003213AB" w:rsidRDefault="003213AB" w:rsidP="003213AB">
      <w:pPr>
        <w:pStyle w:val="NormalWeb"/>
        <w:shd w:val="clear" w:color="auto" w:fill="FFFFFF"/>
        <w:spacing w:before="120" w:beforeAutospacing="0" w:after="120" w:afterAutospacing="0" w:line="276" w:lineRule="auto"/>
        <w:jc w:val="both"/>
        <w:rPr>
          <w:color w:val="0D0D0D" w:themeColor="text1" w:themeTint="F2"/>
          <w:sz w:val="28"/>
          <w:szCs w:val="28"/>
        </w:rPr>
      </w:pPr>
      <w:r w:rsidRPr="003213AB">
        <w:rPr>
          <w:color w:val="0D0D0D" w:themeColor="text1" w:themeTint="F2"/>
          <w:sz w:val="28"/>
          <w:szCs w:val="28"/>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3213AB" w:rsidRPr="003213AB" w:rsidRDefault="003213AB" w:rsidP="003213AB">
      <w:pPr>
        <w:pStyle w:val="NormalWeb"/>
        <w:shd w:val="clear" w:color="auto" w:fill="FFFFFF"/>
        <w:spacing w:before="120" w:beforeAutospacing="0" w:after="120" w:afterAutospacing="0" w:line="276" w:lineRule="auto"/>
        <w:ind w:firstLine="720"/>
        <w:rPr>
          <w:color w:val="0D0D0D" w:themeColor="text1" w:themeTint="F2"/>
          <w:sz w:val="28"/>
          <w:szCs w:val="28"/>
        </w:rPr>
      </w:pPr>
      <w:r w:rsidRPr="003213AB">
        <w:rPr>
          <w:color w:val="0D0D0D" w:themeColor="text1" w:themeTint="F2"/>
          <w:sz w:val="28"/>
          <w:szCs w:val="28"/>
        </w:rPr>
        <w:t>(</w:t>
      </w:r>
      <w:r w:rsidRPr="003213AB">
        <w:rPr>
          <w:i/>
          <w:iCs/>
          <w:color w:val="0D0D0D" w:themeColor="text1" w:themeTint="F2"/>
          <w:sz w:val="28"/>
          <w:szCs w:val="28"/>
        </w:rPr>
        <w:t>Bạn Lộc,</w:t>
      </w:r>
      <w:r w:rsidRPr="003213AB">
        <w:rPr>
          <w:color w:val="0D0D0D" w:themeColor="text1" w:themeTint="F2"/>
          <w:sz w:val="28"/>
          <w:szCs w:val="28"/>
        </w:rPr>
        <w:t xml:space="preserve"> Xuân Quỳnh, </w:t>
      </w:r>
      <w:r w:rsidRPr="003213AB">
        <w:rPr>
          <w:i/>
          <w:iCs/>
          <w:color w:val="0D0D0D" w:themeColor="text1" w:themeTint="F2"/>
          <w:sz w:val="28"/>
          <w:szCs w:val="28"/>
        </w:rPr>
        <w:t xml:space="preserve">Văn học và Tuổi trẻ, số tháng 10 năm 2021, </w:t>
      </w:r>
      <w:r w:rsidRPr="003213AB">
        <w:rPr>
          <w:color w:val="0D0D0D" w:themeColor="text1" w:themeTint="F2"/>
          <w:sz w:val="28"/>
          <w:szCs w:val="28"/>
        </w:rPr>
        <w:t>tr.48-51)</w:t>
      </w:r>
    </w:p>
    <w:p w:rsidR="00055BB1" w:rsidRPr="00055BB1" w:rsidRDefault="00055BB1" w:rsidP="00055BB1">
      <w:pPr>
        <w:tabs>
          <w:tab w:val="left" w:pos="540"/>
        </w:tabs>
        <w:spacing w:after="0" w:line="240" w:lineRule="auto"/>
        <w:jc w:val="center"/>
        <w:rPr>
          <w:rFonts w:ascii="Times New Roman" w:hAnsi="Times New Roman" w:cs="Times New Roman"/>
          <w:color w:val="FF0000"/>
          <w:sz w:val="28"/>
          <w:szCs w:val="28"/>
        </w:rPr>
      </w:pPr>
      <w:r w:rsidRPr="00055BB1">
        <w:rPr>
          <w:rFonts w:ascii="Times New Roman" w:hAnsi="Times New Roman" w:cs="Times New Roman"/>
          <w:b/>
          <w:sz w:val="28"/>
          <w:szCs w:val="28"/>
        </w:rPr>
        <w:t>HƯỚNG DẪN CHẤM</w:t>
      </w:r>
    </w:p>
    <w:p w:rsidR="00055BB1" w:rsidRPr="00055BB1" w:rsidRDefault="00055BB1" w:rsidP="00055BB1">
      <w:pPr>
        <w:spacing w:after="0" w:line="240" w:lineRule="auto"/>
        <w:rPr>
          <w:rFonts w:ascii="Times New Roman" w:hAnsi="Times New Roman" w:cs="Times New Roman"/>
          <w:b/>
          <w:sz w:val="28"/>
          <w:szCs w:val="28"/>
        </w:rPr>
      </w:pPr>
      <w:r w:rsidRPr="00055BB1">
        <w:rPr>
          <w:rFonts w:ascii="Times New Roman" w:hAnsi="Times New Roman" w:cs="Times New Roman"/>
          <w:b/>
          <w:sz w:val="28"/>
          <w:szCs w:val="28"/>
        </w:rPr>
        <w:t>Phần I. Đọc hiểu (6,0 điểm)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42"/>
        <w:gridCol w:w="7654"/>
        <w:gridCol w:w="992"/>
      </w:tblGrid>
      <w:tr w:rsidR="00055BB1" w:rsidRPr="00055BB1" w:rsidTr="00055BB1">
        <w:trPr>
          <w:trHeight w:val="584"/>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w:t>
            </w:r>
          </w:p>
        </w:tc>
        <w:tc>
          <w:tcPr>
            <w:tcW w:w="7654" w:type="dxa"/>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Nội dung cần đạt</w:t>
            </w:r>
          </w:p>
        </w:tc>
        <w:tc>
          <w:tcPr>
            <w:tcW w:w="992" w:type="dxa"/>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Điểm</w:t>
            </w:r>
          </w:p>
        </w:tc>
      </w:tr>
      <w:tr w:rsidR="00055BB1" w:rsidRPr="00055BB1" w:rsidTr="00055BB1">
        <w:trPr>
          <w:trHeight w:val="440"/>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1</w:t>
            </w:r>
          </w:p>
        </w:tc>
        <w:tc>
          <w:tcPr>
            <w:tcW w:w="7654" w:type="dxa"/>
            <w:vAlign w:val="center"/>
          </w:tcPr>
          <w:p w:rsidR="00055BB1" w:rsidRPr="00055BB1" w:rsidRDefault="00884050" w:rsidP="00055BB1">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055BB1" w:rsidRPr="00055BB1">
              <w:rPr>
                <w:rFonts w:ascii="Times New Roman" w:hAnsi="Times New Roman" w:cs="Times New Roman"/>
                <w:sz w:val="28"/>
                <w:szCs w:val="28"/>
              </w:rPr>
              <w:t xml:space="preserve"> </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440"/>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2</w:t>
            </w:r>
          </w:p>
        </w:tc>
        <w:tc>
          <w:tcPr>
            <w:tcW w:w="7654" w:type="dxa"/>
            <w:vAlign w:val="center"/>
          </w:tcPr>
          <w:p w:rsidR="00055BB1" w:rsidRPr="00055BB1" w:rsidRDefault="00884050" w:rsidP="00055BB1">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0,5</w:t>
            </w:r>
          </w:p>
        </w:tc>
      </w:tr>
      <w:tr w:rsidR="00055BB1" w:rsidRPr="00055BB1" w:rsidTr="00055BB1">
        <w:trPr>
          <w:trHeight w:val="564"/>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3</w:t>
            </w:r>
          </w:p>
        </w:tc>
        <w:tc>
          <w:tcPr>
            <w:tcW w:w="7654" w:type="dxa"/>
            <w:vAlign w:val="center"/>
          </w:tcPr>
          <w:p w:rsidR="00055BB1" w:rsidRPr="00055BB1" w:rsidRDefault="00884050" w:rsidP="00055BB1">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700"/>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4</w:t>
            </w:r>
          </w:p>
        </w:tc>
        <w:tc>
          <w:tcPr>
            <w:tcW w:w="7654" w:type="dxa"/>
            <w:vAlign w:val="center"/>
          </w:tcPr>
          <w:p w:rsidR="00055BB1" w:rsidRPr="00055BB1" w:rsidRDefault="00884050" w:rsidP="00055BB1">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055BB1" w:rsidRPr="00055BB1">
              <w:rPr>
                <w:rFonts w:ascii="Times New Roman" w:hAnsi="Times New Roman" w:cs="Times New Roman"/>
                <w:sz w:val="28"/>
                <w:szCs w:val="28"/>
              </w:rPr>
              <w:t xml:space="preserve"> </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458"/>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5</w:t>
            </w:r>
          </w:p>
        </w:tc>
        <w:tc>
          <w:tcPr>
            <w:tcW w:w="7654" w:type="dxa"/>
            <w:vAlign w:val="center"/>
          </w:tcPr>
          <w:p w:rsidR="00055BB1" w:rsidRPr="00055BB1" w:rsidRDefault="00884050" w:rsidP="00055BB1">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00055BB1" w:rsidRPr="00055BB1">
              <w:rPr>
                <w:rFonts w:ascii="Times New Roman" w:hAnsi="Times New Roman" w:cs="Times New Roman"/>
                <w:sz w:val="28"/>
                <w:szCs w:val="28"/>
              </w:rPr>
              <w:t xml:space="preserve"> </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458"/>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6</w:t>
            </w:r>
          </w:p>
        </w:tc>
        <w:tc>
          <w:tcPr>
            <w:tcW w:w="7654" w:type="dxa"/>
            <w:vAlign w:val="center"/>
          </w:tcPr>
          <w:p w:rsidR="00055BB1" w:rsidRPr="00055BB1" w:rsidRDefault="00884050" w:rsidP="00055BB1">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055BB1" w:rsidRPr="00055BB1">
              <w:rPr>
                <w:rFonts w:ascii="Times New Roman" w:hAnsi="Times New Roman" w:cs="Times New Roman"/>
                <w:sz w:val="28"/>
                <w:szCs w:val="28"/>
              </w:rPr>
              <w:t xml:space="preserve"> </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458"/>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7</w:t>
            </w:r>
          </w:p>
        </w:tc>
        <w:tc>
          <w:tcPr>
            <w:tcW w:w="7654" w:type="dxa"/>
            <w:vAlign w:val="center"/>
          </w:tcPr>
          <w:p w:rsidR="00055BB1" w:rsidRPr="00055BB1" w:rsidRDefault="00055BB1" w:rsidP="00B531B1">
            <w:pPr>
              <w:spacing w:after="0" w:line="240" w:lineRule="auto"/>
              <w:rPr>
                <w:rFonts w:ascii="Times New Roman" w:hAnsi="Times New Roman" w:cs="Times New Roman"/>
                <w:sz w:val="28"/>
                <w:szCs w:val="28"/>
              </w:rPr>
            </w:pPr>
            <w:r w:rsidRPr="00055BB1">
              <w:rPr>
                <w:rFonts w:ascii="Times New Roman" w:hAnsi="Times New Roman" w:cs="Times New Roman"/>
                <w:sz w:val="28"/>
                <w:szCs w:val="28"/>
              </w:rPr>
              <w:t>D</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458"/>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8</w:t>
            </w:r>
          </w:p>
        </w:tc>
        <w:tc>
          <w:tcPr>
            <w:tcW w:w="7654" w:type="dxa"/>
            <w:vAlign w:val="center"/>
          </w:tcPr>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Ngày Trái Đất là ngày để nâng cao nhận thức và giá trị của môi trường tự nhiên của Trái Đất. </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Tiết kiệm năng lượng, bảo vệ nguồn tài nguyên trên Trái Đất.</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0,5 </w:t>
            </w:r>
          </w:p>
        </w:tc>
      </w:tr>
      <w:tr w:rsidR="00055BB1" w:rsidRPr="00055BB1" w:rsidTr="00055BB1">
        <w:trPr>
          <w:trHeight w:val="458"/>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9</w:t>
            </w:r>
          </w:p>
        </w:tc>
        <w:tc>
          <w:tcPr>
            <w:tcW w:w="7654" w:type="dxa"/>
            <w:vAlign w:val="center"/>
          </w:tcPr>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Tác dụng của từ “vì vậy”:</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Tạo sự liên kết giữa các phần của văn bản.</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Tạo ra cách kết thúc vấn đề chặt chẽ hơn, thuyết phục hơn.</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t xml:space="preserve">1,0 </w:t>
            </w:r>
          </w:p>
        </w:tc>
      </w:tr>
      <w:tr w:rsidR="00055BB1" w:rsidRPr="00055BB1" w:rsidTr="00055BB1">
        <w:trPr>
          <w:trHeight w:val="413"/>
        </w:trPr>
        <w:tc>
          <w:tcPr>
            <w:tcW w:w="988" w:type="dxa"/>
            <w:gridSpan w:val="2"/>
            <w:vAlign w:val="center"/>
          </w:tcPr>
          <w:p w:rsidR="00055BB1" w:rsidRPr="00055BB1" w:rsidRDefault="00055BB1" w:rsidP="00055BB1">
            <w:pPr>
              <w:spacing w:after="0" w:line="240" w:lineRule="auto"/>
              <w:jc w:val="center"/>
              <w:rPr>
                <w:rFonts w:ascii="Times New Roman" w:hAnsi="Times New Roman" w:cs="Times New Roman"/>
                <w:b/>
                <w:sz w:val="28"/>
                <w:szCs w:val="28"/>
              </w:rPr>
            </w:pPr>
            <w:r w:rsidRPr="00055BB1">
              <w:rPr>
                <w:rFonts w:ascii="Times New Roman" w:hAnsi="Times New Roman" w:cs="Times New Roman"/>
                <w:b/>
                <w:sz w:val="28"/>
                <w:szCs w:val="28"/>
              </w:rPr>
              <w:t>Câu 10</w:t>
            </w:r>
          </w:p>
        </w:tc>
        <w:tc>
          <w:tcPr>
            <w:tcW w:w="7654" w:type="dxa"/>
            <w:vAlign w:val="center"/>
          </w:tcPr>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Một số biện pháp đề xuất: </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xml:space="preserve">+ Trồng nhiều cây xanh </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Tắt các thiết bị điện không sử dụng.</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Giáo dục tuyên truyền mọi người cần biết giữ gìn vệ sinh chung tiết kiệm điện.</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t>+ Sử dụng các năng lượng tự nhiên.</w:t>
            </w:r>
          </w:p>
          <w:p w:rsidR="00055BB1" w:rsidRPr="00055BB1" w:rsidRDefault="00055BB1" w:rsidP="00055BB1">
            <w:pPr>
              <w:spacing w:after="0" w:line="240" w:lineRule="auto"/>
              <w:jc w:val="both"/>
              <w:rPr>
                <w:rFonts w:ascii="Times New Roman" w:hAnsi="Times New Roman" w:cs="Times New Roman"/>
                <w:sz w:val="28"/>
                <w:szCs w:val="28"/>
              </w:rPr>
            </w:pPr>
            <w:r w:rsidRPr="00055BB1">
              <w:rPr>
                <w:rFonts w:ascii="Times New Roman" w:hAnsi="Times New Roman" w:cs="Times New Roman"/>
                <w:sz w:val="28"/>
                <w:szCs w:val="28"/>
              </w:rPr>
              <w:lastRenderedPageBreak/>
              <w:t xml:space="preserve">+ …. </w:t>
            </w:r>
          </w:p>
        </w:tc>
        <w:tc>
          <w:tcPr>
            <w:tcW w:w="992" w:type="dxa"/>
            <w:vAlign w:val="center"/>
          </w:tcPr>
          <w:p w:rsidR="00055BB1" w:rsidRPr="00055BB1" w:rsidRDefault="00055BB1" w:rsidP="00055BB1">
            <w:pPr>
              <w:spacing w:after="0" w:line="240" w:lineRule="auto"/>
              <w:jc w:val="center"/>
              <w:rPr>
                <w:rFonts w:ascii="Times New Roman" w:hAnsi="Times New Roman" w:cs="Times New Roman"/>
                <w:sz w:val="28"/>
                <w:szCs w:val="28"/>
              </w:rPr>
            </w:pPr>
            <w:r w:rsidRPr="00055BB1">
              <w:rPr>
                <w:rFonts w:ascii="Times New Roman" w:hAnsi="Times New Roman" w:cs="Times New Roman"/>
                <w:sz w:val="28"/>
                <w:szCs w:val="28"/>
              </w:rPr>
              <w:lastRenderedPageBreak/>
              <w:t xml:space="preserve">1,0 </w:t>
            </w: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rPr>
                <w:rFonts w:ascii="Times New Roman" w:hAnsi="Times New Roman" w:cs="Times New Roman"/>
                <w:b/>
                <w:sz w:val="28"/>
                <w:szCs w:val="28"/>
              </w:rPr>
            </w:pPr>
            <w:r w:rsidRPr="00CC7F55">
              <w:rPr>
                <w:rFonts w:ascii="Times New Roman" w:hAnsi="Times New Roman" w:cs="Times New Roman"/>
                <w:b/>
                <w:sz w:val="28"/>
                <w:szCs w:val="28"/>
              </w:rPr>
              <w:lastRenderedPageBreak/>
              <w:t>II</w:t>
            </w: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b/>
                <w:sz w:val="28"/>
                <w:szCs w:val="28"/>
              </w:rPr>
            </w:pPr>
            <w:r w:rsidRPr="00CC7F55">
              <w:rPr>
                <w:rFonts w:ascii="Times New Roman" w:hAnsi="Times New Roman" w:cs="Times New Roman"/>
                <w:b/>
                <w:sz w:val="28"/>
                <w:szCs w:val="28"/>
              </w:rPr>
              <w:t>VIẾT</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b/>
                <w:sz w:val="28"/>
                <w:szCs w:val="28"/>
              </w:rPr>
            </w:pPr>
            <w:r w:rsidRPr="00CC7F55">
              <w:rPr>
                <w:rFonts w:ascii="Times New Roman" w:hAnsi="Times New Roman" w:cs="Times New Roman"/>
                <w:b/>
                <w:sz w:val="28"/>
                <w:szCs w:val="28"/>
              </w:rPr>
              <w:t>4,0</w:t>
            </w: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vMerge w:val="restart"/>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rPr>
                <w:rFonts w:ascii="Times New Roman" w:hAnsi="Times New Roman" w:cs="Times New Roman"/>
                <w:b/>
                <w:sz w:val="28"/>
                <w:szCs w:val="28"/>
              </w:rPr>
            </w:pP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b/>
                <w:bCs/>
                <w:sz w:val="28"/>
                <w:szCs w:val="28"/>
              </w:rPr>
            </w:pPr>
            <w:r w:rsidRPr="00CC7F55">
              <w:rPr>
                <w:rFonts w:ascii="Times New Roman" w:hAnsi="Times New Roman" w:cs="Times New Roman"/>
                <w:b/>
                <w:bCs/>
                <w:sz w:val="28"/>
                <w:szCs w:val="28"/>
              </w:rPr>
              <w:t>Viết bài văn phân tích truyện ngắn “Bạn Lộc” của tác giả Xuân Quỳnh.</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b/>
                <w:sz w:val="28"/>
                <w:szCs w:val="28"/>
              </w:rPr>
            </w:pP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vMerge/>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widowControl w:val="0"/>
              <w:pBdr>
                <w:top w:val="nil"/>
                <w:left w:val="nil"/>
                <w:bottom w:val="nil"/>
                <w:right w:val="nil"/>
                <w:between w:val="nil"/>
              </w:pBdr>
              <w:spacing w:after="0" w:line="240" w:lineRule="auto"/>
              <w:rPr>
                <w:rFonts w:ascii="Times New Roman" w:hAnsi="Times New Roman" w:cs="Times New Roman"/>
                <w:b/>
                <w:sz w:val="28"/>
                <w:szCs w:val="28"/>
              </w:rPr>
            </w:pP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i/>
                <w:iCs/>
                <w:sz w:val="28"/>
                <w:szCs w:val="28"/>
              </w:rPr>
              <w:t>a. Đảm bảo cấu trúc bài phân tích một tác phẩm truyện:</w:t>
            </w:r>
            <w:r w:rsidRPr="00CC7F55">
              <w:rPr>
                <w:rFonts w:ascii="Times New Roman" w:hAnsi="Times New Roman" w:cs="Times New Roman"/>
                <w:sz w:val="28"/>
                <w:szCs w:val="28"/>
              </w:rPr>
              <w:t xml:space="preserve"> có mở bài, thân bài và kết bài</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0,5</w:t>
            </w: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vMerge/>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i/>
                <w:iCs/>
                <w:sz w:val="28"/>
                <w:szCs w:val="28"/>
              </w:rPr>
              <w:t>b. Xác định đúng vấn đề nghị luận</w:t>
            </w:r>
            <w:r w:rsidRPr="00CC7F55">
              <w:rPr>
                <w:rFonts w:ascii="Times New Roman" w:hAnsi="Times New Roman" w:cs="Times New Roman"/>
                <w:sz w:val="28"/>
                <w:szCs w:val="28"/>
              </w:rPr>
              <w:t>: truyện ngắn “Bạn Lộc” của tác giả Xuân Quỳnh.</w:t>
            </w:r>
          </w:p>
          <w:p w:rsidR="00CC7F55" w:rsidRPr="00CC7F55" w:rsidRDefault="00CC7F55" w:rsidP="00A01644">
            <w:pPr>
              <w:spacing w:after="0"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0,25</w:t>
            </w: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1"/>
        </w:trPr>
        <w:tc>
          <w:tcPr>
            <w:tcW w:w="846" w:type="dxa"/>
            <w:vMerge/>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i/>
                <w:iCs/>
                <w:sz w:val="28"/>
                <w:szCs w:val="28"/>
              </w:rPr>
            </w:pPr>
            <w:r w:rsidRPr="00CC7F55">
              <w:rPr>
                <w:rFonts w:ascii="Times New Roman" w:hAnsi="Times New Roman" w:cs="Times New Roman"/>
                <w:i/>
                <w:iCs/>
                <w:sz w:val="28"/>
                <w:szCs w:val="28"/>
              </w:rPr>
              <w:t>c. Triển khai nội dung bài viết:</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Học sinh có thể triển khai theo nhiều cách nhưng nắm chắc các yêu cầu của một bài văn phân tích một tác phẩm truyện.</w:t>
            </w:r>
          </w:p>
          <w:p w:rsidR="00CC7F55" w:rsidRPr="00CC7F55" w:rsidRDefault="00CC7F55" w:rsidP="00A01644">
            <w:pPr>
              <w:spacing w:after="0" w:line="240" w:lineRule="auto"/>
              <w:jc w:val="both"/>
              <w:rPr>
                <w:rFonts w:ascii="Times New Roman" w:hAnsi="Times New Roman" w:cs="Times New Roman"/>
                <w:b/>
                <w:sz w:val="28"/>
                <w:szCs w:val="28"/>
              </w:rPr>
            </w:pPr>
            <w:r w:rsidRPr="00CC7F55">
              <w:rPr>
                <w:rFonts w:ascii="Times New Roman" w:hAnsi="Times New Roman" w:cs="Times New Roman"/>
                <w:b/>
                <w:sz w:val="28"/>
                <w:szCs w:val="28"/>
              </w:rPr>
              <w:t>* Mở bài:</w:t>
            </w:r>
            <w:r w:rsidRPr="00CC7F55">
              <w:rPr>
                <w:rFonts w:ascii="Times New Roman" w:hAnsi="Times New Roman" w:cs="Times New Roman"/>
                <w:sz w:val="28"/>
                <w:szCs w:val="28"/>
              </w:rPr>
              <w:t xml:space="preserve"> Giới thiệu tác phẩm truyện và nêu ý kiến khái quát về tác phẩm.</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b/>
                <w:sz w:val="28"/>
                <w:szCs w:val="28"/>
              </w:rPr>
              <w:t>* Thân bài:</w:t>
            </w:r>
            <w:r w:rsidRPr="00CC7F55">
              <w:rPr>
                <w:rFonts w:ascii="Times New Roman" w:hAnsi="Times New Roman" w:cs="Times New Roman"/>
                <w:sz w:val="28"/>
                <w:szCs w:val="28"/>
              </w:rPr>
              <w:t xml:space="preserve"> </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Nêu nội dung chính của tác phẩm:</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Truyện kể về tình bạn đẹp của nhân vật “tôi” và Lộc.</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Lộc là một cậu bé có hoàn cảnh khó khăn, sức khỏe yếu nhưng luôn cố gắng vươn lên trong học tập.</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Nhân vật “tôi” rất cảm phục và dành tình cảm yêu thương, chia sẻ đối với Lộc.</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Chủ đề của tác phẩm: truyện ca ngợi tình bạn đẹp đồng thời truyền đến người đọc tình yêu thương, sự chia sẻ với những người có hoàn cảnh bất hạnh trong cuộc sống.</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xml:space="preserve">- Đặc sắc nghệ thuật: </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Xây dựng nhân vật bằng ngôn ngữ và hành động.</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Người kể chuyện: truyện được kể ở ngôi thứ nhất, khiến cho câu chuyện trở nên xác thực, thể hiện được những suy nghĩ, cảm xúc sâu sắc của nhân vật “tôi”.</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 Cốt truyện: Cốt truyện đơn tuyến, hệ thống sự kiện tương đối đơn giản khiến người đọc dễ cảm nhận về nội dung câu chuyện.</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b/>
                <w:sz w:val="28"/>
                <w:szCs w:val="28"/>
              </w:rPr>
              <w:t>* Kết bài:</w:t>
            </w:r>
            <w:r w:rsidRPr="00CC7F55">
              <w:rPr>
                <w:rFonts w:ascii="Times New Roman" w:hAnsi="Times New Roman" w:cs="Times New Roman"/>
                <w:sz w:val="28"/>
                <w:szCs w:val="28"/>
              </w:rPr>
              <w:t xml:space="preserve"> Khẳng định ý nghĩa và giá trị của tác phẩm. </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3,0</w:t>
            </w:r>
          </w:p>
          <w:p w:rsidR="00CC7F55" w:rsidRPr="00CC7F55" w:rsidRDefault="00CC7F55" w:rsidP="00A01644">
            <w:pPr>
              <w:spacing w:after="0" w:line="240" w:lineRule="auto"/>
              <w:jc w:val="both"/>
              <w:rPr>
                <w:rFonts w:ascii="Times New Roman" w:hAnsi="Times New Roman" w:cs="Times New Roman"/>
                <w:sz w:val="28"/>
                <w:szCs w:val="28"/>
              </w:rPr>
            </w:pPr>
          </w:p>
          <w:p w:rsidR="00CC7F55" w:rsidRPr="00CC7F55" w:rsidRDefault="00CC7F55" w:rsidP="00A01644">
            <w:pPr>
              <w:spacing w:after="0" w:line="240" w:lineRule="auto"/>
              <w:jc w:val="both"/>
              <w:rPr>
                <w:rFonts w:ascii="Times New Roman" w:hAnsi="Times New Roman" w:cs="Times New Roman"/>
                <w:sz w:val="28"/>
                <w:szCs w:val="28"/>
              </w:rPr>
            </w:pPr>
          </w:p>
          <w:p w:rsidR="00CC7F55" w:rsidRPr="00CC7F55" w:rsidRDefault="00CC7F55" w:rsidP="00A01644">
            <w:pPr>
              <w:spacing w:after="0" w:line="240" w:lineRule="auto"/>
              <w:jc w:val="both"/>
              <w:rPr>
                <w:rFonts w:ascii="Times New Roman" w:hAnsi="Times New Roman" w:cs="Times New Roman"/>
                <w:sz w:val="28"/>
                <w:szCs w:val="28"/>
              </w:rPr>
            </w:pPr>
          </w:p>
          <w:p w:rsidR="00CC7F55" w:rsidRPr="00CC7F55" w:rsidRDefault="00CC7F55" w:rsidP="00A01644">
            <w:pPr>
              <w:spacing w:after="0" w:line="240" w:lineRule="auto"/>
              <w:jc w:val="both"/>
              <w:rPr>
                <w:rFonts w:ascii="Times New Roman" w:hAnsi="Times New Roman" w:cs="Times New Roman"/>
                <w:sz w:val="28"/>
                <w:szCs w:val="28"/>
              </w:rPr>
            </w:pP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vMerge/>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i/>
                <w:iCs/>
                <w:sz w:val="28"/>
                <w:szCs w:val="28"/>
              </w:rPr>
            </w:pPr>
            <w:r w:rsidRPr="00CC7F55">
              <w:rPr>
                <w:rFonts w:ascii="Times New Roman" w:hAnsi="Times New Roman" w:cs="Times New Roman"/>
                <w:i/>
                <w:iCs/>
                <w:sz w:val="28"/>
                <w:szCs w:val="28"/>
              </w:rPr>
              <w:t>d. Chính tả, ngữ pháp</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Đảm bảo chuẩn chính tả, ngữ pháp tiếng Việt.</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0,25</w:t>
            </w:r>
          </w:p>
        </w:tc>
      </w:tr>
      <w:tr w:rsidR="00CC7F55" w:rsidRPr="00CC7F55" w:rsidTr="00CC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vMerge/>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7796" w:type="dxa"/>
            <w:gridSpan w:val="2"/>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i/>
                <w:iCs/>
                <w:sz w:val="28"/>
                <w:szCs w:val="28"/>
              </w:rPr>
            </w:pPr>
            <w:r w:rsidRPr="00CC7F55">
              <w:rPr>
                <w:rFonts w:ascii="Times New Roman" w:hAnsi="Times New Roman" w:cs="Times New Roman"/>
                <w:i/>
                <w:iCs/>
                <w:sz w:val="28"/>
                <w:szCs w:val="28"/>
              </w:rPr>
              <w:t>e. Sáng tạo</w:t>
            </w:r>
          </w:p>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Học sinh có thể mở rộng liên hệ thực tế đời sống và liên hệ với một số tác phẩm khác cùng đề tài.</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jc w:val="both"/>
              <w:rPr>
                <w:rFonts w:ascii="Times New Roman" w:hAnsi="Times New Roman" w:cs="Times New Roman"/>
                <w:sz w:val="28"/>
                <w:szCs w:val="28"/>
              </w:rPr>
            </w:pPr>
            <w:r w:rsidRPr="00CC7F55">
              <w:rPr>
                <w:rFonts w:ascii="Times New Roman" w:hAnsi="Times New Roman" w:cs="Times New Roman"/>
                <w:sz w:val="28"/>
                <w:szCs w:val="28"/>
              </w:rPr>
              <w:t>0,25</w:t>
            </w:r>
          </w:p>
        </w:tc>
      </w:tr>
      <w:tr w:rsidR="00CC7F55" w:rsidRPr="00CC7F55" w:rsidTr="00CE7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2" w:type="dxa"/>
            <w:gridSpan w:val="3"/>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rPr>
                <w:rFonts w:ascii="Times New Roman" w:hAnsi="Times New Roman" w:cs="Times New Roman"/>
                <w:b/>
                <w:sz w:val="28"/>
                <w:szCs w:val="28"/>
              </w:rPr>
            </w:pPr>
            <w:r w:rsidRPr="00CC7F55">
              <w:rPr>
                <w:rFonts w:ascii="Times New Roman" w:hAnsi="Times New Roman" w:cs="Times New Roman"/>
                <w:b/>
                <w:sz w:val="28"/>
                <w:szCs w:val="28"/>
              </w:rPr>
              <w:t>Tổng điểm</w:t>
            </w:r>
          </w:p>
        </w:tc>
        <w:tc>
          <w:tcPr>
            <w:tcW w:w="992" w:type="dxa"/>
            <w:tcBorders>
              <w:top w:val="single" w:sz="4" w:space="0" w:color="000000"/>
              <w:left w:val="single" w:sz="4" w:space="0" w:color="000000"/>
              <w:bottom w:val="single" w:sz="4" w:space="0" w:color="000000"/>
              <w:right w:val="single" w:sz="4" w:space="0" w:color="000000"/>
            </w:tcBorders>
          </w:tcPr>
          <w:p w:rsidR="00CC7F55" w:rsidRPr="00CC7F55" w:rsidRDefault="00CC7F55" w:rsidP="00A01644">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tc>
      </w:tr>
    </w:tbl>
    <w:p w:rsidR="00055BB1" w:rsidRPr="00CC7F55" w:rsidRDefault="00055BB1" w:rsidP="00055BB1">
      <w:pPr>
        <w:spacing w:after="0" w:line="240" w:lineRule="auto"/>
        <w:rPr>
          <w:rFonts w:ascii="Times New Roman" w:hAnsi="Times New Roman" w:cs="Times New Roman"/>
          <w:b/>
          <w:sz w:val="28"/>
          <w:szCs w:val="28"/>
        </w:rPr>
      </w:pPr>
    </w:p>
    <w:p w:rsidR="0048028F" w:rsidRPr="00173C0C" w:rsidRDefault="0048028F" w:rsidP="00055BB1">
      <w:pPr>
        <w:spacing w:after="0"/>
        <w:jc w:val="both"/>
        <w:rPr>
          <w:rFonts w:ascii="Times New Roman" w:hAnsi="Times New Roman" w:cs="Times New Roman"/>
          <w:sz w:val="28"/>
          <w:szCs w:val="28"/>
        </w:rPr>
      </w:pPr>
    </w:p>
    <w:sectPr w:rsidR="0048028F" w:rsidRPr="00173C0C" w:rsidSect="00055BB1">
      <w:pgSz w:w="12240" w:h="15840"/>
      <w:pgMar w:top="709"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008D"/>
    <w:multiLevelType w:val="multilevel"/>
    <w:tmpl w:val="7C18329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2860243B"/>
    <w:multiLevelType w:val="hybridMultilevel"/>
    <w:tmpl w:val="145ED4A8"/>
    <w:lvl w:ilvl="0" w:tplc="9BF6AABA">
      <w:start w:val="1"/>
      <w:numFmt w:val="upperLetter"/>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2" w15:restartNumberingAfterBreak="0">
    <w:nsid w:val="330B6B92"/>
    <w:multiLevelType w:val="hybridMultilevel"/>
    <w:tmpl w:val="A7BA3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A5191A"/>
    <w:multiLevelType w:val="hybridMultilevel"/>
    <w:tmpl w:val="BB2057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0D42D0"/>
    <w:multiLevelType w:val="hybridMultilevel"/>
    <w:tmpl w:val="A3A2F5CA"/>
    <w:lvl w:ilvl="0" w:tplc="1FA8B296">
      <w:start w:val="1"/>
      <w:numFmt w:val="upp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5" w15:restartNumberingAfterBreak="0">
    <w:nsid w:val="74AF3A20"/>
    <w:multiLevelType w:val="hybridMultilevel"/>
    <w:tmpl w:val="91F62E96"/>
    <w:lvl w:ilvl="0" w:tplc="C0F87A6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6"/>
    <w:rsid w:val="00055BB1"/>
    <w:rsid w:val="003213AB"/>
    <w:rsid w:val="00375746"/>
    <w:rsid w:val="0048028F"/>
    <w:rsid w:val="004E56A4"/>
    <w:rsid w:val="00884050"/>
    <w:rsid w:val="00963D36"/>
    <w:rsid w:val="00A01644"/>
    <w:rsid w:val="00B531B1"/>
    <w:rsid w:val="00CC7F55"/>
    <w:rsid w:val="00F5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C61A"/>
  <w15:chartTrackingRefBased/>
  <w15:docId w15:val="{CF4AAAB4-E327-4950-AFCC-203940D0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2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8028F"/>
    <w:rPr>
      <w:rFonts w:ascii="Times New Roman" w:eastAsia="Times New Roman" w:hAnsi="Times New Roman"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48028F"/>
    <w:pPr>
      <w:spacing w:before="100" w:beforeAutospacing="1" w:after="100" w:afterAutospacing="1" w:line="240" w:lineRule="auto"/>
    </w:pPr>
    <w:rPr>
      <w:rFonts w:ascii="Times New Roman" w:eastAsia="Times New Roman" w:hAnsi="Times New Roman" w:cs="Times New Roman"/>
      <w:szCs w:val="24"/>
    </w:rPr>
  </w:style>
  <w:style w:type="character" w:customStyle="1" w:styleId="ListParagraphChar">
    <w:name w:val="List Paragraph Char"/>
    <w:aliases w:val="HPL01 Char,1 Char"/>
    <w:link w:val="ListParagraph"/>
    <w:uiPriority w:val="34"/>
    <w:locked/>
    <w:rsid w:val="0048028F"/>
  </w:style>
  <w:style w:type="paragraph" w:styleId="ListParagraph">
    <w:name w:val="List Paragraph"/>
    <w:aliases w:val="HPL01,1"/>
    <w:basedOn w:val="Normal"/>
    <w:link w:val="ListParagraphChar"/>
    <w:uiPriority w:val="34"/>
    <w:qFormat/>
    <w:rsid w:val="0048028F"/>
    <w:pPr>
      <w:spacing w:after="200" w:line="276" w:lineRule="auto"/>
      <w:ind w:left="720"/>
      <w:contextualSpacing/>
    </w:pPr>
  </w:style>
  <w:style w:type="table" w:styleId="TableGrid">
    <w:name w:val="Table Grid"/>
    <w:aliases w:val="trongbang"/>
    <w:basedOn w:val="TableNormal"/>
    <w:uiPriority w:val="39"/>
    <w:qFormat/>
    <w:rsid w:val="004802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qFormat/>
    <w:rsid w:val="004802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thangdung19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1775</Words>
  <Characters>10124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2024-04-11T14:53:00Z</dcterms:created>
  <dcterms:modified xsi:type="dcterms:W3CDTF">2024-04-14T15:24:00Z</dcterms:modified>
</cp:coreProperties>
</file>