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070C" w14:textId="77777777" w:rsidR="00653A71" w:rsidRDefault="0087031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8C12751" wp14:editId="150E0EB8">
                <wp:simplePos x="0" y="0"/>
                <wp:positionH relativeFrom="page">
                  <wp:posOffset>998220</wp:posOffset>
                </wp:positionH>
                <wp:positionV relativeFrom="page">
                  <wp:posOffset>1122680</wp:posOffset>
                </wp:positionV>
                <wp:extent cx="185610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105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8.600000000000009pt;margin-top:88.400000000000006pt;width:146.1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7575679" wp14:editId="4C9D518C">
                <wp:simplePos x="0" y="0"/>
                <wp:positionH relativeFrom="page">
                  <wp:posOffset>998220</wp:posOffset>
                </wp:positionH>
                <wp:positionV relativeFrom="page">
                  <wp:posOffset>1122680</wp:posOffset>
                </wp:positionV>
                <wp:extent cx="0" cy="23431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8.600000000000009pt;margin-top:88.400000000000006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4E4FC9" wp14:editId="3957A963">
                <wp:simplePos x="0" y="0"/>
                <wp:positionH relativeFrom="page">
                  <wp:posOffset>998220</wp:posOffset>
                </wp:positionH>
                <wp:positionV relativeFrom="page">
                  <wp:posOffset>1356995</wp:posOffset>
                </wp:positionV>
                <wp:extent cx="185610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105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8.600000000000009pt;margin-top:106.85000000000001pt;width:146.1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0A0CDC" wp14:editId="639C4237">
                <wp:simplePos x="0" y="0"/>
                <wp:positionH relativeFrom="page">
                  <wp:posOffset>2854325</wp:posOffset>
                </wp:positionH>
                <wp:positionV relativeFrom="page">
                  <wp:posOffset>1122680</wp:posOffset>
                </wp:positionV>
                <wp:extent cx="0" cy="23431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24.75pt;margin-top:88.400000000000006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 w14:paraId="4123A58B" w14:textId="77777777" w:rsidR="00653A71" w:rsidRDefault="00870312">
      <w:pPr>
        <w:pStyle w:val="Vnbnnidung0"/>
        <w:framePr w:w="9408" w:h="1061" w:hRule="exact" w:wrap="none" w:vAnchor="page" w:hAnchor="page" w:x="1294" w:y="314"/>
        <w:spacing w:line="360" w:lineRule="auto"/>
        <w:ind w:left="16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0F92AE79" w14:textId="77777777" w:rsidR="00653A71" w:rsidRDefault="00870312">
      <w:pPr>
        <w:pStyle w:val="Vnbnnidung0"/>
        <w:framePr w:w="9408" w:h="1061" w:hRule="exact" w:wrap="none" w:vAnchor="page" w:hAnchor="page" w:x="1294" w:y="314"/>
        <w:spacing w:line="240" w:lineRule="auto"/>
        <w:ind w:left="1080"/>
      </w:pPr>
      <w:r>
        <w:rPr>
          <w:b/>
          <w:bCs/>
        </w:rPr>
        <w:t>NAM Đ</w:t>
      </w:r>
      <w:r>
        <w:rPr>
          <w:b/>
          <w:bCs/>
        </w:rPr>
        <w:t>Ị</w:t>
      </w:r>
      <w:r>
        <w:rPr>
          <w:b/>
          <w:bCs/>
        </w:rPr>
        <w:t>NH</w:t>
      </w:r>
    </w:p>
    <w:p w14:paraId="093C1DCB" w14:textId="77777777" w:rsidR="00653A71" w:rsidRDefault="00870312">
      <w:pPr>
        <w:pStyle w:val="Vnbnnidung0"/>
        <w:framePr w:wrap="none" w:vAnchor="page" w:hAnchor="page" w:x="2062" w:y="1774"/>
        <w:spacing w:line="240" w:lineRule="auto"/>
      </w:pPr>
      <w:r>
        <w:rPr>
          <w:b/>
          <w:bCs/>
        </w:rPr>
        <w:t>ĐÊ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624FB34F" w14:textId="77777777" w:rsidR="00653A71" w:rsidRDefault="00870312">
      <w:pPr>
        <w:pStyle w:val="Vnbnnidung0"/>
        <w:framePr w:w="10392" w:h="2856" w:hRule="exact" w:wrap="none" w:vAnchor="page" w:hAnchor="page" w:x="709" w:y="698"/>
        <w:ind w:left="4761" w:right="1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L</w:t>
      </w:r>
      <w:r>
        <w:rPr>
          <w:b/>
          <w:bCs/>
        </w:rPr>
        <w:t>Ớ</w:t>
      </w:r>
      <w:r>
        <w:rPr>
          <w:b/>
          <w:bCs/>
        </w:rPr>
        <w:t>P 10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2022 - 2023</w:t>
      </w:r>
      <w:r>
        <w:rPr>
          <w:b/>
          <w:bCs/>
        </w:rPr>
        <w:br/>
        <w:t>MÔN: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269ED13E" w14:textId="77777777" w:rsidR="00653A71" w:rsidRDefault="00870312">
      <w:pPr>
        <w:pStyle w:val="Vnbnnidung0"/>
        <w:framePr w:w="10392" w:h="2856" w:hRule="exact" w:wrap="none" w:vAnchor="page" w:hAnchor="page" w:x="709" w:y="698"/>
        <w:spacing w:after="60"/>
        <w:ind w:left="4761" w:right="10"/>
        <w:jc w:val="center"/>
      </w:pPr>
      <w:r>
        <w:rPr>
          <w:b/>
          <w:bCs/>
        </w:rPr>
        <w:t>Th</w:t>
      </w:r>
      <w:r>
        <w:rPr>
          <w:b/>
          <w:bCs/>
        </w:rPr>
        <w:t>ờ</w:t>
      </w:r>
      <w:r>
        <w:rPr>
          <w:b/>
          <w:bCs/>
        </w:rPr>
        <w:t xml:space="preserve">i gian làm bài: 60 phút </w:t>
      </w:r>
      <w:r>
        <w:t>(không k</w:t>
      </w:r>
      <w:r>
        <w:t>ể</w:t>
      </w:r>
      <w:r>
        <w:t xml:space="preserve"> thòi gian phát đ</w:t>
      </w:r>
      <w:r>
        <w:t>ề</w:t>
      </w:r>
      <w:r>
        <w:t>)</w:t>
      </w:r>
    </w:p>
    <w:p w14:paraId="35CDEE72" w14:textId="77777777" w:rsidR="00653A71" w:rsidRDefault="00870312">
      <w:pPr>
        <w:pStyle w:val="Vnbnnidung0"/>
        <w:framePr w:w="10392" w:h="2856" w:hRule="exact" w:wrap="none" w:vAnchor="page" w:hAnchor="page" w:x="709" w:y="698"/>
        <w:ind w:left="4761" w:right="10"/>
        <w:jc w:val="center"/>
      </w:pPr>
      <w:r>
        <w:rPr>
          <w:b/>
          <w:bCs/>
          <w:color w:val="F60401"/>
        </w:rPr>
        <w:t>KEYS</w:t>
      </w:r>
    </w:p>
    <w:p w14:paraId="38416AB9" w14:textId="77777777" w:rsidR="00653A71" w:rsidRDefault="00870312">
      <w:pPr>
        <w:pStyle w:val="Vnbnnidung0"/>
        <w:framePr w:w="10392" w:h="2856" w:hRule="exact" w:wrap="none" w:vAnchor="page" w:hAnchor="page" w:x="709" w:y="698"/>
        <w:ind w:left="5" w:right="10"/>
        <w:jc w:val="center"/>
      </w:pPr>
      <w:r>
        <w:rPr>
          <w:b/>
          <w:bCs/>
        </w:rPr>
        <w:t>PART A. LANGUAGE FOCUS (4,0 đi</w:t>
      </w:r>
      <w:r>
        <w:rPr>
          <w:b/>
          <w:bCs/>
        </w:rPr>
        <w:t>ể</w:t>
      </w:r>
      <w:r>
        <w:rPr>
          <w:b/>
          <w:bCs/>
        </w:rPr>
        <w:t>m)</w:t>
      </w:r>
    </w:p>
    <w:p w14:paraId="40A816D8" w14:textId="77777777" w:rsidR="00653A71" w:rsidRDefault="00870312">
      <w:pPr>
        <w:pStyle w:val="Vnbnnidung0"/>
        <w:framePr w:w="10392" w:h="2856" w:hRule="exact" w:wrap="none" w:vAnchor="page" w:hAnchor="page" w:x="709" w:y="698"/>
        <w:numPr>
          <w:ilvl w:val="0"/>
          <w:numId w:val="1"/>
        </w:numPr>
        <w:tabs>
          <w:tab w:val="left" w:pos="330"/>
        </w:tabs>
        <w:ind w:left="5"/>
      </w:pPr>
      <w:bookmarkStart w:id="0" w:name="bookmark0"/>
      <w:bookmarkEnd w:id="0"/>
      <w:r>
        <w:rPr>
          <w:b/>
          <w:bCs/>
          <w:color w:val="0233C8"/>
        </w:rPr>
        <w:t>Khoanh tròn m</w:t>
      </w:r>
      <w:r>
        <w:rPr>
          <w:b/>
          <w:bCs/>
          <w:color w:val="0233C8"/>
        </w:rPr>
        <w:t>ộ</w:t>
      </w:r>
      <w:r>
        <w:rPr>
          <w:b/>
          <w:bCs/>
          <w:color w:val="0233C8"/>
        </w:rPr>
        <w:t>t phương án A, B, c ho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 xml:space="preserve">c D </w:t>
      </w:r>
      <w:r>
        <w:rPr>
          <w:b/>
          <w:bCs/>
          <w:color w:val="0233C8"/>
        </w:rPr>
        <w:t>ứ</w:t>
      </w:r>
      <w:r>
        <w:rPr>
          <w:b/>
          <w:bCs/>
          <w:color w:val="0233C8"/>
        </w:rPr>
        <w:t xml:space="preserve">ng </w:t>
      </w:r>
      <w:r>
        <w:rPr>
          <w:b/>
          <w:bCs/>
          <w:color w:val="0233C8"/>
        </w:rPr>
        <w:t>v</w:t>
      </w:r>
      <w:r>
        <w:rPr>
          <w:b/>
          <w:bCs/>
          <w:color w:val="0233C8"/>
        </w:rPr>
        <w:t>ớ</w:t>
      </w:r>
      <w:r>
        <w:rPr>
          <w:b/>
          <w:bCs/>
          <w:color w:val="0233C8"/>
        </w:rPr>
        <w:t>i t</w:t>
      </w:r>
      <w:r>
        <w:rPr>
          <w:b/>
          <w:bCs/>
          <w:color w:val="0233C8"/>
        </w:rPr>
        <w:t>ừ</w:t>
      </w:r>
      <w:r>
        <w:rPr>
          <w:b/>
          <w:bCs/>
          <w:color w:val="0233C8"/>
        </w:rPr>
        <w:t xml:space="preserve"> có phân g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>ch chân phát âm khác các t</w:t>
      </w:r>
      <w:r>
        <w:rPr>
          <w:b/>
          <w:bCs/>
          <w:color w:val="0233C8"/>
        </w:rPr>
        <w:t>ừ</w:t>
      </w:r>
      <w:r>
        <w:rPr>
          <w:b/>
          <w:bCs/>
          <w:color w:val="0233C8"/>
        </w:rPr>
        <w:t xml:space="preserve"> còn l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>i</w:t>
      </w:r>
      <w:r>
        <w:rPr>
          <w:b/>
          <w:bCs/>
          <w:color w:val="0233C8"/>
        </w:rPr>
        <w:br/>
        <w:t>trong câu sau như ví d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 xml:space="preserve"> (câu 0) đã làm. (0,6 đi</w:t>
      </w:r>
      <w:r>
        <w:rPr>
          <w:b/>
          <w:bCs/>
          <w:color w:val="0233C8"/>
        </w:rPr>
        <w:t>ể</w:t>
      </w:r>
      <w:r>
        <w:rPr>
          <w:b/>
          <w:bCs/>
          <w:color w:val="0233C8"/>
        </w:rPr>
        <w:t>m)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848"/>
        <w:gridCol w:w="3024"/>
        <w:gridCol w:w="1882"/>
        <w:gridCol w:w="3197"/>
      </w:tblGrid>
      <w:tr w:rsidR="00653A71" w14:paraId="1684DA47" w14:textId="77777777">
        <w:trPr>
          <w:trHeight w:hRule="exact" w:val="278"/>
        </w:trPr>
        <w:tc>
          <w:tcPr>
            <w:tcW w:w="283" w:type="dxa"/>
            <w:shd w:val="clear" w:color="auto" w:fill="FFFFFF"/>
          </w:tcPr>
          <w:p w14:paraId="0B813BEE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0.</w:t>
            </w:r>
          </w:p>
        </w:tc>
        <w:tc>
          <w:tcPr>
            <w:tcW w:w="1848" w:type="dxa"/>
            <w:shd w:val="clear" w:color="auto" w:fill="FFFFFF"/>
          </w:tcPr>
          <w:p w14:paraId="77E4DCAB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rPr>
                <w:b/>
                <w:bCs/>
                <w:u w:val="single"/>
              </w:rPr>
              <w:t>wh</w:t>
            </w:r>
            <w:r>
              <w:rPr>
                <w:b/>
                <w:bCs/>
              </w:rPr>
              <w:t>at</w:t>
            </w:r>
          </w:p>
        </w:tc>
        <w:tc>
          <w:tcPr>
            <w:tcW w:w="3024" w:type="dxa"/>
            <w:shd w:val="clear" w:color="auto" w:fill="FFFFFF"/>
          </w:tcPr>
          <w:p w14:paraId="21F289B4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 xml:space="preserve">B. </w:t>
            </w:r>
            <w:r>
              <w:rPr>
                <w:b/>
                <w:bCs/>
                <w:u w:val="single"/>
              </w:rPr>
              <w:t>wh</w:t>
            </w:r>
            <w:r>
              <w:rPr>
                <w:b/>
                <w:bCs/>
              </w:rPr>
              <w:t>ere</w:t>
            </w:r>
          </w:p>
        </w:tc>
        <w:tc>
          <w:tcPr>
            <w:tcW w:w="1882" w:type="dxa"/>
            <w:shd w:val="clear" w:color="auto" w:fill="FFFFFF"/>
          </w:tcPr>
          <w:p w14:paraId="70998259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>
              <w:rPr>
                <w:b/>
                <w:bCs/>
              </w:rPr>
              <w:t xml:space="preserve">©. </w:t>
            </w:r>
            <w:r>
              <w:rPr>
                <w:b/>
                <w:bCs/>
                <w:u w:val="single"/>
              </w:rPr>
              <w:t>wh</w:t>
            </w:r>
            <w:r>
              <w:rPr>
                <w:b/>
                <w:bCs/>
              </w:rPr>
              <w:t>o</w:t>
            </w:r>
          </w:p>
        </w:tc>
        <w:tc>
          <w:tcPr>
            <w:tcW w:w="3197" w:type="dxa"/>
            <w:shd w:val="clear" w:color="auto" w:fill="FFFFFF"/>
          </w:tcPr>
          <w:p w14:paraId="4C2A86DE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>
              <w:rPr>
                <w:b/>
                <w:bCs/>
              </w:rPr>
              <w:t xml:space="preserve">D. </w:t>
            </w:r>
            <w:r>
              <w:rPr>
                <w:b/>
                <w:bCs/>
                <w:u w:val="single"/>
              </w:rPr>
              <w:t>wh</w:t>
            </w:r>
            <w:r>
              <w:rPr>
                <w:b/>
                <w:bCs/>
              </w:rPr>
              <w:t>en</w:t>
            </w:r>
          </w:p>
        </w:tc>
      </w:tr>
      <w:tr w:rsidR="00653A71" w14:paraId="533CA94E" w14:textId="77777777">
        <w:trPr>
          <w:trHeight w:hRule="exact" w:val="365"/>
        </w:trPr>
        <w:tc>
          <w:tcPr>
            <w:tcW w:w="283" w:type="dxa"/>
            <w:shd w:val="clear" w:color="auto" w:fill="FFFFFF"/>
            <w:vAlign w:val="center"/>
          </w:tcPr>
          <w:p w14:paraId="01B6914A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1.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53F07FE6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>A.resolved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4C67875A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>B. destroyed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3AC06EA6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>
              <w:rPr>
                <w:b/>
                <w:bCs/>
              </w:rPr>
              <w:t>c. occurred</w:t>
            </w:r>
          </w:p>
        </w:tc>
        <w:tc>
          <w:tcPr>
            <w:tcW w:w="3197" w:type="dxa"/>
            <w:shd w:val="clear" w:color="auto" w:fill="FFFFFF"/>
            <w:vAlign w:val="center"/>
          </w:tcPr>
          <w:p w14:paraId="03619FD0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 w:rsidRPr="00383068">
              <w:rPr>
                <w:b/>
                <w:bCs/>
                <w:highlight w:val="yellow"/>
              </w:rPr>
              <w:t>D. existed</w:t>
            </w:r>
          </w:p>
        </w:tc>
      </w:tr>
      <w:tr w:rsidR="00653A71" w14:paraId="5A75CA34" w14:textId="77777777">
        <w:trPr>
          <w:trHeight w:hRule="exact" w:val="346"/>
        </w:trPr>
        <w:tc>
          <w:tcPr>
            <w:tcW w:w="283" w:type="dxa"/>
            <w:shd w:val="clear" w:color="auto" w:fill="FFFFFF"/>
            <w:vAlign w:val="bottom"/>
          </w:tcPr>
          <w:p w14:paraId="5937FEC2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2.</w:t>
            </w:r>
          </w:p>
        </w:tc>
        <w:tc>
          <w:tcPr>
            <w:tcW w:w="1848" w:type="dxa"/>
            <w:shd w:val="clear" w:color="auto" w:fill="FFFFFF"/>
            <w:vAlign w:val="bottom"/>
          </w:tcPr>
          <w:p w14:paraId="5435481E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>A. paper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1B1C9977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>B. basic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333839A8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>
              <w:rPr>
                <w:b/>
                <w:bCs/>
              </w:rPr>
              <w:t xml:space="preserve">c. </w:t>
            </w:r>
            <w:r w:rsidRPr="00383068">
              <w:rPr>
                <w:b/>
                <w:bCs/>
                <w:highlight w:val="yellow"/>
              </w:rPr>
              <w:t>band</w:t>
            </w:r>
          </w:p>
        </w:tc>
        <w:tc>
          <w:tcPr>
            <w:tcW w:w="3197" w:type="dxa"/>
            <w:shd w:val="clear" w:color="auto" w:fill="FFFFFF"/>
            <w:vAlign w:val="bottom"/>
          </w:tcPr>
          <w:p w14:paraId="0F08AA31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>
              <w:rPr>
                <w:b/>
                <w:bCs/>
              </w:rPr>
              <w:t>D. pay</w:t>
            </w:r>
          </w:p>
        </w:tc>
      </w:tr>
      <w:tr w:rsidR="00653A71" w14:paraId="3BADFDD9" w14:textId="77777777">
        <w:trPr>
          <w:trHeight w:hRule="exact" w:val="298"/>
        </w:trPr>
        <w:tc>
          <w:tcPr>
            <w:tcW w:w="283" w:type="dxa"/>
            <w:shd w:val="clear" w:color="auto" w:fill="FFFFFF"/>
            <w:vAlign w:val="bottom"/>
          </w:tcPr>
          <w:p w14:paraId="73DB13C4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3.</w:t>
            </w:r>
          </w:p>
        </w:tc>
        <w:tc>
          <w:tcPr>
            <w:tcW w:w="1848" w:type="dxa"/>
            <w:shd w:val="clear" w:color="auto" w:fill="FFFFFF"/>
            <w:vAlign w:val="bottom"/>
          </w:tcPr>
          <w:p w14:paraId="36922F1B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>A.happy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2125DDAD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>B</w:t>
            </w:r>
            <w:r w:rsidRPr="00383068">
              <w:rPr>
                <w:b/>
                <w:bCs/>
                <w:highlight w:val="yellow"/>
              </w:rPr>
              <w:t>. hour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44B5F889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>
              <w:rPr>
                <w:b/>
                <w:bCs/>
              </w:rPr>
              <w:t xml:space="preserve">c. </w:t>
            </w:r>
            <w:r>
              <w:rPr>
                <w:b/>
                <w:bCs/>
              </w:rPr>
              <w:t>high</w:t>
            </w:r>
          </w:p>
        </w:tc>
        <w:tc>
          <w:tcPr>
            <w:tcW w:w="3197" w:type="dxa"/>
            <w:shd w:val="clear" w:color="auto" w:fill="FFFFFF"/>
            <w:vAlign w:val="bottom"/>
          </w:tcPr>
          <w:p w14:paraId="140C6C93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>
              <w:rPr>
                <w:b/>
                <w:bCs/>
              </w:rPr>
              <w:t>D. hotel</w:t>
            </w:r>
          </w:p>
        </w:tc>
      </w:tr>
      <w:tr w:rsidR="00653A71" w14:paraId="239EF8DB" w14:textId="77777777">
        <w:trPr>
          <w:trHeight w:hRule="exact" w:val="715"/>
        </w:trPr>
        <w:tc>
          <w:tcPr>
            <w:tcW w:w="7037" w:type="dxa"/>
            <w:gridSpan w:val="4"/>
            <w:shd w:val="clear" w:color="auto" w:fill="FFFFFF"/>
            <w:vAlign w:val="bottom"/>
          </w:tcPr>
          <w:p w14:paraId="1CF03B63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  <w:color w:val="0233C8"/>
              </w:rPr>
              <w:t>II. Khoanh tròn m</w:t>
            </w:r>
            <w:r>
              <w:rPr>
                <w:b/>
                <w:bCs/>
                <w:color w:val="0233C8"/>
              </w:rPr>
              <w:t>ộ</w:t>
            </w:r>
            <w:r>
              <w:rPr>
                <w:b/>
                <w:bCs/>
                <w:color w:val="0233C8"/>
              </w:rPr>
              <w:t>t phương án A, B, c ho</w:t>
            </w:r>
            <w:r>
              <w:rPr>
                <w:b/>
                <w:bCs/>
                <w:color w:val="0233C8"/>
              </w:rPr>
              <w:t>ặ</w:t>
            </w:r>
            <w:r>
              <w:rPr>
                <w:b/>
                <w:bCs/>
                <w:color w:val="0233C8"/>
              </w:rPr>
              <w:t>c D úng v</w:t>
            </w:r>
            <w:r>
              <w:rPr>
                <w:b/>
                <w:bCs/>
                <w:color w:val="0233C8"/>
              </w:rPr>
              <w:t>ớ</w:t>
            </w:r>
            <w:r>
              <w:rPr>
                <w:b/>
                <w:bCs/>
                <w:color w:val="0233C8"/>
              </w:rPr>
              <w:t>i t</w:t>
            </w:r>
            <w:r>
              <w:rPr>
                <w:b/>
                <w:bCs/>
                <w:color w:val="0233C8"/>
              </w:rPr>
              <w:t>ừ</w:t>
            </w:r>
            <w:r>
              <w:rPr>
                <w:b/>
                <w:bCs/>
                <w:color w:val="0233C8"/>
              </w:rPr>
              <w:t xml:space="preserve"> có tr</w:t>
            </w:r>
            <w:r>
              <w:rPr>
                <w:b/>
                <w:bCs/>
                <w:color w:val="0233C8"/>
              </w:rPr>
              <w:t>ọ</w:t>
            </w:r>
            <w:r>
              <w:rPr>
                <w:b/>
                <w:bCs/>
                <w:color w:val="0233C8"/>
              </w:rPr>
              <w:t>ng âm</w:t>
            </w:r>
          </w:p>
        </w:tc>
        <w:tc>
          <w:tcPr>
            <w:tcW w:w="3197" w:type="dxa"/>
            <w:shd w:val="clear" w:color="auto" w:fill="FFFFFF"/>
            <w:vAlign w:val="bottom"/>
          </w:tcPr>
          <w:p w14:paraId="4722F85E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  <w:color w:val="0233C8"/>
              </w:rPr>
              <w:t>chính rơi vào v</w:t>
            </w:r>
            <w:r>
              <w:rPr>
                <w:b/>
                <w:bCs/>
                <w:color w:val="0233C8"/>
              </w:rPr>
              <w:t>ị</w:t>
            </w:r>
            <w:r>
              <w:rPr>
                <w:b/>
                <w:bCs/>
                <w:color w:val="0233C8"/>
              </w:rPr>
              <w:t xml:space="preserve"> trí âm ti</w:t>
            </w:r>
            <w:r>
              <w:rPr>
                <w:b/>
                <w:bCs/>
                <w:color w:val="0233C8"/>
              </w:rPr>
              <w:t>ế</w:t>
            </w:r>
            <w:r>
              <w:rPr>
                <w:b/>
                <w:bCs/>
                <w:color w:val="0233C8"/>
              </w:rPr>
              <w:t>t khác</w:t>
            </w:r>
          </w:p>
        </w:tc>
      </w:tr>
      <w:tr w:rsidR="00653A71" w14:paraId="2C96AEB7" w14:textId="77777777">
        <w:trPr>
          <w:trHeight w:hRule="exact" w:val="331"/>
        </w:trPr>
        <w:tc>
          <w:tcPr>
            <w:tcW w:w="5155" w:type="dxa"/>
            <w:gridSpan w:val="3"/>
            <w:shd w:val="clear" w:color="auto" w:fill="FFFFFF"/>
          </w:tcPr>
          <w:p w14:paraId="24BDA0B5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  <w:color w:val="0233C8"/>
              </w:rPr>
              <w:t>các t</w:t>
            </w:r>
            <w:r>
              <w:rPr>
                <w:b/>
                <w:bCs/>
                <w:color w:val="0233C8"/>
              </w:rPr>
              <w:t>ừ</w:t>
            </w:r>
            <w:r>
              <w:rPr>
                <w:b/>
                <w:bCs/>
                <w:color w:val="0233C8"/>
              </w:rPr>
              <w:t xml:space="preserve"> còn l</w:t>
            </w:r>
            <w:r>
              <w:rPr>
                <w:b/>
                <w:bCs/>
                <w:color w:val="0233C8"/>
              </w:rPr>
              <w:t>ạ</w:t>
            </w:r>
            <w:r>
              <w:rPr>
                <w:b/>
                <w:bCs/>
                <w:color w:val="0233C8"/>
              </w:rPr>
              <w:t>i như ví d</w:t>
            </w:r>
            <w:r>
              <w:rPr>
                <w:b/>
                <w:bCs/>
                <w:color w:val="0233C8"/>
              </w:rPr>
              <w:t>ụ</w:t>
            </w:r>
            <w:r>
              <w:rPr>
                <w:b/>
                <w:bCs/>
                <w:color w:val="0233C8"/>
              </w:rPr>
              <w:t xml:space="preserve"> (câu 0) đã làm. (0,4 đi</w:t>
            </w:r>
            <w:r>
              <w:rPr>
                <w:b/>
                <w:bCs/>
                <w:color w:val="0233C8"/>
              </w:rPr>
              <w:t>ể</w:t>
            </w:r>
            <w:r>
              <w:rPr>
                <w:b/>
                <w:bCs/>
                <w:color w:val="0233C8"/>
              </w:rPr>
              <w:t>m)</w:t>
            </w:r>
          </w:p>
        </w:tc>
        <w:tc>
          <w:tcPr>
            <w:tcW w:w="1882" w:type="dxa"/>
            <w:shd w:val="clear" w:color="auto" w:fill="FFFFFF"/>
          </w:tcPr>
          <w:p w14:paraId="19CB0D9B" w14:textId="77777777" w:rsidR="00653A71" w:rsidRDefault="00653A71">
            <w:pPr>
              <w:framePr w:w="10234" w:h="3446" w:wrap="none" w:vAnchor="page" w:hAnchor="page" w:x="713" w:y="3559"/>
              <w:rPr>
                <w:sz w:val="10"/>
                <w:szCs w:val="10"/>
              </w:rPr>
            </w:pPr>
          </w:p>
        </w:tc>
        <w:tc>
          <w:tcPr>
            <w:tcW w:w="3197" w:type="dxa"/>
            <w:shd w:val="clear" w:color="auto" w:fill="FFFFFF"/>
          </w:tcPr>
          <w:p w14:paraId="1DD5C296" w14:textId="77777777" w:rsidR="00653A71" w:rsidRDefault="00653A71">
            <w:pPr>
              <w:framePr w:w="10234" w:h="3446" w:wrap="none" w:vAnchor="page" w:hAnchor="page" w:x="713" w:y="3559"/>
              <w:rPr>
                <w:sz w:val="10"/>
                <w:szCs w:val="10"/>
              </w:rPr>
            </w:pPr>
          </w:p>
        </w:tc>
      </w:tr>
      <w:tr w:rsidR="00653A71" w14:paraId="19DFB984" w14:textId="77777777">
        <w:trPr>
          <w:trHeight w:hRule="exact" w:val="355"/>
        </w:trPr>
        <w:tc>
          <w:tcPr>
            <w:tcW w:w="283" w:type="dxa"/>
            <w:shd w:val="clear" w:color="auto" w:fill="FFFFFF"/>
          </w:tcPr>
          <w:p w14:paraId="2BB95B21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0.</w:t>
            </w:r>
          </w:p>
        </w:tc>
        <w:tc>
          <w:tcPr>
            <w:tcW w:w="1848" w:type="dxa"/>
            <w:shd w:val="clear" w:color="auto" w:fill="FFFFFF"/>
          </w:tcPr>
          <w:p w14:paraId="00E9C0C2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>A. mother</w:t>
            </w:r>
          </w:p>
        </w:tc>
        <w:tc>
          <w:tcPr>
            <w:tcW w:w="3024" w:type="dxa"/>
            <w:shd w:val="clear" w:color="auto" w:fill="FFFFFF"/>
          </w:tcPr>
          <w:p w14:paraId="229475B2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>B. brother</w:t>
            </w:r>
          </w:p>
        </w:tc>
        <w:tc>
          <w:tcPr>
            <w:tcW w:w="1882" w:type="dxa"/>
            <w:shd w:val="clear" w:color="auto" w:fill="FFFFFF"/>
          </w:tcPr>
          <w:p w14:paraId="3473EF61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>
              <w:rPr>
                <w:b/>
                <w:bCs/>
              </w:rPr>
              <w:t>©. advice</w:t>
            </w:r>
          </w:p>
        </w:tc>
        <w:tc>
          <w:tcPr>
            <w:tcW w:w="3197" w:type="dxa"/>
            <w:shd w:val="clear" w:color="auto" w:fill="FFFFFF"/>
          </w:tcPr>
          <w:p w14:paraId="5EB326AE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>
              <w:rPr>
                <w:b/>
                <w:bCs/>
              </w:rPr>
              <w:t>D. beauty</w:t>
            </w:r>
          </w:p>
        </w:tc>
      </w:tr>
      <w:tr w:rsidR="00653A71" w14:paraId="4D719ACD" w14:textId="77777777">
        <w:trPr>
          <w:trHeight w:hRule="exact" w:val="360"/>
        </w:trPr>
        <w:tc>
          <w:tcPr>
            <w:tcW w:w="283" w:type="dxa"/>
            <w:shd w:val="clear" w:color="auto" w:fill="FFFFFF"/>
          </w:tcPr>
          <w:p w14:paraId="36DCC616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1.</w:t>
            </w:r>
          </w:p>
        </w:tc>
        <w:tc>
          <w:tcPr>
            <w:tcW w:w="1848" w:type="dxa"/>
            <w:shd w:val="clear" w:color="auto" w:fill="FFFFFF"/>
          </w:tcPr>
          <w:p w14:paraId="4EA7F842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>A. compare</w:t>
            </w:r>
          </w:p>
        </w:tc>
        <w:tc>
          <w:tcPr>
            <w:tcW w:w="3024" w:type="dxa"/>
            <w:shd w:val="clear" w:color="auto" w:fill="FFFFFF"/>
          </w:tcPr>
          <w:p w14:paraId="1CEBD3A5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>B. impress</w:t>
            </w:r>
          </w:p>
        </w:tc>
        <w:tc>
          <w:tcPr>
            <w:tcW w:w="1882" w:type="dxa"/>
            <w:shd w:val="clear" w:color="auto" w:fill="FFFFFF"/>
          </w:tcPr>
          <w:p w14:paraId="1E23285A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 w:rsidRPr="00383068">
              <w:rPr>
                <w:b/>
                <w:bCs/>
                <w:highlight w:val="yellow"/>
              </w:rPr>
              <w:t xml:space="preserve">c. </w:t>
            </w:r>
            <w:r w:rsidRPr="00383068">
              <w:rPr>
                <w:b/>
                <w:bCs/>
                <w:highlight w:val="yellow"/>
              </w:rPr>
              <w:t>happen</w:t>
            </w:r>
          </w:p>
        </w:tc>
        <w:tc>
          <w:tcPr>
            <w:tcW w:w="3197" w:type="dxa"/>
            <w:shd w:val="clear" w:color="auto" w:fill="FFFFFF"/>
          </w:tcPr>
          <w:p w14:paraId="45CFBC24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>
              <w:rPr>
                <w:b/>
                <w:bCs/>
              </w:rPr>
              <w:t>D. extend</w:t>
            </w:r>
          </w:p>
        </w:tc>
      </w:tr>
      <w:tr w:rsidR="00653A71" w14:paraId="5A0EA9F0" w14:textId="77777777">
        <w:trPr>
          <w:trHeight w:hRule="exact" w:val="398"/>
        </w:trPr>
        <w:tc>
          <w:tcPr>
            <w:tcW w:w="283" w:type="dxa"/>
            <w:shd w:val="clear" w:color="auto" w:fill="FFFFFF"/>
          </w:tcPr>
          <w:p w14:paraId="1A4C8FA1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jc w:val="both"/>
            </w:pPr>
            <w:r>
              <w:rPr>
                <w:b/>
                <w:bCs/>
                <w:color w:val="0201F4"/>
              </w:rPr>
              <w:t>2.</w:t>
            </w:r>
          </w:p>
        </w:tc>
        <w:tc>
          <w:tcPr>
            <w:tcW w:w="1848" w:type="dxa"/>
            <w:shd w:val="clear" w:color="auto" w:fill="FFFFFF"/>
          </w:tcPr>
          <w:p w14:paraId="062ECF36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</w:pPr>
            <w:r>
              <w:rPr>
                <w:b/>
                <w:bCs/>
              </w:rPr>
              <w:t>A. intention</w:t>
            </w:r>
          </w:p>
        </w:tc>
        <w:tc>
          <w:tcPr>
            <w:tcW w:w="3024" w:type="dxa"/>
            <w:shd w:val="clear" w:color="auto" w:fill="FFFFFF"/>
          </w:tcPr>
          <w:p w14:paraId="4CCFF52D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560"/>
            </w:pPr>
            <w:r>
              <w:rPr>
                <w:b/>
                <w:bCs/>
              </w:rPr>
              <w:t>B</w:t>
            </w:r>
            <w:r w:rsidRPr="00383068">
              <w:rPr>
                <w:b/>
                <w:bCs/>
                <w:highlight w:val="yellow"/>
              </w:rPr>
              <w:t>. energy</w:t>
            </w:r>
          </w:p>
        </w:tc>
        <w:tc>
          <w:tcPr>
            <w:tcW w:w="1882" w:type="dxa"/>
            <w:shd w:val="clear" w:color="auto" w:fill="FFFFFF"/>
          </w:tcPr>
          <w:p w14:paraId="60FD9FC7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firstLine="260"/>
            </w:pPr>
            <w:r>
              <w:rPr>
                <w:b/>
                <w:bCs/>
              </w:rPr>
              <w:t>c. position</w:t>
            </w:r>
          </w:p>
        </w:tc>
        <w:tc>
          <w:tcPr>
            <w:tcW w:w="3197" w:type="dxa"/>
            <w:shd w:val="clear" w:color="auto" w:fill="FFFFFF"/>
          </w:tcPr>
          <w:p w14:paraId="7CE78CBA" w14:textId="77777777" w:rsidR="00653A71" w:rsidRDefault="00870312">
            <w:pPr>
              <w:pStyle w:val="Khc0"/>
              <w:framePr w:w="10234" w:h="3446" w:wrap="none" w:vAnchor="page" w:hAnchor="page" w:x="713" w:y="3559"/>
              <w:spacing w:line="240" w:lineRule="auto"/>
              <w:ind w:left="1060"/>
              <w:jc w:val="both"/>
            </w:pPr>
            <w:r>
              <w:rPr>
                <w:b/>
                <w:bCs/>
              </w:rPr>
              <w:t>D. musician</w:t>
            </w:r>
          </w:p>
        </w:tc>
      </w:tr>
    </w:tbl>
    <w:p w14:paraId="7F9A4B74" w14:textId="77777777" w:rsidR="00653A71" w:rsidRDefault="00870312">
      <w:pPr>
        <w:pStyle w:val="Vnbnnidung0"/>
        <w:framePr w:w="706" w:h="288" w:hRule="exact" w:wrap="none" w:vAnchor="page" w:hAnchor="page" w:x="6123" w:y="8666"/>
        <w:spacing w:line="240" w:lineRule="auto"/>
        <w:ind w:right="5"/>
        <w:jc w:val="center"/>
      </w:pPr>
      <w:r>
        <w:t>©Twas</w:t>
      </w:r>
    </w:p>
    <w:p w14:paraId="5D4D973A" w14:textId="77777777" w:rsidR="00653A71" w:rsidRDefault="00870312">
      <w:pPr>
        <w:pStyle w:val="Vnbnnidung0"/>
        <w:framePr w:wrap="none" w:vAnchor="page" w:hAnchor="page" w:x="8821" w:y="8662"/>
        <w:spacing w:line="240" w:lineRule="auto"/>
      </w:pPr>
      <w:r>
        <w:rPr>
          <w:b/>
          <w:bCs/>
        </w:rPr>
        <w:t xml:space="preserve">D. </w:t>
      </w:r>
      <w:r>
        <w:t>is</w:t>
      </w:r>
    </w:p>
    <w:p w14:paraId="04AF701B" w14:textId="77777777" w:rsidR="00653A71" w:rsidRDefault="00870312">
      <w:pPr>
        <w:pStyle w:val="Vnbnnidung0"/>
        <w:framePr w:wrap="none" w:vAnchor="page" w:hAnchor="page" w:x="6123" w:y="9348"/>
        <w:spacing w:line="240" w:lineRule="auto"/>
      </w:pPr>
      <w:r>
        <w:rPr>
          <w:b/>
          <w:bCs/>
        </w:rPr>
        <w:t xml:space="preserve">c. </w:t>
      </w:r>
      <w:r>
        <w:t>won't she</w:t>
      </w:r>
    </w:p>
    <w:p w14:paraId="596C5BBA" w14:textId="77777777" w:rsidR="00653A71" w:rsidRDefault="00870312">
      <w:pPr>
        <w:pStyle w:val="Vnbnnidung0"/>
        <w:framePr w:wrap="none" w:vAnchor="page" w:hAnchor="page" w:x="8821" w:y="9343"/>
        <w:spacing w:line="240" w:lineRule="auto"/>
      </w:pPr>
      <w:r>
        <w:rPr>
          <w:b/>
          <w:bCs/>
        </w:rPr>
        <w:t xml:space="preserve">D. </w:t>
      </w:r>
      <w:r>
        <w:t>is she</w:t>
      </w:r>
    </w:p>
    <w:p w14:paraId="2D07D6F2" w14:textId="77777777" w:rsidR="00653A71" w:rsidRDefault="00870312">
      <w:pPr>
        <w:pStyle w:val="Vnbnnidung0"/>
        <w:framePr w:wrap="none" w:vAnchor="page" w:hAnchor="page" w:x="8821" w:y="10025"/>
        <w:spacing w:line="240" w:lineRule="auto"/>
      </w:pPr>
      <w:r>
        <w:rPr>
          <w:b/>
          <w:bCs/>
        </w:rPr>
        <w:t xml:space="preserve">D. </w:t>
      </w:r>
      <w:r>
        <w:t>the most carefully</w:t>
      </w:r>
    </w:p>
    <w:p w14:paraId="20CDDCBB" w14:textId="77777777" w:rsidR="00653A71" w:rsidRDefault="00870312">
      <w:pPr>
        <w:pStyle w:val="Vnbnnidung0"/>
        <w:framePr w:w="10282" w:h="3106" w:hRule="exact" w:wrap="none" w:vAnchor="page" w:hAnchor="page" w:x="709" w:y="7284"/>
        <w:spacing w:line="307" w:lineRule="auto"/>
        <w:ind w:right="14"/>
        <w:jc w:val="center"/>
      </w:pPr>
      <w:r>
        <w:rPr>
          <w:b/>
          <w:bCs/>
        </w:rPr>
        <w:t>PART B. READING (3,0 đi</w:t>
      </w:r>
      <w:r>
        <w:rPr>
          <w:b/>
          <w:bCs/>
        </w:rPr>
        <w:t>ể</w:t>
      </w:r>
      <w:r>
        <w:rPr>
          <w:b/>
          <w:bCs/>
        </w:rPr>
        <w:t>m)</w:t>
      </w:r>
    </w:p>
    <w:p w14:paraId="1499AB1B" w14:textId="77777777" w:rsidR="00653A71" w:rsidRDefault="00870312">
      <w:pPr>
        <w:pStyle w:val="Vnbnnidung0"/>
        <w:framePr w:w="10282" w:h="3106" w:hRule="exact" w:wrap="none" w:vAnchor="page" w:hAnchor="page" w:x="709" w:y="7284"/>
        <w:spacing w:line="307" w:lineRule="auto"/>
      </w:pPr>
      <w:r>
        <w:rPr>
          <w:b/>
          <w:bCs/>
          <w:color w:val="0233C8"/>
        </w:rPr>
        <w:t>III. Khoanh tròn m</w:t>
      </w:r>
      <w:r>
        <w:rPr>
          <w:b/>
          <w:bCs/>
          <w:color w:val="0233C8"/>
        </w:rPr>
        <w:t>ộ</w:t>
      </w:r>
      <w:r>
        <w:rPr>
          <w:b/>
          <w:bCs/>
          <w:color w:val="0233C8"/>
        </w:rPr>
        <w:t>t phương án A, B, c ho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 xml:space="preserve">c D </w:t>
      </w:r>
      <w:r>
        <w:rPr>
          <w:b/>
          <w:bCs/>
          <w:color w:val="0233C8"/>
        </w:rPr>
        <w:t>ứ</w:t>
      </w:r>
      <w:r>
        <w:rPr>
          <w:b/>
          <w:bCs/>
          <w:color w:val="0233C8"/>
        </w:rPr>
        <w:t>ng v</w:t>
      </w:r>
      <w:r>
        <w:rPr>
          <w:b/>
          <w:bCs/>
          <w:color w:val="0233C8"/>
        </w:rPr>
        <w:t>ớ</w:t>
      </w:r>
      <w:r>
        <w:rPr>
          <w:b/>
          <w:bCs/>
          <w:color w:val="0233C8"/>
        </w:rPr>
        <w:t>i tù ho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>c c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>m t</w:t>
      </w:r>
      <w:r>
        <w:rPr>
          <w:b/>
          <w:bCs/>
          <w:color w:val="0233C8"/>
        </w:rPr>
        <w:t>ừ</w:t>
      </w:r>
      <w:r>
        <w:rPr>
          <w:b/>
          <w:bCs/>
          <w:color w:val="0233C8"/>
        </w:rPr>
        <w:t xml:space="preserve"> thích h</w:t>
      </w:r>
      <w:r>
        <w:rPr>
          <w:b/>
          <w:bCs/>
          <w:color w:val="0233C8"/>
        </w:rPr>
        <w:t>ợ</w:t>
      </w:r>
      <w:r>
        <w:rPr>
          <w:b/>
          <w:bCs/>
          <w:color w:val="0233C8"/>
        </w:rPr>
        <w:t>p đê điên vào m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t>i ch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br/>
      </w:r>
      <w:r>
        <w:rPr>
          <w:b/>
          <w:bCs/>
          <w:color w:val="0233C8"/>
        </w:rPr>
        <w:t>tr</w:t>
      </w:r>
      <w:r>
        <w:rPr>
          <w:b/>
          <w:bCs/>
          <w:color w:val="0233C8"/>
        </w:rPr>
        <w:t>ố</w:t>
      </w:r>
      <w:r>
        <w:rPr>
          <w:b/>
          <w:bCs/>
          <w:color w:val="0233C8"/>
        </w:rPr>
        <w:t>ng trong các câu sau như ví d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 xml:space="preserve"> (câu 0) đã làm. (2,0 đi</w:t>
      </w:r>
      <w:r>
        <w:rPr>
          <w:b/>
          <w:bCs/>
          <w:color w:val="0233C8"/>
        </w:rPr>
        <w:t>ế</w:t>
      </w:r>
      <w:r>
        <w:rPr>
          <w:b/>
          <w:bCs/>
          <w:color w:val="0233C8"/>
        </w:rPr>
        <w:t>m)</w:t>
      </w:r>
    </w:p>
    <w:p w14:paraId="6645F4FC" w14:textId="77777777" w:rsidR="00653A71" w:rsidRDefault="00870312">
      <w:pPr>
        <w:pStyle w:val="Vnbnnidung0"/>
        <w:framePr w:w="10282" w:h="3106" w:hRule="exact" w:wrap="none" w:vAnchor="page" w:hAnchor="page" w:x="709" w:y="7284"/>
        <w:tabs>
          <w:tab w:val="left" w:leader="underscore" w:pos="1642"/>
        </w:tabs>
        <w:spacing w:line="307" w:lineRule="auto"/>
      </w:pPr>
      <w:r>
        <w:rPr>
          <w:b/>
          <w:bCs/>
          <w:color w:val="0201F4"/>
        </w:rPr>
        <w:t xml:space="preserve">0. </w:t>
      </w:r>
      <w:r>
        <w:t>Nam</w:t>
      </w:r>
      <w:r>
        <w:tab/>
        <w:t>here three weeks ago.</w:t>
      </w:r>
    </w:p>
    <w:p w14:paraId="24D46102" w14:textId="77777777" w:rsidR="00653A71" w:rsidRDefault="00870312">
      <w:pPr>
        <w:pStyle w:val="Vnbnnidung0"/>
        <w:framePr w:w="10282" w:h="3106" w:hRule="exact" w:wrap="none" w:vAnchor="page" w:hAnchor="page" w:x="709" w:y="7284"/>
        <w:tabs>
          <w:tab w:val="left" w:pos="2698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has been</w:t>
      </w:r>
      <w:r>
        <w:tab/>
      </w:r>
      <w:r>
        <w:rPr>
          <w:b/>
          <w:bCs/>
        </w:rPr>
        <w:t xml:space="preserve">B. </w:t>
      </w:r>
      <w:r>
        <w:t>will be</w:t>
      </w:r>
    </w:p>
    <w:p w14:paraId="029A4E11" w14:textId="77777777" w:rsidR="00653A71" w:rsidRDefault="00870312">
      <w:pPr>
        <w:pStyle w:val="Vnbnnidung0"/>
        <w:framePr w:w="10282" w:h="3106" w:hRule="exact" w:wrap="none" w:vAnchor="page" w:hAnchor="page" w:x="709" w:y="7284"/>
        <w:numPr>
          <w:ilvl w:val="0"/>
          <w:numId w:val="2"/>
        </w:numPr>
        <w:tabs>
          <w:tab w:val="left" w:pos="216"/>
        </w:tabs>
        <w:spacing w:line="307" w:lineRule="auto"/>
      </w:pPr>
      <w:bookmarkStart w:id="1" w:name="bookmark1"/>
      <w:bookmarkEnd w:id="1"/>
      <w:r>
        <w:t>Your mother is cooking in the kitchen, _</w:t>
      </w:r>
    </w:p>
    <w:p w14:paraId="74B18876" w14:textId="77777777" w:rsidR="00653A71" w:rsidRDefault="00870312">
      <w:pPr>
        <w:pStyle w:val="Vnbnnidung0"/>
        <w:framePr w:w="10282" w:h="3106" w:hRule="exact" w:wrap="none" w:vAnchor="page" w:hAnchor="page" w:x="709" w:y="7284"/>
        <w:tabs>
          <w:tab w:val="left" w:pos="2698"/>
        </w:tabs>
        <w:spacing w:line="307" w:lineRule="auto"/>
        <w:ind w:firstLine="360"/>
      </w:pPr>
      <w:r w:rsidRPr="00383068">
        <w:rPr>
          <w:b/>
          <w:bCs/>
          <w:highlight w:val="yellow"/>
        </w:rPr>
        <w:t xml:space="preserve">A. </w:t>
      </w:r>
      <w:r w:rsidRPr="00383068">
        <w:rPr>
          <w:highlight w:val="yellow"/>
        </w:rPr>
        <w:t>isn't she</w:t>
      </w:r>
      <w:r>
        <w:tab/>
      </w:r>
      <w:r>
        <w:rPr>
          <w:b/>
          <w:bCs/>
        </w:rPr>
        <w:t xml:space="preserve">B. </w:t>
      </w:r>
      <w:r>
        <w:t>doesn't she</w:t>
      </w:r>
    </w:p>
    <w:p w14:paraId="59CD101A" w14:textId="77777777" w:rsidR="00653A71" w:rsidRDefault="00870312">
      <w:pPr>
        <w:pStyle w:val="Vnbnnidung0"/>
        <w:framePr w:w="10282" w:h="3106" w:hRule="exact" w:wrap="none" w:vAnchor="page" w:hAnchor="page" w:x="709" w:y="7284"/>
        <w:numPr>
          <w:ilvl w:val="0"/>
          <w:numId w:val="2"/>
        </w:numPr>
        <w:tabs>
          <w:tab w:val="left" w:pos="226"/>
          <w:tab w:val="left" w:leader="underscore" w:pos="2030"/>
        </w:tabs>
        <w:spacing w:line="307" w:lineRule="auto"/>
      </w:pPr>
      <w:bookmarkStart w:id="2" w:name="bookmark2"/>
      <w:bookmarkEnd w:id="2"/>
      <w:r>
        <w:t>He worked</w:t>
      </w:r>
      <w:r>
        <w:tab/>
        <w:t>than his classmates.</w:t>
      </w:r>
    </w:p>
    <w:p w14:paraId="2AEFA251" w14:textId="77777777" w:rsidR="00653A71" w:rsidRDefault="00870312">
      <w:pPr>
        <w:pStyle w:val="Vnbnnidung0"/>
        <w:framePr w:w="10282" w:h="3106" w:hRule="exact" w:wrap="none" w:vAnchor="page" w:hAnchor="page" w:x="709" w:y="7284"/>
        <w:tabs>
          <w:tab w:val="left" w:pos="2645"/>
          <w:tab w:val="left" w:pos="5352"/>
        </w:tabs>
        <w:spacing w:line="307" w:lineRule="auto"/>
        <w:ind w:firstLine="360"/>
      </w:pPr>
      <w:r w:rsidRPr="00383068">
        <w:rPr>
          <w:b/>
          <w:bCs/>
          <w:highlight w:val="yellow"/>
        </w:rPr>
        <w:t xml:space="preserve">A. </w:t>
      </w:r>
      <w:r w:rsidRPr="00383068">
        <w:rPr>
          <w:highlight w:val="yellow"/>
        </w:rPr>
        <w:t>more carefully</w:t>
      </w:r>
      <w:r>
        <w:tab/>
      </w:r>
      <w:r>
        <w:rPr>
          <w:b/>
          <w:bCs/>
        </w:rPr>
        <w:t xml:space="preserve">B. </w:t>
      </w:r>
      <w:r>
        <w:t>as carefully</w:t>
      </w:r>
      <w:r>
        <w:tab/>
      </w:r>
      <w:r>
        <w:rPr>
          <w:b/>
          <w:bCs/>
        </w:rPr>
        <w:t xml:space="preserve">c. </w:t>
      </w:r>
      <w:r>
        <w:t>most carefully</w:t>
      </w:r>
    </w:p>
    <w:p w14:paraId="4632D458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30"/>
          <w:tab w:val="left" w:leader="underscore" w:pos="2294"/>
        </w:tabs>
        <w:spacing w:line="307" w:lineRule="auto"/>
      </w:pPr>
      <w:bookmarkStart w:id="3" w:name="bookmark3"/>
      <w:bookmarkEnd w:id="3"/>
      <w:r>
        <w:t>Nam is a very</w:t>
      </w:r>
      <w:r>
        <w:tab/>
        <w:t>student. He takes part in all activities organized in our school.</w:t>
      </w:r>
    </w:p>
    <w:p w14:paraId="2709026C" w14:textId="77777777" w:rsidR="00653A71" w:rsidRDefault="00870312">
      <w:pPr>
        <w:pStyle w:val="Vnbnnidung0"/>
        <w:framePr w:w="8419" w:h="4800" w:hRule="exact" w:wrap="none" w:vAnchor="page" w:hAnchor="page" w:x="709" w:y="10394"/>
        <w:tabs>
          <w:tab w:val="left" w:pos="2645"/>
          <w:tab w:val="left" w:pos="5352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empathetic</w:t>
      </w:r>
      <w:r>
        <w:tab/>
      </w:r>
      <w:r>
        <w:rPr>
          <w:b/>
          <w:bCs/>
        </w:rPr>
        <w:t xml:space="preserve">B. </w:t>
      </w:r>
      <w:r>
        <w:t>creative</w:t>
      </w:r>
      <w:r>
        <w:tab/>
      </w:r>
      <w:r>
        <w:rPr>
          <w:b/>
          <w:bCs/>
        </w:rPr>
        <w:t xml:space="preserve">c. </w:t>
      </w:r>
      <w:r>
        <w:t>impatient</w:t>
      </w:r>
    </w:p>
    <w:p w14:paraId="1FAEA388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30"/>
          <w:tab w:val="left" w:leader="underscore" w:pos="1406"/>
        </w:tabs>
        <w:spacing w:line="307" w:lineRule="auto"/>
      </w:pPr>
      <w:bookmarkStart w:id="4" w:name="bookmark4"/>
      <w:bookmarkEnd w:id="4"/>
      <w:r>
        <w:t>New</w:t>
      </w:r>
      <w:r>
        <w:tab/>
        <w:t>about the COVID-19 will be updated on the Internet every minute.</w:t>
      </w:r>
    </w:p>
    <w:p w14:paraId="09C45806" w14:textId="77777777" w:rsidR="00653A71" w:rsidRDefault="00870312">
      <w:pPr>
        <w:pStyle w:val="Vnbnnidung0"/>
        <w:framePr w:w="8419" w:h="4800" w:hRule="exact" w:wrap="none" w:vAnchor="page" w:hAnchor="page" w:x="709" w:y="10394"/>
        <w:tabs>
          <w:tab w:val="left" w:pos="2698"/>
          <w:tab w:val="left" w:pos="5352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inform</w:t>
      </w:r>
      <w:r>
        <w:tab/>
      </w:r>
      <w:r w:rsidRPr="00383068">
        <w:rPr>
          <w:b/>
          <w:bCs/>
          <w:highlight w:val="yellow"/>
        </w:rPr>
        <w:t xml:space="preserve">B. </w:t>
      </w:r>
      <w:r w:rsidRPr="00383068">
        <w:rPr>
          <w:highlight w:val="yellow"/>
        </w:rPr>
        <w:t>information</w:t>
      </w:r>
      <w:r>
        <w:tab/>
      </w:r>
      <w:r>
        <w:rPr>
          <w:b/>
          <w:bCs/>
        </w:rPr>
        <w:t xml:space="preserve">c. </w:t>
      </w:r>
      <w:r>
        <w:t>informed</w:t>
      </w:r>
    </w:p>
    <w:p w14:paraId="4C7199D2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21"/>
          <w:tab w:val="left" w:leader="underscore" w:pos="3658"/>
        </w:tabs>
        <w:spacing w:line="307" w:lineRule="auto"/>
      </w:pPr>
      <w:bookmarkStart w:id="5" w:name="bookmark5"/>
      <w:bookmarkEnd w:id="5"/>
      <w:r>
        <w:t xml:space="preserve">Children should </w:t>
      </w:r>
      <w:r>
        <w:t>play sports</w:t>
      </w:r>
      <w:r>
        <w:tab/>
        <w:t>it helps in creating a healthier generation.</w:t>
      </w:r>
    </w:p>
    <w:p w14:paraId="3D26FD9B" w14:textId="77777777" w:rsidR="00653A71" w:rsidRDefault="00870312">
      <w:pPr>
        <w:pStyle w:val="Vnbnnidung0"/>
        <w:framePr w:w="8419" w:h="4800" w:hRule="exact" w:wrap="none" w:vAnchor="page" w:hAnchor="page" w:x="709" w:y="10394"/>
        <w:tabs>
          <w:tab w:val="left" w:pos="2698"/>
          <w:tab w:val="left" w:pos="5352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in spite of</w:t>
      </w:r>
      <w:r>
        <w:tab/>
      </w:r>
      <w:r>
        <w:rPr>
          <w:b/>
          <w:bCs/>
        </w:rPr>
        <w:t xml:space="preserve">B. </w:t>
      </w:r>
      <w:r>
        <w:t>because of</w:t>
      </w:r>
      <w:r>
        <w:tab/>
      </w:r>
      <w:r w:rsidRPr="00383068">
        <w:rPr>
          <w:b/>
          <w:bCs/>
          <w:highlight w:val="yellow"/>
        </w:rPr>
        <w:t xml:space="preserve">c. </w:t>
      </w:r>
      <w:r w:rsidRPr="00383068">
        <w:rPr>
          <w:highlight w:val="yellow"/>
        </w:rPr>
        <w:t>because</w:t>
      </w:r>
    </w:p>
    <w:p w14:paraId="1BDC07DD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30"/>
        </w:tabs>
        <w:spacing w:line="307" w:lineRule="auto"/>
        <w:ind w:right="3989"/>
        <w:jc w:val="both"/>
      </w:pPr>
      <w:bookmarkStart w:id="6" w:name="bookmark6"/>
      <w:bookmarkEnd w:id="6"/>
      <w:r>
        <w:t>If you're not sure what a new word means,</w:t>
      </w:r>
      <w:r>
        <w:br/>
        <w:t>help.</w:t>
      </w:r>
    </w:p>
    <w:p w14:paraId="632679FB" w14:textId="77777777" w:rsidR="00653A71" w:rsidRDefault="00870312">
      <w:pPr>
        <w:pStyle w:val="Vnbnnidung0"/>
        <w:framePr w:w="8419" w:h="4800" w:hRule="exact" w:wrap="none" w:vAnchor="page" w:hAnchor="page" w:x="709" w:y="10394"/>
        <w:tabs>
          <w:tab w:val="left" w:pos="2645"/>
          <w:tab w:val="left" w:pos="5352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look for</w:t>
      </w:r>
      <w:r>
        <w:tab/>
      </w:r>
      <w:r>
        <w:rPr>
          <w:b/>
          <w:bCs/>
        </w:rPr>
        <w:t xml:space="preserve">B. </w:t>
      </w:r>
      <w:r>
        <w:t>look after</w:t>
      </w:r>
      <w:r>
        <w:tab/>
      </w:r>
      <w:r>
        <w:rPr>
          <w:b/>
          <w:bCs/>
        </w:rPr>
        <w:t xml:space="preserve">c. </w:t>
      </w:r>
      <w:r>
        <w:t>look at</w:t>
      </w:r>
    </w:p>
    <w:p w14:paraId="56228413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26"/>
          <w:tab w:val="left" w:leader="underscore" w:pos="1776"/>
        </w:tabs>
        <w:spacing w:line="307" w:lineRule="auto"/>
      </w:pPr>
      <w:bookmarkStart w:id="7" w:name="bookmark7"/>
      <w:bookmarkEnd w:id="7"/>
      <w:r>
        <w:t>She was</w:t>
      </w:r>
      <w:r>
        <w:tab/>
        <w:t>first student to come to class this morning.</w:t>
      </w:r>
    </w:p>
    <w:p w14:paraId="0531AA58" w14:textId="77777777" w:rsidR="00653A71" w:rsidRDefault="00870312">
      <w:pPr>
        <w:pStyle w:val="Vnbnnidung0"/>
        <w:framePr w:w="8419" w:h="4800" w:hRule="exact" w:wrap="none" w:vAnchor="page" w:hAnchor="page" w:x="709" w:y="10394"/>
        <w:tabs>
          <w:tab w:val="left" w:pos="2645"/>
          <w:tab w:val="left" w:pos="5352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a</w:t>
      </w:r>
      <w:r>
        <w:tab/>
      </w:r>
      <w:r>
        <w:rPr>
          <w:b/>
          <w:bCs/>
        </w:rPr>
        <w:t xml:space="preserve">B. </w:t>
      </w:r>
      <w:r>
        <w:t>an</w:t>
      </w:r>
      <w:r>
        <w:tab/>
      </w:r>
      <w:r>
        <w:rPr>
          <w:b/>
          <w:bCs/>
        </w:rPr>
        <w:t xml:space="preserve">c. </w:t>
      </w:r>
      <w:r>
        <w:t xml:space="preserve">0 </w:t>
      </w:r>
      <w:r>
        <w:t>(no article)</w:t>
      </w:r>
    </w:p>
    <w:p w14:paraId="5D60927C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30"/>
          <w:tab w:val="left" w:leader="underscore" w:pos="1267"/>
        </w:tabs>
        <w:spacing w:line="307" w:lineRule="auto"/>
      </w:pPr>
      <w:bookmarkStart w:id="8" w:name="bookmark8"/>
      <w:bookmarkEnd w:id="8"/>
      <w:r>
        <w:t>She</w:t>
      </w:r>
      <w:r>
        <w:tab/>
        <w:t>a living by selling vegetables in the village market.</w:t>
      </w:r>
    </w:p>
    <w:p w14:paraId="5CE098CE" w14:textId="77777777" w:rsidR="00653A71" w:rsidRDefault="00870312">
      <w:pPr>
        <w:pStyle w:val="Vnbnnidung0"/>
        <w:framePr w:w="8419" w:h="4800" w:hRule="exact" w:wrap="none" w:vAnchor="page" w:hAnchor="page" w:x="709" w:y="10394"/>
        <w:tabs>
          <w:tab w:val="left" w:pos="2645"/>
          <w:tab w:val="left" w:pos="5352"/>
        </w:tabs>
        <w:spacing w:line="307" w:lineRule="auto"/>
        <w:ind w:firstLine="360"/>
      </w:pPr>
      <w:r>
        <w:rPr>
          <w:b/>
          <w:bCs/>
        </w:rPr>
        <w:t>A</w:t>
      </w:r>
      <w:r w:rsidRPr="00383068">
        <w:rPr>
          <w:b/>
          <w:bCs/>
          <w:highlight w:val="yellow"/>
        </w:rPr>
        <w:t xml:space="preserve">. </w:t>
      </w:r>
      <w:r w:rsidRPr="00383068">
        <w:rPr>
          <w:highlight w:val="yellow"/>
        </w:rPr>
        <w:t>earns</w:t>
      </w:r>
      <w:r>
        <w:tab/>
      </w:r>
      <w:r>
        <w:rPr>
          <w:b/>
          <w:bCs/>
        </w:rPr>
        <w:t xml:space="preserve">B. </w:t>
      </w:r>
      <w:r>
        <w:t>does</w:t>
      </w:r>
      <w:r>
        <w:tab/>
      </w:r>
      <w:r>
        <w:rPr>
          <w:b/>
          <w:bCs/>
        </w:rPr>
        <w:t xml:space="preserve">c. </w:t>
      </w:r>
      <w:r>
        <w:t>works</w:t>
      </w:r>
    </w:p>
    <w:p w14:paraId="2F52F70C" w14:textId="77777777" w:rsidR="00653A71" w:rsidRDefault="00870312">
      <w:pPr>
        <w:pStyle w:val="Vnbnnidung0"/>
        <w:framePr w:w="8419" w:h="4800" w:hRule="exact" w:wrap="none" w:vAnchor="page" w:hAnchor="page" w:x="709" w:y="10394"/>
        <w:numPr>
          <w:ilvl w:val="0"/>
          <w:numId w:val="3"/>
        </w:numPr>
        <w:tabs>
          <w:tab w:val="left" w:pos="226"/>
        </w:tabs>
        <w:spacing w:line="307" w:lineRule="auto"/>
      </w:pPr>
      <w:bookmarkStart w:id="9" w:name="bookmark9"/>
      <w:bookmarkEnd w:id="9"/>
      <w:r>
        <w:t>Our source of fossil fuels such as coal or oil will soon come to an end if we don't</w:t>
      </w:r>
    </w:p>
    <w:p w14:paraId="1CDC4387" w14:textId="77777777" w:rsidR="00653A71" w:rsidRDefault="00870312">
      <w:pPr>
        <w:pStyle w:val="Vnbnnidung0"/>
        <w:framePr w:w="10392" w:h="1046" w:hRule="exact" w:wrap="none" w:vAnchor="page" w:hAnchor="page" w:x="709" w:y="15199"/>
        <w:tabs>
          <w:tab w:val="left" w:pos="2645"/>
          <w:tab w:val="left" w:pos="5352"/>
          <w:tab w:val="left" w:pos="8059"/>
        </w:tabs>
        <w:spacing w:line="307" w:lineRule="auto"/>
        <w:ind w:firstLine="360"/>
      </w:pPr>
      <w:r>
        <w:rPr>
          <w:b/>
          <w:bCs/>
        </w:rPr>
        <w:t xml:space="preserve">A. </w:t>
      </w:r>
      <w:r>
        <w:t>use</w:t>
      </w:r>
      <w:r>
        <w:tab/>
      </w:r>
      <w:r>
        <w:rPr>
          <w:b/>
          <w:bCs/>
        </w:rPr>
        <w:t>B</w:t>
      </w:r>
      <w:r w:rsidRPr="00383068">
        <w:rPr>
          <w:b/>
          <w:bCs/>
          <w:highlight w:val="yellow"/>
        </w:rPr>
        <w:t xml:space="preserve">. </w:t>
      </w:r>
      <w:r w:rsidRPr="00383068">
        <w:rPr>
          <w:highlight w:val="yellow"/>
        </w:rPr>
        <w:t>save</w:t>
      </w:r>
      <w:r>
        <w:tab/>
      </w:r>
      <w:r>
        <w:rPr>
          <w:b/>
          <w:bCs/>
        </w:rPr>
        <w:t xml:space="preserve">c. </w:t>
      </w:r>
      <w:r>
        <w:t>spend</w:t>
      </w:r>
      <w:r>
        <w:tab/>
      </w:r>
      <w:r>
        <w:rPr>
          <w:b/>
          <w:bCs/>
        </w:rPr>
        <w:t xml:space="preserve">D. </w:t>
      </w:r>
      <w:r>
        <w:t>take</w:t>
      </w:r>
    </w:p>
    <w:p w14:paraId="49176669" w14:textId="77777777" w:rsidR="00653A71" w:rsidRDefault="00870312">
      <w:pPr>
        <w:pStyle w:val="Vnbnnidung0"/>
        <w:framePr w:w="10392" w:h="1046" w:hRule="exact" w:wrap="none" w:vAnchor="page" w:hAnchor="page" w:x="709" w:y="15199"/>
        <w:numPr>
          <w:ilvl w:val="0"/>
          <w:numId w:val="4"/>
        </w:numPr>
        <w:tabs>
          <w:tab w:val="left" w:pos="459"/>
        </w:tabs>
        <w:spacing w:line="307" w:lineRule="auto"/>
      </w:pPr>
      <w:bookmarkStart w:id="10" w:name="bookmark10"/>
      <w:bookmarkEnd w:id="10"/>
      <w:r>
        <w:rPr>
          <w:b/>
          <w:bCs/>
        </w:rPr>
        <w:t xml:space="preserve">- Nam: </w:t>
      </w:r>
      <w:r>
        <w:t>"Would you like to come to dinner ne</w:t>
      </w:r>
      <w:r>
        <w:t>xt Friday?"</w:t>
      </w:r>
    </w:p>
    <w:p w14:paraId="21C0B837" w14:textId="77777777" w:rsidR="00653A71" w:rsidRDefault="00870312">
      <w:pPr>
        <w:pStyle w:val="Vnbnnidung0"/>
        <w:framePr w:w="10392" w:h="1046" w:hRule="exact" w:wrap="none" w:vAnchor="page" w:hAnchor="page" w:x="709" w:y="15199"/>
        <w:tabs>
          <w:tab w:val="left" w:leader="underscore" w:pos="1882"/>
        </w:tabs>
        <w:spacing w:line="307" w:lineRule="auto"/>
        <w:ind w:firstLine="360"/>
      </w:pPr>
      <w:r>
        <w:rPr>
          <w:b/>
          <w:bCs/>
        </w:rPr>
        <w:t>- Peter: "</w:t>
      </w:r>
      <w:r>
        <w:rPr>
          <w:b/>
          <w:bCs/>
        </w:rPr>
        <w:tab/>
        <w:t>"</w:t>
      </w:r>
    </w:p>
    <w:p w14:paraId="7967E94C" w14:textId="77777777" w:rsidR="00653A71" w:rsidRDefault="00870312" w:rsidP="00383068">
      <w:pPr>
        <w:pStyle w:val="Vnbnnidung0"/>
        <w:framePr w:w="1045" w:wrap="none" w:vAnchor="page" w:hAnchor="page" w:x="8809" w:y="10711"/>
        <w:spacing w:line="240" w:lineRule="auto"/>
      </w:pPr>
      <w:r w:rsidRPr="00383068">
        <w:rPr>
          <w:b/>
          <w:bCs/>
          <w:highlight w:val="yellow"/>
        </w:rPr>
        <w:t xml:space="preserve">D. </w:t>
      </w:r>
      <w:r w:rsidRPr="00383068">
        <w:rPr>
          <w:highlight w:val="yellow"/>
        </w:rPr>
        <w:t>dynamic</w:t>
      </w:r>
    </w:p>
    <w:p w14:paraId="226E0837" w14:textId="77777777" w:rsidR="00653A71" w:rsidRDefault="00870312">
      <w:pPr>
        <w:pStyle w:val="Vnbnnidung0"/>
        <w:framePr w:wrap="none" w:vAnchor="page" w:hAnchor="page" w:x="8821" w:y="11393"/>
        <w:spacing w:line="240" w:lineRule="auto"/>
      </w:pPr>
      <w:r>
        <w:rPr>
          <w:b/>
          <w:bCs/>
        </w:rPr>
        <w:t xml:space="preserve">D. </w:t>
      </w:r>
      <w:r>
        <w:t>informative</w:t>
      </w:r>
    </w:p>
    <w:p w14:paraId="723DE657" w14:textId="77777777" w:rsidR="00653A71" w:rsidRDefault="00870312" w:rsidP="00383068">
      <w:pPr>
        <w:pStyle w:val="Vnbnnidung0"/>
        <w:framePr w:w="5381" w:h="643" w:hRule="exact" w:wrap="none" w:vAnchor="page" w:hAnchor="page" w:x="5785" w:y="12121"/>
        <w:spacing w:after="60" w:line="240" w:lineRule="auto"/>
        <w:ind w:left="2952"/>
      </w:pPr>
      <w:r w:rsidRPr="00383068">
        <w:rPr>
          <w:b/>
          <w:bCs/>
        </w:rPr>
        <w:t xml:space="preserve">D. </w:t>
      </w:r>
      <w:r w:rsidRPr="00383068">
        <w:t>although</w:t>
      </w:r>
    </w:p>
    <w:p w14:paraId="4BBA98EE" w14:textId="77777777" w:rsidR="00653A71" w:rsidRDefault="00870312" w:rsidP="00383068">
      <w:pPr>
        <w:pStyle w:val="Vnbnnidung0"/>
        <w:framePr w:w="5381" w:h="643" w:hRule="exact" w:wrap="none" w:vAnchor="page" w:hAnchor="page" w:x="5785" w:y="12121"/>
        <w:spacing w:line="240" w:lineRule="auto"/>
        <w:ind w:right="10"/>
        <w:jc w:val="center"/>
      </w:pPr>
      <w:r>
        <w:t>in your dictionary or use your electronic dictionary for</w:t>
      </w:r>
    </w:p>
    <w:p w14:paraId="5089D015" w14:textId="77777777" w:rsidR="00653A71" w:rsidRDefault="00870312">
      <w:pPr>
        <w:pStyle w:val="Vnbnnidung0"/>
        <w:framePr w:wrap="none" w:vAnchor="page" w:hAnchor="page" w:x="8821" w:y="13097"/>
        <w:spacing w:line="240" w:lineRule="auto"/>
      </w:pPr>
      <w:r w:rsidRPr="00383068">
        <w:rPr>
          <w:b/>
          <w:bCs/>
          <w:highlight w:val="yellow"/>
        </w:rPr>
        <w:t xml:space="preserve">D. </w:t>
      </w:r>
      <w:r w:rsidRPr="00383068">
        <w:rPr>
          <w:highlight w:val="yellow"/>
        </w:rPr>
        <w:t>look up</w:t>
      </w:r>
    </w:p>
    <w:p w14:paraId="52008580" w14:textId="77777777" w:rsidR="00653A71" w:rsidRDefault="00870312">
      <w:pPr>
        <w:pStyle w:val="Vnbnnidung0"/>
        <w:framePr w:wrap="none" w:vAnchor="page" w:hAnchor="page" w:x="8821" w:y="13783"/>
        <w:spacing w:line="240" w:lineRule="auto"/>
      </w:pPr>
      <w:r w:rsidRPr="00383068">
        <w:rPr>
          <w:b/>
          <w:bCs/>
          <w:highlight w:val="yellow"/>
        </w:rPr>
        <w:t xml:space="preserve">D. </w:t>
      </w:r>
      <w:r w:rsidRPr="00383068">
        <w:rPr>
          <w:highlight w:val="yellow"/>
        </w:rPr>
        <w:t>the</w:t>
      </w:r>
    </w:p>
    <w:p w14:paraId="790E7176" w14:textId="77777777" w:rsidR="00653A71" w:rsidRDefault="00870312">
      <w:pPr>
        <w:pStyle w:val="Vnbnnidung0"/>
        <w:framePr w:w="898" w:h="634" w:hRule="exact" w:wrap="none" w:vAnchor="page" w:hAnchor="page" w:x="8821" w:y="14465"/>
        <w:spacing w:after="60" w:line="240" w:lineRule="auto"/>
      </w:pPr>
      <w:r>
        <w:rPr>
          <w:b/>
          <w:bCs/>
        </w:rPr>
        <w:t>D.</w:t>
      </w:r>
      <w:r>
        <w:t>takes</w:t>
      </w:r>
    </w:p>
    <w:p w14:paraId="3A23C6A3" w14:textId="77777777" w:rsidR="00653A71" w:rsidRDefault="00870312">
      <w:pPr>
        <w:pStyle w:val="Vnbnnidung0"/>
        <w:framePr w:w="898" w:h="634" w:hRule="exact" w:wrap="none" w:vAnchor="page" w:hAnchor="page" w:x="8821" w:y="14465"/>
        <w:tabs>
          <w:tab w:val="left" w:leader="underscore" w:pos="634"/>
        </w:tabs>
        <w:spacing w:line="240" w:lineRule="auto"/>
      </w:pPr>
      <w:r>
        <w:tab/>
        <w:t>it.</w:t>
      </w:r>
    </w:p>
    <w:p w14:paraId="09881DFB" w14:textId="77777777" w:rsidR="00653A71" w:rsidRDefault="00870312">
      <w:pPr>
        <w:pStyle w:val="Khc0"/>
        <w:framePr w:wrap="none" w:vAnchor="page" w:hAnchor="page" w:x="5384" w:y="8969"/>
        <w:spacing w:line="240" w:lineRule="auto"/>
        <w:ind w:right="5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?</w:t>
      </w:r>
    </w:p>
    <w:p w14:paraId="45F2D397" w14:textId="77777777" w:rsidR="00653A71" w:rsidRDefault="00653A71">
      <w:pPr>
        <w:spacing w:line="1" w:lineRule="exact"/>
        <w:sectPr w:rsidR="00653A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AC248C" w14:textId="77777777" w:rsidR="00653A71" w:rsidRDefault="00653A71">
      <w:pPr>
        <w:spacing w:line="1" w:lineRule="exact"/>
      </w:pPr>
    </w:p>
    <w:p w14:paraId="5A02B66C" w14:textId="77777777" w:rsidR="00653A71" w:rsidRDefault="00870312">
      <w:pPr>
        <w:pStyle w:val="Vnbnnidung0"/>
        <w:framePr w:w="10584" w:h="590" w:hRule="exact" w:wrap="none" w:vAnchor="page" w:hAnchor="page" w:x="613" w:y="790"/>
        <w:tabs>
          <w:tab w:val="left" w:pos="5398"/>
        </w:tabs>
        <w:spacing w:after="60" w:line="240" w:lineRule="auto"/>
        <w:ind w:firstLine="360"/>
        <w:jc w:val="both"/>
      </w:pPr>
      <w:r>
        <w:rPr>
          <w:b/>
          <w:bCs/>
        </w:rPr>
        <w:t xml:space="preserve">A. </w:t>
      </w:r>
      <w:r>
        <w:t>Certainly not.</w:t>
      </w:r>
      <w:r>
        <w:tab/>
      </w:r>
      <w:r>
        <w:rPr>
          <w:b/>
          <w:bCs/>
        </w:rPr>
        <w:t xml:space="preserve">B. </w:t>
      </w:r>
      <w:r>
        <w:t>Unfortunately not.</w:t>
      </w:r>
    </w:p>
    <w:p w14:paraId="351D237A" w14:textId="77777777" w:rsidR="00653A71" w:rsidRDefault="00870312">
      <w:pPr>
        <w:pStyle w:val="Vnbnnidung0"/>
        <w:framePr w:w="10584" w:h="590" w:hRule="exact" w:wrap="none" w:vAnchor="page" w:hAnchor="page" w:x="613" w:y="790"/>
        <w:tabs>
          <w:tab w:val="left" w:pos="5398"/>
        </w:tabs>
        <w:spacing w:line="240" w:lineRule="auto"/>
        <w:ind w:firstLine="360"/>
        <w:jc w:val="both"/>
      </w:pPr>
      <w:r w:rsidRPr="00383068">
        <w:rPr>
          <w:b/>
          <w:bCs/>
          <w:highlight w:val="yellow"/>
        </w:rPr>
        <w:t xml:space="preserve">c. </w:t>
      </w:r>
      <w:r w:rsidRPr="00383068">
        <w:rPr>
          <w:highlight w:val="yellow"/>
        </w:rPr>
        <w:t>Yes, I'd like to.</w:t>
      </w:r>
      <w:r>
        <w:tab/>
      </w:r>
      <w:r>
        <w:rPr>
          <w:b/>
          <w:bCs/>
        </w:rPr>
        <w:t xml:space="preserve">D. </w:t>
      </w:r>
      <w:r>
        <w:t>I hope not.</w:t>
      </w:r>
    </w:p>
    <w:p w14:paraId="39E6DBC8" w14:textId="77777777" w:rsidR="00653A71" w:rsidRDefault="00870312">
      <w:pPr>
        <w:pStyle w:val="Vnbnnidung0"/>
        <w:framePr w:w="10584" w:h="7546" w:hRule="exact" w:wrap="none" w:vAnchor="page" w:hAnchor="page" w:x="613" w:y="1750"/>
      </w:pPr>
      <w:r>
        <w:rPr>
          <w:b/>
          <w:bCs/>
          <w:color w:val="0233C8"/>
        </w:rPr>
        <w:t>IV. Cho d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>ng đúng c</w:t>
      </w:r>
      <w:r>
        <w:rPr>
          <w:b/>
          <w:bCs/>
          <w:color w:val="0233C8"/>
        </w:rPr>
        <w:t>ủ</w:t>
      </w:r>
      <w:r>
        <w:rPr>
          <w:b/>
          <w:bCs/>
          <w:color w:val="0233C8"/>
        </w:rPr>
        <w:t>a đ</w:t>
      </w:r>
      <w:r>
        <w:rPr>
          <w:b/>
          <w:bCs/>
          <w:color w:val="0233C8"/>
        </w:rPr>
        <w:t>ộ</w:t>
      </w:r>
      <w:r>
        <w:rPr>
          <w:b/>
          <w:bCs/>
          <w:color w:val="0233C8"/>
        </w:rPr>
        <w:t>ng t</w:t>
      </w:r>
      <w:r>
        <w:rPr>
          <w:b/>
          <w:bCs/>
          <w:color w:val="0233C8"/>
        </w:rPr>
        <w:t>ừ</w:t>
      </w:r>
      <w:r>
        <w:rPr>
          <w:b/>
          <w:bCs/>
          <w:color w:val="0233C8"/>
        </w:rPr>
        <w:t xml:space="preserve"> trong ngo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>c đê hoàn ch</w:t>
      </w:r>
      <w:r>
        <w:rPr>
          <w:b/>
          <w:bCs/>
          <w:color w:val="0233C8"/>
        </w:rPr>
        <w:t>ỉ</w:t>
      </w:r>
      <w:r>
        <w:rPr>
          <w:b/>
          <w:bCs/>
          <w:color w:val="0233C8"/>
        </w:rPr>
        <w:t>nh câu như ví d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 xml:space="preserve"> (câu 0) đã làm. (1,0 đi</w:t>
      </w:r>
      <w:r>
        <w:rPr>
          <w:b/>
          <w:bCs/>
          <w:color w:val="0233C8"/>
        </w:rPr>
        <w:t>ể</w:t>
      </w:r>
      <w:r>
        <w:rPr>
          <w:b/>
          <w:bCs/>
          <w:color w:val="0233C8"/>
        </w:rPr>
        <w:t>m)</w:t>
      </w:r>
    </w:p>
    <w:p w14:paraId="688A670A" w14:textId="77777777" w:rsidR="00653A71" w:rsidRDefault="00870312">
      <w:pPr>
        <w:pStyle w:val="Vnbnnidung0"/>
        <w:framePr w:w="10584" w:h="7546" w:hRule="exact" w:wrap="none" w:vAnchor="page" w:hAnchor="page" w:x="613" w:y="1750"/>
        <w:jc w:val="both"/>
      </w:pPr>
      <w:r>
        <w:rPr>
          <w:b/>
          <w:bCs/>
          <w:color w:val="0201F4"/>
        </w:rPr>
        <w:t xml:space="preserve">0. </w:t>
      </w:r>
      <w:r>
        <w:t xml:space="preserve">He </w:t>
      </w:r>
      <w:r>
        <w:rPr>
          <w:b/>
          <w:bCs/>
        </w:rPr>
        <w:t xml:space="preserve">(have) </w:t>
      </w:r>
      <w:r w:rsidRPr="00383068">
        <w:rPr>
          <w:highlight w:val="yellow"/>
        </w:rPr>
        <w:t>has</w:t>
      </w:r>
      <w:r>
        <w:t xml:space="preserve"> breakfast</w:t>
      </w:r>
      <w:r>
        <w:t xml:space="preserve"> at 6 a.m every day.</w:t>
      </w:r>
    </w:p>
    <w:p w14:paraId="209FCD3E" w14:textId="77777777" w:rsidR="00653A71" w:rsidRDefault="00870312">
      <w:pPr>
        <w:pStyle w:val="Vnbnnidung0"/>
        <w:framePr w:w="10584" w:h="7546" w:hRule="exact" w:wrap="none" w:vAnchor="page" w:hAnchor="page" w:x="613" w:y="1750"/>
        <w:numPr>
          <w:ilvl w:val="0"/>
          <w:numId w:val="5"/>
        </w:numPr>
        <w:tabs>
          <w:tab w:val="left" w:pos="349"/>
        </w:tabs>
        <w:jc w:val="both"/>
      </w:pPr>
      <w:bookmarkStart w:id="11" w:name="bookmark11"/>
      <w:bookmarkEnd w:id="11"/>
      <w:r>
        <w:t xml:space="preserve">My grandfather </w:t>
      </w:r>
      <w:r>
        <w:rPr>
          <w:b/>
          <w:bCs/>
        </w:rPr>
        <w:t xml:space="preserve">(build) </w:t>
      </w:r>
      <w:r w:rsidRPr="00383068">
        <w:rPr>
          <w:highlight w:val="yellow"/>
        </w:rPr>
        <w:t>built</w:t>
      </w:r>
      <w:r>
        <w:t xml:space="preserve"> this house in 2015.</w:t>
      </w:r>
    </w:p>
    <w:p w14:paraId="2D917880" w14:textId="77777777" w:rsidR="00653A71" w:rsidRDefault="00870312">
      <w:pPr>
        <w:pStyle w:val="Vnbnnidung0"/>
        <w:framePr w:w="10584" w:h="7546" w:hRule="exact" w:wrap="none" w:vAnchor="page" w:hAnchor="page" w:x="613" w:y="1750"/>
        <w:numPr>
          <w:ilvl w:val="0"/>
          <w:numId w:val="5"/>
        </w:numPr>
        <w:tabs>
          <w:tab w:val="left" w:pos="349"/>
        </w:tabs>
        <w:jc w:val="both"/>
      </w:pPr>
      <w:bookmarkStart w:id="12" w:name="bookmark12"/>
      <w:bookmarkEnd w:id="12"/>
      <w:r>
        <w:t xml:space="preserve">The traffic system in Ha Noi </w:t>
      </w:r>
      <w:r>
        <w:rPr>
          <w:b/>
          <w:bCs/>
        </w:rPr>
        <w:t xml:space="preserve">(upgrade) </w:t>
      </w:r>
      <w:r w:rsidRPr="00383068">
        <w:rPr>
          <w:highlight w:val="yellow"/>
        </w:rPr>
        <w:t xml:space="preserve">has been </w:t>
      </w:r>
      <w:r w:rsidRPr="00383068">
        <w:rPr>
          <w:highlight w:val="yellow"/>
        </w:rPr>
        <w:t>upgraded</w:t>
      </w:r>
      <w:r>
        <w:t xml:space="preserve"> by the authority since 2002.</w:t>
      </w:r>
    </w:p>
    <w:p w14:paraId="40C88A16" w14:textId="77777777" w:rsidR="00653A71" w:rsidRDefault="00870312">
      <w:pPr>
        <w:pStyle w:val="Vnbnnidung0"/>
        <w:framePr w:w="10584" w:h="7546" w:hRule="exact" w:wrap="none" w:vAnchor="page" w:hAnchor="page" w:x="613" w:y="1750"/>
        <w:numPr>
          <w:ilvl w:val="0"/>
          <w:numId w:val="5"/>
        </w:numPr>
        <w:tabs>
          <w:tab w:val="left" w:pos="349"/>
        </w:tabs>
        <w:jc w:val="both"/>
      </w:pPr>
      <w:bookmarkStart w:id="13" w:name="bookmark13"/>
      <w:bookmarkEnd w:id="13"/>
      <w:r>
        <w:t xml:space="preserve">My mother </w:t>
      </w:r>
      <w:r>
        <w:rPr>
          <w:b/>
          <w:bCs/>
        </w:rPr>
        <w:t xml:space="preserve">(watch) </w:t>
      </w:r>
      <w:r w:rsidRPr="00383068">
        <w:rPr>
          <w:highlight w:val="yellow"/>
        </w:rPr>
        <w:t>is watching</w:t>
      </w:r>
      <w:r>
        <w:t xml:space="preserve"> TV in the living room now.</w:t>
      </w:r>
    </w:p>
    <w:p w14:paraId="686641AF" w14:textId="77777777" w:rsidR="00653A71" w:rsidRDefault="00870312">
      <w:pPr>
        <w:pStyle w:val="Vnbnnidung0"/>
        <w:framePr w:w="10584" w:h="7546" w:hRule="exact" w:wrap="none" w:vAnchor="page" w:hAnchor="page" w:x="613" w:y="1750"/>
        <w:numPr>
          <w:ilvl w:val="0"/>
          <w:numId w:val="5"/>
        </w:numPr>
        <w:tabs>
          <w:tab w:val="left" w:pos="349"/>
        </w:tabs>
        <w:jc w:val="both"/>
      </w:pPr>
      <w:bookmarkStart w:id="14" w:name="bookmark14"/>
      <w:bookmarkEnd w:id="14"/>
      <w:r>
        <w:t xml:space="preserve">It was a nice day, so we decided </w:t>
      </w:r>
      <w:r>
        <w:rPr>
          <w:b/>
          <w:bCs/>
        </w:rPr>
        <w:t xml:space="preserve">(go) </w:t>
      </w:r>
      <w:r w:rsidRPr="00383068">
        <w:rPr>
          <w:highlight w:val="yellow"/>
        </w:rPr>
        <w:t>to go</w:t>
      </w:r>
      <w:r>
        <w:t xml:space="preserve"> for a walk.</w:t>
      </w:r>
    </w:p>
    <w:p w14:paraId="35F2D2A8" w14:textId="77777777" w:rsidR="00653A71" w:rsidRDefault="00870312">
      <w:pPr>
        <w:pStyle w:val="Vnbnnidung0"/>
        <w:framePr w:w="10584" w:h="7546" w:hRule="exact" w:wrap="none" w:vAnchor="page" w:hAnchor="page" w:x="613" w:y="1750"/>
        <w:numPr>
          <w:ilvl w:val="0"/>
          <w:numId w:val="5"/>
        </w:numPr>
        <w:tabs>
          <w:tab w:val="left" w:pos="349"/>
        </w:tabs>
        <w:spacing w:after="340"/>
        <w:jc w:val="both"/>
      </w:pPr>
      <w:bookmarkStart w:id="15" w:name="bookmark15"/>
      <w:bookmarkEnd w:id="15"/>
      <w:r>
        <w:t xml:space="preserve">Would you mind </w:t>
      </w:r>
      <w:r>
        <w:rPr>
          <w:b/>
          <w:bCs/>
        </w:rPr>
        <w:t xml:space="preserve">(open) </w:t>
      </w:r>
      <w:r w:rsidRPr="00383068">
        <w:rPr>
          <w:highlight w:val="yellow"/>
        </w:rPr>
        <w:t>opening</w:t>
      </w:r>
      <w:r>
        <w:t xml:space="preserve"> the window for me?</w:t>
      </w:r>
    </w:p>
    <w:p w14:paraId="3F884914" w14:textId="77777777" w:rsidR="00653A71" w:rsidRDefault="00870312">
      <w:pPr>
        <w:pStyle w:val="Vnbnnidung0"/>
        <w:framePr w:w="10584" w:h="7546" w:hRule="exact" w:wrap="none" w:vAnchor="page" w:hAnchor="page" w:x="613" w:y="1750"/>
        <w:jc w:val="center"/>
      </w:pPr>
      <w:r>
        <w:rPr>
          <w:b/>
          <w:bCs/>
        </w:rPr>
        <w:t>PART B. READING (3,0 đi</w:t>
      </w:r>
      <w:r>
        <w:rPr>
          <w:b/>
          <w:bCs/>
        </w:rPr>
        <w:t>ể</w:t>
      </w:r>
      <w:r>
        <w:rPr>
          <w:b/>
          <w:bCs/>
        </w:rPr>
        <w:t>m)</w:t>
      </w:r>
    </w:p>
    <w:p w14:paraId="6A685A22" w14:textId="77777777" w:rsidR="00653A71" w:rsidRDefault="00870312">
      <w:pPr>
        <w:pStyle w:val="Vnbnnidung0"/>
        <w:framePr w:w="10584" w:h="7546" w:hRule="exact" w:wrap="none" w:vAnchor="page" w:hAnchor="page" w:x="613" w:y="1750"/>
        <w:numPr>
          <w:ilvl w:val="0"/>
          <w:numId w:val="6"/>
        </w:numPr>
        <w:tabs>
          <w:tab w:val="left" w:pos="325"/>
        </w:tabs>
        <w:jc w:val="both"/>
      </w:pPr>
      <w:bookmarkStart w:id="16" w:name="bookmark16"/>
      <w:bookmarkEnd w:id="16"/>
      <w:r>
        <w:rPr>
          <w:b/>
          <w:bCs/>
          <w:color w:val="0233C8"/>
        </w:rPr>
        <w:t>Đ</w:t>
      </w:r>
      <w:r>
        <w:rPr>
          <w:b/>
          <w:bCs/>
          <w:color w:val="0233C8"/>
        </w:rPr>
        <w:t>ọ</w:t>
      </w:r>
      <w:r>
        <w:rPr>
          <w:b/>
          <w:bCs/>
          <w:color w:val="0233C8"/>
        </w:rPr>
        <w:t>c đo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 xml:space="preserve">n văn và khoanh </w:t>
      </w:r>
      <w:r>
        <w:rPr>
          <w:b/>
          <w:bCs/>
          <w:color w:val="0233C8"/>
        </w:rPr>
        <w:t>tròn m</w:t>
      </w:r>
      <w:r>
        <w:rPr>
          <w:b/>
          <w:bCs/>
          <w:color w:val="0233C8"/>
        </w:rPr>
        <w:t>ộ</w:t>
      </w:r>
      <w:r>
        <w:rPr>
          <w:b/>
          <w:bCs/>
          <w:color w:val="0233C8"/>
        </w:rPr>
        <w:t>t phưong án đúng nh</w:t>
      </w:r>
      <w:r>
        <w:rPr>
          <w:b/>
          <w:bCs/>
          <w:color w:val="0233C8"/>
        </w:rPr>
        <w:t>ấ</w:t>
      </w:r>
      <w:r>
        <w:rPr>
          <w:b/>
          <w:bCs/>
          <w:color w:val="0233C8"/>
        </w:rPr>
        <w:t>t A, B, c ho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 xml:space="preserve">c D </w:t>
      </w:r>
      <w:r>
        <w:rPr>
          <w:b/>
          <w:bCs/>
          <w:color w:val="0233C8"/>
        </w:rPr>
        <w:t>ứ</w:t>
      </w:r>
      <w:r>
        <w:rPr>
          <w:b/>
          <w:bCs/>
          <w:color w:val="0233C8"/>
        </w:rPr>
        <w:t>ng v</w:t>
      </w:r>
      <w:r>
        <w:rPr>
          <w:b/>
          <w:bCs/>
          <w:color w:val="0233C8"/>
        </w:rPr>
        <w:t>ớ</w:t>
      </w:r>
      <w:r>
        <w:rPr>
          <w:b/>
          <w:bCs/>
          <w:color w:val="0233C8"/>
        </w:rPr>
        <w:t>i m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t>i tù ho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>c c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>m t</w:t>
      </w:r>
      <w:r>
        <w:rPr>
          <w:b/>
          <w:bCs/>
          <w:color w:val="0233C8"/>
        </w:rPr>
        <w:t>ừ</w:t>
      </w:r>
      <w:r>
        <w:rPr>
          <w:b/>
          <w:bCs/>
          <w:color w:val="0233C8"/>
        </w:rPr>
        <w:br/>
        <w:t>thích h</w:t>
      </w:r>
      <w:r>
        <w:rPr>
          <w:b/>
          <w:bCs/>
          <w:color w:val="0233C8"/>
        </w:rPr>
        <w:t>ợ</w:t>
      </w:r>
      <w:r>
        <w:rPr>
          <w:b/>
          <w:bCs/>
          <w:color w:val="0233C8"/>
        </w:rPr>
        <w:t>p đê điên vào m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t>i ch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t xml:space="preserve"> tr</w:t>
      </w:r>
      <w:r>
        <w:rPr>
          <w:b/>
          <w:bCs/>
          <w:color w:val="0233C8"/>
        </w:rPr>
        <w:t>ố</w:t>
      </w:r>
      <w:r>
        <w:rPr>
          <w:b/>
          <w:bCs/>
          <w:color w:val="0233C8"/>
        </w:rPr>
        <w:t>ng trong đo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>n văn sau, như ví d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 xml:space="preserve"> (Câu 0) đã làm (1,0 diêm)</w:t>
      </w:r>
    </w:p>
    <w:p w14:paraId="4056AA56" w14:textId="77777777" w:rsidR="00653A71" w:rsidRDefault="00870312">
      <w:pPr>
        <w:pStyle w:val="Vnbnnidung0"/>
        <w:framePr w:w="10584" w:h="7546" w:hRule="exact" w:wrap="none" w:vAnchor="page" w:hAnchor="page" w:x="613" w:y="1750"/>
        <w:tabs>
          <w:tab w:val="left" w:leader="underscore" w:pos="2122"/>
        </w:tabs>
        <w:ind w:firstLine="360"/>
        <w:jc w:val="both"/>
      </w:pPr>
      <w:r>
        <w:t xml:space="preserve">Girls and boys see gender inequality in their homes and communities every </w:t>
      </w:r>
      <w:r>
        <w:rPr>
          <w:b/>
          <w:bCs/>
        </w:rPr>
        <w:t xml:space="preserve">day in </w:t>
      </w:r>
      <w:r>
        <w:t>textbooks, i</w:t>
      </w:r>
      <w:r>
        <w:t>n the media</w:t>
      </w:r>
      <w:r>
        <w:br/>
        <w:t>and among (0)</w:t>
      </w:r>
      <w:r>
        <w:tab/>
        <w:t>adults who care for them.</w:t>
      </w:r>
    </w:p>
    <w:p w14:paraId="57D172DE" w14:textId="77777777" w:rsidR="00653A71" w:rsidRDefault="00870312">
      <w:pPr>
        <w:pStyle w:val="Vnbnnidung0"/>
        <w:framePr w:w="10584" w:h="7546" w:hRule="exact" w:wrap="none" w:vAnchor="page" w:hAnchor="page" w:x="613" w:y="1750"/>
        <w:tabs>
          <w:tab w:val="left" w:leader="underscore" w:pos="5645"/>
        </w:tabs>
        <w:ind w:firstLine="360"/>
        <w:jc w:val="both"/>
      </w:pPr>
      <w:r>
        <w:t>Parents may assume unequal responsibility (1)</w:t>
      </w:r>
      <w:r>
        <w:tab/>
        <w:t>household work, with mothers bearing the brunt</w:t>
      </w:r>
    </w:p>
    <w:p w14:paraId="19308F62" w14:textId="77777777" w:rsidR="00653A71" w:rsidRDefault="00870312">
      <w:pPr>
        <w:pStyle w:val="Vnbnnidung0"/>
        <w:framePr w:w="10584" w:h="7546" w:hRule="exact" w:wrap="none" w:vAnchor="page" w:hAnchor="page" w:x="613" w:y="1750"/>
        <w:tabs>
          <w:tab w:val="left" w:leader="underscore" w:pos="10507"/>
        </w:tabs>
      </w:pPr>
      <w:r>
        <w:t>of caregiving and chores. The majority of low-skilled and underpaid community health workers (2)</w:t>
      </w:r>
      <w:r>
        <w:tab/>
      </w:r>
    </w:p>
    <w:p w14:paraId="76F9692E" w14:textId="77777777" w:rsidR="00653A71" w:rsidRDefault="00870312">
      <w:pPr>
        <w:pStyle w:val="Vnbnnidung0"/>
        <w:framePr w:w="10584" w:h="7546" w:hRule="exact" w:wrap="none" w:vAnchor="page" w:hAnchor="page" w:x="613" w:y="1750"/>
        <w:jc w:val="both"/>
      </w:pPr>
      <w:r>
        <w:t xml:space="preserve">take care of </w:t>
      </w:r>
      <w:r>
        <w:t>children are also women, with limited opportunity for professional growth.</w:t>
      </w:r>
    </w:p>
    <w:p w14:paraId="59450DF5" w14:textId="77777777" w:rsidR="00653A71" w:rsidRDefault="00870312">
      <w:pPr>
        <w:pStyle w:val="Vnbnnidung0"/>
        <w:framePr w:w="10584" w:h="7546" w:hRule="exact" w:wrap="none" w:vAnchor="page" w:hAnchor="page" w:x="613" w:y="1750"/>
        <w:tabs>
          <w:tab w:val="left" w:leader="underscore" w:pos="2966"/>
        </w:tabs>
        <w:ind w:firstLine="360"/>
        <w:jc w:val="both"/>
      </w:pPr>
      <w:r>
        <w:t>And in schools, (3)</w:t>
      </w:r>
      <w:r>
        <w:tab/>
        <w:t>girls receive less support than boys to pursue the studies they choose. This</w:t>
      </w:r>
    </w:p>
    <w:p w14:paraId="493560C5" w14:textId="77777777" w:rsidR="00653A71" w:rsidRDefault="00870312">
      <w:pPr>
        <w:pStyle w:val="Vnbnnidung0"/>
        <w:framePr w:w="10584" w:h="7546" w:hRule="exact" w:wrap="none" w:vAnchor="page" w:hAnchor="page" w:x="613" w:y="1750"/>
        <w:tabs>
          <w:tab w:val="left" w:leader="underscore" w:pos="1738"/>
          <w:tab w:val="left" w:leader="underscore" w:pos="6355"/>
        </w:tabs>
        <w:jc w:val="both"/>
      </w:pPr>
      <w:r>
        <w:t xml:space="preserve">happens for a variety of reasons: The safety, hygiene and sanitation needs of girls </w:t>
      </w:r>
      <w:r>
        <w:t>may be neglected, barring</w:t>
      </w:r>
      <w:r>
        <w:br/>
        <w:t>them from regularly attending class. Discriminatory teaching practices and education materials also produce</w:t>
      </w:r>
      <w:r>
        <w:br/>
        <w:t>gender (4)</w:t>
      </w:r>
      <w:r>
        <w:tab/>
        <w:t>in learning and skills development. (5)</w:t>
      </w:r>
      <w:r>
        <w:tab/>
        <w:t>, nearly 1 in 4 girls between the ages of 15</w:t>
      </w:r>
    </w:p>
    <w:p w14:paraId="1FCE4D92" w14:textId="77777777" w:rsidR="00653A71" w:rsidRDefault="00870312">
      <w:pPr>
        <w:pStyle w:val="Vnbnnidung0"/>
        <w:framePr w:w="10584" w:h="7546" w:hRule="exact" w:wrap="none" w:vAnchor="page" w:hAnchor="page" w:x="613" w:y="1750"/>
        <w:jc w:val="both"/>
      </w:pPr>
      <w:r>
        <w:t>and 19 are neither employe</w:t>
      </w:r>
      <w:r>
        <w:t>d nor in education or training - compared to 1 in 10 boys.</w:t>
      </w:r>
    </w:p>
    <w:p w14:paraId="48829203" w14:textId="77777777" w:rsidR="00653A71" w:rsidRDefault="00870312">
      <w:pPr>
        <w:pStyle w:val="Vnbnnidung0"/>
        <w:framePr w:w="10584" w:h="7546" w:hRule="exact" w:wrap="none" w:vAnchor="page" w:hAnchor="page" w:x="613" w:y="1750"/>
        <w:jc w:val="right"/>
      </w:pPr>
      <w:r>
        <w:t xml:space="preserve">(A dapted from </w:t>
      </w:r>
      <w:hyperlink r:id="rId7" w:history="1">
        <w:r>
          <w:t>https://www.unicef.org/india/what-we-do/gender-equality</w:t>
        </w:r>
      </w:hyperlink>
      <w: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2597"/>
        <w:gridCol w:w="2702"/>
        <w:gridCol w:w="2352"/>
      </w:tblGrid>
      <w:tr w:rsidR="00653A71" w14:paraId="09D59699" w14:textId="77777777">
        <w:trPr>
          <w:trHeight w:hRule="exact" w:val="298"/>
        </w:trPr>
        <w:tc>
          <w:tcPr>
            <w:tcW w:w="2078" w:type="dxa"/>
            <w:shd w:val="clear" w:color="auto" w:fill="FFFFFF"/>
          </w:tcPr>
          <w:p w14:paraId="54284ADD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</w:pPr>
            <w:r>
              <w:rPr>
                <w:b/>
                <w:bCs/>
                <w:color w:val="0201F4"/>
              </w:rPr>
              <w:t xml:space="preserve">0. </w:t>
            </w:r>
            <w:r>
              <w:rPr>
                <w:b/>
                <w:bCs/>
              </w:rPr>
              <w:t xml:space="preserve">A. </w:t>
            </w:r>
            <w:r>
              <w:t>an</w:t>
            </w:r>
          </w:p>
        </w:tc>
        <w:tc>
          <w:tcPr>
            <w:tcW w:w="2597" w:type="dxa"/>
            <w:shd w:val="clear" w:color="auto" w:fill="FFFFFF"/>
          </w:tcPr>
          <w:p w14:paraId="28CCEEF5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620"/>
            </w:pPr>
            <w:r>
              <w:rPr>
                <w:b/>
                <w:bCs/>
              </w:rPr>
              <w:t xml:space="preserve">B. </w:t>
            </w:r>
            <w:r>
              <w:t>a</w:t>
            </w:r>
          </w:p>
        </w:tc>
        <w:tc>
          <w:tcPr>
            <w:tcW w:w="2702" w:type="dxa"/>
            <w:shd w:val="clear" w:color="auto" w:fill="FFFFFF"/>
          </w:tcPr>
          <w:p w14:paraId="58F7EB58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40"/>
            </w:pPr>
            <w:r>
              <w:t>©. the</w:t>
            </w:r>
          </w:p>
        </w:tc>
        <w:tc>
          <w:tcPr>
            <w:tcW w:w="2352" w:type="dxa"/>
            <w:shd w:val="clear" w:color="auto" w:fill="FFFFFF"/>
          </w:tcPr>
          <w:p w14:paraId="3A0C6D9B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20"/>
            </w:pPr>
            <w:r>
              <w:rPr>
                <w:b/>
                <w:bCs/>
              </w:rPr>
              <w:t xml:space="preserve">D. </w:t>
            </w:r>
            <w:r>
              <w:t>0 (no article)</w:t>
            </w:r>
          </w:p>
        </w:tc>
      </w:tr>
      <w:tr w:rsidR="00653A71" w14:paraId="18EC7E59" w14:textId="77777777">
        <w:trPr>
          <w:trHeight w:hRule="exact" w:val="322"/>
        </w:trPr>
        <w:tc>
          <w:tcPr>
            <w:tcW w:w="2078" w:type="dxa"/>
            <w:shd w:val="clear" w:color="auto" w:fill="FFFFFF"/>
          </w:tcPr>
          <w:p w14:paraId="61FF2367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</w:pPr>
            <w:r>
              <w:rPr>
                <w:color w:val="0201F4"/>
              </w:rPr>
              <w:t xml:space="preserve">1. </w:t>
            </w:r>
            <w:r>
              <w:t>A. on</w:t>
            </w:r>
          </w:p>
        </w:tc>
        <w:tc>
          <w:tcPr>
            <w:tcW w:w="2597" w:type="dxa"/>
            <w:shd w:val="clear" w:color="auto" w:fill="FFFFFF"/>
          </w:tcPr>
          <w:p w14:paraId="13FE0CA0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620"/>
            </w:pPr>
            <w:r>
              <w:rPr>
                <w:b/>
                <w:bCs/>
              </w:rPr>
              <w:t xml:space="preserve">B. </w:t>
            </w:r>
            <w:r>
              <w:t>in</w:t>
            </w:r>
          </w:p>
        </w:tc>
        <w:tc>
          <w:tcPr>
            <w:tcW w:w="2702" w:type="dxa"/>
            <w:shd w:val="clear" w:color="auto" w:fill="FFFFFF"/>
          </w:tcPr>
          <w:p w14:paraId="14370050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40"/>
            </w:pPr>
            <w:r>
              <w:rPr>
                <w:b/>
                <w:bCs/>
              </w:rPr>
              <w:t xml:space="preserve">c. </w:t>
            </w:r>
            <w:r>
              <w:t>of</w:t>
            </w:r>
          </w:p>
        </w:tc>
        <w:tc>
          <w:tcPr>
            <w:tcW w:w="2352" w:type="dxa"/>
            <w:shd w:val="clear" w:color="auto" w:fill="FFFFFF"/>
          </w:tcPr>
          <w:p w14:paraId="1D13BAA8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20"/>
            </w:pPr>
            <w:r w:rsidRPr="00383068">
              <w:rPr>
                <w:b/>
                <w:bCs/>
                <w:highlight w:val="yellow"/>
              </w:rPr>
              <w:t xml:space="preserve">D. </w:t>
            </w:r>
            <w:r w:rsidRPr="00383068">
              <w:rPr>
                <w:highlight w:val="yellow"/>
              </w:rPr>
              <w:t>for</w:t>
            </w:r>
          </w:p>
        </w:tc>
      </w:tr>
      <w:tr w:rsidR="00653A71" w14:paraId="19D2C614" w14:textId="77777777">
        <w:trPr>
          <w:trHeight w:hRule="exact" w:val="341"/>
        </w:trPr>
        <w:tc>
          <w:tcPr>
            <w:tcW w:w="2078" w:type="dxa"/>
            <w:shd w:val="clear" w:color="auto" w:fill="FFFFFF"/>
            <w:vAlign w:val="bottom"/>
          </w:tcPr>
          <w:p w14:paraId="43B7E277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</w:pPr>
            <w:r>
              <w:rPr>
                <w:color w:val="0201F4"/>
              </w:rPr>
              <w:t xml:space="preserve">2. </w:t>
            </w:r>
            <w:r>
              <w:t>A. which</w:t>
            </w:r>
          </w:p>
        </w:tc>
        <w:tc>
          <w:tcPr>
            <w:tcW w:w="2597" w:type="dxa"/>
            <w:shd w:val="clear" w:color="auto" w:fill="FFFFFF"/>
            <w:vAlign w:val="bottom"/>
          </w:tcPr>
          <w:p w14:paraId="0077C9AC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620"/>
            </w:pPr>
            <w:r>
              <w:rPr>
                <w:b/>
                <w:bCs/>
              </w:rPr>
              <w:t>B. whose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0E80882E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40"/>
            </w:pPr>
            <w:r w:rsidRPr="00383068">
              <w:rPr>
                <w:b/>
                <w:bCs/>
                <w:highlight w:val="yellow"/>
              </w:rPr>
              <w:t xml:space="preserve">c. </w:t>
            </w:r>
            <w:r w:rsidRPr="00383068">
              <w:rPr>
                <w:highlight w:val="yellow"/>
              </w:rPr>
              <w:t>who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73F50521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20"/>
            </w:pPr>
            <w:r>
              <w:rPr>
                <w:b/>
                <w:bCs/>
              </w:rPr>
              <w:t xml:space="preserve">D. </w:t>
            </w:r>
            <w:r>
              <w:t>whom</w:t>
            </w:r>
          </w:p>
        </w:tc>
      </w:tr>
      <w:tr w:rsidR="00653A71" w14:paraId="0FD220F4" w14:textId="77777777">
        <w:trPr>
          <w:trHeight w:hRule="exact" w:val="355"/>
        </w:trPr>
        <w:tc>
          <w:tcPr>
            <w:tcW w:w="2078" w:type="dxa"/>
            <w:shd w:val="clear" w:color="auto" w:fill="FFFFFF"/>
            <w:vAlign w:val="bottom"/>
          </w:tcPr>
          <w:p w14:paraId="4605AB88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</w:pPr>
            <w:r>
              <w:rPr>
                <w:color w:val="0201F4"/>
              </w:rPr>
              <w:t xml:space="preserve">3. </w:t>
            </w:r>
            <w:r>
              <w:t>A. each</w:t>
            </w:r>
          </w:p>
        </w:tc>
        <w:tc>
          <w:tcPr>
            <w:tcW w:w="2597" w:type="dxa"/>
            <w:shd w:val="clear" w:color="auto" w:fill="FFFFFF"/>
            <w:vAlign w:val="bottom"/>
          </w:tcPr>
          <w:p w14:paraId="62925812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620"/>
            </w:pPr>
            <w:r w:rsidRPr="00383068">
              <w:rPr>
                <w:b/>
                <w:bCs/>
                <w:highlight w:val="yellow"/>
              </w:rPr>
              <w:t xml:space="preserve">B. </w:t>
            </w:r>
            <w:r w:rsidRPr="00383068">
              <w:rPr>
                <w:highlight w:val="yellow"/>
              </w:rPr>
              <w:t>many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23499850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40"/>
            </w:pPr>
            <w:r>
              <w:rPr>
                <w:b/>
                <w:bCs/>
              </w:rPr>
              <w:t xml:space="preserve">c. </w:t>
            </w:r>
            <w:r>
              <w:t>one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5964EC82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20"/>
            </w:pPr>
            <w:r>
              <w:rPr>
                <w:b/>
                <w:bCs/>
              </w:rPr>
              <w:t xml:space="preserve">D. </w:t>
            </w:r>
            <w:r>
              <w:t>much</w:t>
            </w:r>
          </w:p>
        </w:tc>
      </w:tr>
      <w:tr w:rsidR="00653A71" w14:paraId="269BA5E9" w14:textId="77777777">
        <w:trPr>
          <w:trHeight w:hRule="exact" w:val="350"/>
        </w:trPr>
        <w:tc>
          <w:tcPr>
            <w:tcW w:w="2078" w:type="dxa"/>
            <w:shd w:val="clear" w:color="auto" w:fill="FFFFFF"/>
          </w:tcPr>
          <w:p w14:paraId="0B46EF6F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</w:pPr>
            <w:r w:rsidRPr="00383068">
              <w:rPr>
                <w:color w:val="0201F4"/>
                <w:highlight w:val="yellow"/>
              </w:rPr>
              <w:t xml:space="preserve">4. </w:t>
            </w:r>
            <w:r w:rsidRPr="00383068">
              <w:rPr>
                <w:highlight w:val="yellow"/>
              </w:rPr>
              <w:t>A. gaps</w:t>
            </w:r>
          </w:p>
        </w:tc>
        <w:tc>
          <w:tcPr>
            <w:tcW w:w="2597" w:type="dxa"/>
            <w:shd w:val="clear" w:color="auto" w:fill="FFFFFF"/>
          </w:tcPr>
          <w:p w14:paraId="3B5C310B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620"/>
            </w:pPr>
            <w:r>
              <w:t>B. blanks</w:t>
            </w:r>
          </w:p>
        </w:tc>
        <w:tc>
          <w:tcPr>
            <w:tcW w:w="2702" w:type="dxa"/>
            <w:shd w:val="clear" w:color="auto" w:fill="FFFFFF"/>
          </w:tcPr>
          <w:p w14:paraId="5AD243EB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40"/>
            </w:pPr>
            <w:r>
              <w:rPr>
                <w:b/>
                <w:bCs/>
              </w:rPr>
              <w:t xml:space="preserve">c. </w:t>
            </w:r>
            <w:r>
              <w:t>spaces</w:t>
            </w:r>
          </w:p>
        </w:tc>
        <w:tc>
          <w:tcPr>
            <w:tcW w:w="2352" w:type="dxa"/>
            <w:shd w:val="clear" w:color="auto" w:fill="FFFFFF"/>
          </w:tcPr>
          <w:p w14:paraId="4F846ECE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20"/>
            </w:pPr>
            <w:r>
              <w:rPr>
                <w:b/>
                <w:bCs/>
              </w:rPr>
              <w:t xml:space="preserve">D. </w:t>
            </w:r>
            <w:r>
              <w:t>distances</w:t>
            </w:r>
          </w:p>
        </w:tc>
      </w:tr>
      <w:tr w:rsidR="00653A71" w14:paraId="7F9D231C" w14:textId="77777777">
        <w:trPr>
          <w:trHeight w:hRule="exact" w:val="336"/>
        </w:trPr>
        <w:tc>
          <w:tcPr>
            <w:tcW w:w="2078" w:type="dxa"/>
            <w:shd w:val="clear" w:color="auto" w:fill="FFFFFF"/>
          </w:tcPr>
          <w:p w14:paraId="3C38A3A7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</w:pPr>
            <w:r>
              <w:rPr>
                <w:color w:val="0201F4"/>
              </w:rPr>
              <w:t xml:space="preserve">5. </w:t>
            </w:r>
            <w:r>
              <w:t>A. Because</w:t>
            </w:r>
          </w:p>
        </w:tc>
        <w:tc>
          <w:tcPr>
            <w:tcW w:w="2597" w:type="dxa"/>
            <w:shd w:val="clear" w:color="auto" w:fill="FFFFFF"/>
          </w:tcPr>
          <w:p w14:paraId="63EB067F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620"/>
            </w:pPr>
            <w:r>
              <w:rPr>
                <w:b/>
                <w:bCs/>
              </w:rPr>
              <w:t xml:space="preserve">B. </w:t>
            </w:r>
            <w:r>
              <w:t>Although</w:t>
            </w:r>
          </w:p>
        </w:tc>
        <w:tc>
          <w:tcPr>
            <w:tcW w:w="2702" w:type="dxa"/>
            <w:shd w:val="clear" w:color="auto" w:fill="FFFFFF"/>
          </w:tcPr>
          <w:p w14:paraId="4A652541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40"/>
            </w:pPr>
            <w:r w:rsidRPr="00383068">
              <w:rPr>
                <w:b/>
                <w:bCs/>
                <w:highlight w:val="yellow"/>
              </w:rPr>
              <w:t xml:space="preserve">c. </w:t>
            </w:r>
            <w:r w:rsidRPr="00383068">
              <w:rPr>
                <w:highlight w:val="yellow"/>
              </w:rPr>
              <w:t>Therefore</w:t>
            </w:r>
          </w:p>
        </w:tc>
        <w:tc>
          <w:tcPr>
            <w:tcW w:w="2352" w:type="dxa"/>
            <w:shd w:val="clear" w:color="auto" w:fill="FFFFFF"/>
          </w:tcPr>
          <w:p w14:paraId="255316C4" w14:textId="77777777" w:rsidR="00653A71" w:rsidRDefault="00870312">
            <w:pPr>
              <w:pStyle w:val="Khc0"/>
              <w:framePr w:w="9730" w:h="2002" w:wrap="none" w:vAnchor="page" w:hAnchor="page" w:x="617" w:y="9301"/>
              <w:spacing w:line="240" w:lineRule="auto"/>
              <w:ind w:firstLine="720"/>
            </w:pPr>
            <w:r>
              <w:rPr>
                <w:b/>
                <w:bCs/>
              </w:rPr>
              <w:t xml:space="preserve">D. </w:t>
            </w:r>
            <w:r>
              <w:t>However</w:t>
            </w:r>
          </w:p>
        </w:tc>
      </w:tr>
    </w:tbl>
    <w:p w14:paraId="4A58D511" w14:textId="77777777" w:rsidR="00653A71" w:rsidRDefault="00870312">
      <w:pPr>
        <w:pStyle w:val="Vnbnnidung0"/>
        <w:framePr w:w="10584" w:h="4128" w:hRule="exact" w:wrap="none" w:vAnchor="page" w:hAnchor="page" w:x="613" w:y="11662"/>
        <w:numPr>
          <w:ilvl w:val="0"/>
          <w:numId w:val="6"/>
        </w:numPr>
        <w:tabs>
          <w:tab w:val="left" w:pos="411"/>
        </w:tabs>
        <w:jc w:val="both"/>
      </w:pPr>
      <w:bookmarkStart w:id="17" w:name="bookmark17"/>
      <w:bookmarkEnd w:id="17"/>
      <w:r>
        <w:rPr>
          <w:b/>
          <w:bCs/>
          <w:color w:val="0233C8"/>
        </w:rPr>
        <w:t>Đ</w:t>
      </w:r>
      <w:r>
        <w:rPr>
          <w:b/>
          <w:bCs/>
          <w:color w:val="0233C8"/>
        </w:rPr>
        <w:t>ọ</w:t>
      </w:r>
      <w:r>
        <w:rPr>
          <w:b/>
          <w:bCs/>
          <w:color w:val="0233C8"/>
        </w:rPr>
        <w:t>c đo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>n văn và tr</w:t>
      </w:r>
      <w:r>
        <w:rPr>
          <w:b/>
          <w:bCs/>
          <w:color w:val="0233C8"/>
        </w:rPr>
        <w:t>ả</w:t>
      </w:r>
      <w:r>
        <w:rPr>
          <w:b/>
          <w:bCs/>
          <w:color w:val="0233C8"/>
        </w:rPr>
        <w:t xml:space="preserve"> l</w:t>
      </w:r>
      <w:r>
        <w:rPr>
          <w:b/>
          <w:bCs/>
          <w:color w:val="0233C8"/>
        </w:rPr>
        <w:t>ờ</w:t>
      </w:r>
      <w:r>
        <w:rPr>
          <w:b/>
          <w:bCs/>
          <w:color w:val="0233C8"/>
        </w:rPr>
        <w:t>i các câu h</w:t>
      </w:r>
      <w:r>
        <w:rPr>
          <w:b/>
          <w:bCs/>
          <w:color w:val="0233C8"/>
        </w:rPr>
        <w:t>ỏ</w:t>
      </w:r>
      <w:r>
        <w:rPr>
          <w:b/>
          <w:bCs/>
          <w:color w:val="0233C8"/>
        </w:rPr>
        <w:t>i sau. Đ</w:t>
      </w:r>
      <w:r>
        <w:rPr>
          <w:b/>
          <w:bCs/>
          <w:color w:val="0233C8"/>
        </w:rPr>
        <w:t>ố</w:t>
      </w:r>
      <w:r>
        <w:rPr>
          <w:b/>
          <w:bCs/>
          <w:color w:val="0233C8"/>
        </w:rPr>
        <w:t>i v</w:t>
      </w:r>
      <w:r>
        <w:rPr>
          <w:b/>
          <w:bCs/>
          <w:color w:val="0233C8"/>
        </w:rPr>
        <w:t>ớ</w:t>
      </w:r>
      <w:r>
        <w:rPr>
          <w:b/>
          <w:bCs/>
          <w:color w:val="0233C8"/>
        </w:rPr>
        <w:t>i các câu h</w:t>
      </w:r>
      <w:r>
        <w:rPr>
          <w:b/>
          <w:bCs/>
          <w:color w:val="0233C8"/>
        </w:rPr>
        <w:t>ỏ</w:t>
      </w:r>
      <w:r>
        <w:rPr>
          <w:b/>
          <w:bCs/>
          <w:color w:val="0233C8"/>
        </w:rPr>
        <w:t>i 1, 2, 3 vi</w:t>
      </w:r>
      <w:r>
        <w:rPr>
          <w:b/>
          <w:bCs/>
          <w:color w:val="0233C8"/>
        </w:rPr>
        <w:t>ế</w:t>
      </w:r>
      <w:r>
        <w:rPr>
          <w:b/>
          <w:bCs/>
          <w:color w:val="0233C8"/>
        </w:rPr>
        <w:t>t câu tr</w:t>
      </w:r>
      <w:r>
        <w:rPr>
          <w:b/>
          <w:bCs/>
          <w:color w:val="0233C8"/>
        </w:rPr>
        <w:t>ả</w:t>
      </w:r>
      <w:r>
        <w:rPr>
          <w:b/>
          <w:bCs/>
          <w:color w:val="0233C8"/>
        </w:rPr>
        <w:t xml:space="preserve"> l</w:t>
      </w:r>
      <w:r>
        <w:rPr>
          <w:b/>
          <w:bCs/>
          <w:color w:val="0233C8"/>
        </w:rPr>
        <w:t>ờ</w:t>
      </w:r>
      <w:r>
        <w:rPr>
          <w:b/>
          <w:bCs/>
          <w:color w:val="0233C8"/>
        </w:rPr>
        <w:t>i vào ch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t xml:space="preserve"> tr</w:t>
      </w:r>
      <w:r>
        <w:rPr>
          <w:b/>
          <w:bCs/>
          <w:color w:val="0233C8"/>
        </w:rPr>
        <w:t>ố</w:t>
      </w:r>
      <w:r>
        <w:rPr>
          <w:b/>
          <w:bCs/>
          <w:color w:val="0233C8"/>
        </w:rPr>
        <w:t>ng sau m</w:t>
      </w:r>
      <w:r>
        <w:rPr>
          <w:b/>
          <w:bCs/>
          <w:color w:val="0233C8"/>
        </w:rPr>
        <w:t>ỗ</w:t>
      </w:r>
      <w:r>
        <w:rPr>
          <w:b/>
          <w:bCs/>
          <w:color w:val="0233C8"/>
        </w:rPr>
        <w:t>i</w:t>
      </w:r>
      <w:r>
        <w:rPr>
          <w:b/>
          <w:bCs/>
          <w:color w:val="0233C8"/>
        </w:rPr>
        <w:br/>
        <w:t>câu h</w:t>
      </w:r>
      <w:r>
        <w:rPr>
          <w:b/>
          <w:bCs/>
          <w:color w:val="0233C8"/>
        </w:rPr>
        <w:t>ỏ</w:t>
      </w:r>
      <w:r>
        <w:rPr>
          <w:b/>
          <w:bCs/>
          <w:color w:val="0233C8"/>
        </w:rPr>
        <w:t>i (có thê tr</w:t>
      </w:r>
      <w:r>
        <w:rPr>
          <w:b/>
          <w:bCs/>
          <w:color w:val="0233C8"/>
        </w:rPr>
        <w:t>ả</w:t>
      </w:r>
      <w:r>
        <w:rPr>
          <w:b/>
          <w:bCs/>
          <w:color w:val="0233C8"/>
        </w:rPr>
        <w:t xml:space="preserve"> l</w:t>
      </w:r>
      <w:r>
        <w:rPr>
          <w:b/>
          <w:bCs/>
          <w:color w:val="0233C8"/>
        </w:rPr>
        <w:t>ờ</w:t>
      </w:r>
      <w:r>
        <w:rPr>
          <w:b/>
          <w:bCs/>
          <w:color w:val="0233C8"/>
        </w:rPr>
        <w:t>i ng</w:t>
      </w:r>
      <w:r>
        <w:rPr>
          <w:b/>
          <w:bCs/>
          <w:color w:val="0233C8"/>
        </w:rPr>
        <w:t>ắ</w:t>
      </w:r>
      <w:r>
        <w:rPr>
          <w:b/>
          <w:bCs/>
          <w:color w:val="0233C8"/>
        </w:rPr>
        <w:t>n g</w:t>
      </w:r>
      <w:r>
        <w:rPr>
          <w:b/>
          <w:bCs/>
          <w:color w:val="0233C8"/>
        </w:rPr>
        <w:t>ọ</w:t>
      </w:r>
      <w:r>
        <w:rPr>
          <w:b/>
          <w:bCs/>
          <w:color w:val="0233C8"/>
        </w:rPr>
        <w:t>n nhưng ph</w:t>
      </w:r>
      <w:r>
        <w:rPr>
          <w:b/>
          <w:bCs/>
          <w:color w:val="0233C8"/>
        </w:rPr>
        <w:t>ả</w:t>
      </w:r>
      <w:r>
        <w:rPr>
          <w:b/>
          <w:bCs/>
          <w:color w:val="0233C8"/>
        </w:rPr>
        <w:t>i đ</w:t>
      </w:r>
      <w:r>
        <w:rPr>
          <w:b/>
          <w:bCs/>
          <w:color w:val="0233C8"/>
        </w:rPr>
        <w:t>ủ</w:t>
      </w:r>
      <w:r>
        <w:rPr>
          <w:b/>
          <w:bCs/>
          <w:color w:val="0233C8"/>
        </w:rPr>
        <w:t xml:space="preserve"> ý); đ</w:t>
      </w:r>
      <w:r>
        <w:rPr>
          <w:b/>
          <w:bCs/>
          <w:color w:val="0233C8"/>
        </w:rPr>
        <w:t>ố</w:t>
      </w:r>
      <w:r>
        <w:rPr>
          <w:b/>
          <w:bCs/>
          <w:color w:val="0233C8"/>
        </w:rPr>
        <w:t>i v</w:t>
      </w:r>
      <w:r>
        <w:rPr>
          <w:b/>
          <w:bCs/>
          <w:color w:val="0233C8"/>
        </w:rPr>
        <w:t>ớ</w:t>
      </w:r>
      <w:r>
        <w:rPr>
          <w:b/>
          <w:bCs/>
          <w:color w:val="0233C8"/>
        </w:rPr>
        <w:t>i các câu h</w:t>
      </w:r>
      <w:r>
        <w:rPr>
          <w:b/>
          <w:bCs/>
          <w:color w:val="0233C8"/>
        </w:rPr>
        <w:t>ỏ</w:t>
      </w:r>
      <w:r>
        <w:rPr>
          <w:b/>
          <w:bCs/>
          <w:color w:val="0233C8"/>
        </w:rPr>
        <w:t xml:space="preserve">i 4, 5 </w:t>
      </w:r>
      <w:r>
        <w:rPr>
          <w:b/>
          <w:bCs/>
          <w:color w:val="0233C8"/>
        </w:rPr>
        <w:t>khoanh tròn A, B, c ho</w:t>
      </w:r>
      <w:r>
        <w:rPr>
          <w:b/>
          <w:bCs/>
          <w:color w:val="0233C8"/>
        </w:rPr>
        <w:t>ặ</w:t>
      </w:r>
      <w:r>
        <w:rPr>
          <w:b/>
          <w:bCs/>
          <w:color w:val="0233C8"/>
        </w:rPr>
        <w:t xml:space="preserve">c D </w:t>
      </w:r>
      <w:r>
        <w:rPr>
          <w:b/>
          <w:bCs/>
          <w:color w:val="0233C8"/>
        </w:rPr>
        <w:t>ứ</w:t>
      </w:r>
      <w:r>
        <w:rPr>
          <w:b/>
          <w:bCs/>
          <w:color w:val="0233C8"/>
        </w:rPr>
        <w:t>ng</w:t>
      </w:r>
      <w:r>
        <w:rPr>
          <w:b/>
          <w:bCs/>
          <w:color w:val="0233C8"/>
        </w:rPr>
        <w:br/>
        <w:t>v</w:t>
      </w:r>
      <w:r>
        <w:rPr>
          <w:b/>
          <w:bCs/>
          <w:color w:val="0233C8"/>
        </w:rPr>
        <w:t>ớ</w:t>
      </w:r>
      <w:r>
        <w:rPr>
          <w:b/>
          <w:bCs/>
          <w:color w:val="0233C8"/>
        </w:rPr>
        <w:t>i phưong án đúng. (2,0 đi</w:t>
      </w:r>
      <w:r>
        <w:rPr>
          <w:b/>
          <w:bCs/>
          <w:color w:val="0233C8"/>
        </w:rPr>
        <w:t>ể</w:t>
      </w:r>
      <w:r>
        <w:rPr>
          <w:b/>
          <w:bCs/>
          <w:color w:val="0233C8"/>
        </w:rPr>
        <w:t>m)</w:t>
      </w:r>
    </w:p>
    <w:p w14:paraId="4CF2DC98" w14:textId="77777777" w:rsidR="00653A71" w:rsidRDefault="00870312">
      <w:pPr>
        <w:pStyle w:val="Vnbnnidung0"/>
        <w:framePr w:w="10584" w:h="4128" w:hRule="exact" w:wrap="none" w:vAnchor="page" w:hAnchor="page" w:x="613" w:y="11662"/>
        <w:ind w:firstLine="360"/>
        <w:jc w:val="both"/>
      </w:pPr>
      <w:r>
        <w:t>English is the language of science, of aviation, computers, diplomacy, and tourism. Knowing English</w:t>
      </w:r>
      <w:r>
        <w:br/>
        <w:t>increases your chances of getting a good job in a multinational company within your home count</w:t>
      </w:r>
      <w:r>
        <w:t>ry or finding</w:t>
      </w:r>
      <w:r>
        <w:br/>
        <w:t>work abroad. It is also the language of international communication, the media and the internet, so learning</w:t>
      </w:r>
      <w:r>
        <w:br/>
        <w:t>English is important for socialising and entertainment as well as work.</w:t>
      </w:r>
    </w:p>
    <w:p w14:paraId="1C0590E2" w14:textId="77777777" w:rsidR="00653A71" w:rsidRDefault="00870312">
      <w:pPr>
        <w:pStyle w:val="Vnbnnidung0"/>
        <w:framePr w:w="10584" w:h="4128" w:hRule="exact" w:wrap="none" w:vAnchor="page" w:hAnchor="page" w:x="613" w:y="11662"/>
        <w:ind w:firstLine="360"/>
        <w:jc w:val="both"/>
      </w:pPr>
      <w:r>
        <w:t>English may not be the most spoken language in the world, but</w:t>
      </w:r>
      <w:r>
        <w:t xml:space="preserve"> it is the official language of 53 countries</w:t>
      </w:r>
      <w:r>
        <w:br/>
        <w:t>and spoken by around 400 million people across the globe. Being able to speak English is not just about being</w:t>
      </w:r>
      <w:r>
        <w:br/>
        <w:t>able to communicate with native English speakers, it is the most common second language in the world.</w:t>
      </w:r>
      <w:r>
        <w:t xml:space="preserve"> If</w:t>
      </w:r>
      <w:r>
        <w:br/>
        <w:t>you want to speak to someone from another country, the high chance is that you will both be speaking English</w:t>
      </w:r>
      <w:r>
        <w:br/>
        <w:t>to do this.</w:t>
      </w:r>
    </w:p>
    <w:p w14:paraId="1C93E387" w14:textId="77777777" w:rsidR="00653A71" w:rsidRDefault="00653A71">
      <w:pPr>
        <w:spacing w:line="1" w:lineRule="exact"/>
        <w:sectPr w:rsidR="00653A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8C7913" w14:textId="77777777" w:rsidR="00653A71" w:rsidRDefault="00653A71">
      <w:pPr>
        <w:spacing w:line="1" w:lineRule="exact"/>
      </w:pPr>
    </w:p>
    <w:p w14:paraId="580DAF3C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ind w:firstLine="360"/>
        <w:jc w:val="both"/>
      </w:pPr>
      <w:r>
        <w:t>The British Council estimates two billion people in the world will be studying English by 2020. Learning</w:t>
      </w:r>
      <w:r>
        <w:br/>
        <w:t>Eng</w:t>
      </w:r>
      <w:r>
        <w:t>lish is important as it enables you to communicate easily with your fellow global citizens. When you</w:t>
      </w:r>
      <w:r>
        <w:br/>
        <w:t>study English at ELC schools, you will be making friends with people from lots of different countries, using</w:t>
      </w:r>
      <w:r>
        <w:br/>
        <w:t>English as your common language.</w:t>
      </w:r>
    </w:p>
    <w:p w14:paraId="200868D7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ind w:firstLine="880"/>
        <w:jc w:val="both"/>
      </w:pPr>
      <w:r>
        <w:t>(Adapted from</w:t>
      </w:r>
      <w:r>
        <w:t xml:space="preserve"> </w:t>
      </w:r>
      <w:hyperlink r:id="rId8" w:history="1">
        <w:r>
          <w:rPr>
            <w:color w:val="0201F4"/>
            <w:u w:val="single"/>
          </w:rPr>
          <w:t>https://www.elc-schools.com/blog/4-reasons-whv-learning-english-is-so-important</w:t>
        </w:r>
      </w:hyperlink>
      <w:r>
        <w:rPr>
          <w:color w:val="0201F4"/>
          <w:u w:val="single"/>
        </w:rPr>
        <w:t>)</w:t>
      </w:r>
    </w:p>
    <w:p w14:paraId="7DAAC3FD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7"/>
        </w:numPr>
        <w:tabs>
          <w:tab w:val="left" w:pos="349"/>
        </w:tabs>
      </w:pPr>
      <w:bookmarkStart w:id="18" w:name="bookmark18"/>
      <w:bookmarkEnd w:id="18"/>
      <w:r>
        <w:t>What does knowing English increase?</w:t>
      </w:r>
    </w:p>
    <w:p w14:paraId="1B2DB07B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ind w:firstLine="360"/>
        <w:jc w:val="both"/>
      </w:pPr>
      <w:r w:rsidRPr="00383068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383068">
        <w:rPr>
          <w:highlight w:val="yellow"/>
        </w:rPr>
        <w:t>* (Knowing English/It increases) your chances of getting a good job in a multinational company within</w:t>
      </w:r>
      <w:r w:rsidRPr="00383068">
        <w:rPr>
          <w:highlight w:val="yellow"/>
        </w:rPr>
        <w:br/>
        <w:t xml:space="preserve">your home country or finding work </w:t>
      </w:r>
      <w:r w:rsidRPr="00383068">
        <w:rPr>
          <w:highlight w:val="yellow"/>
        </w:rPr>
        <w:t>abroad.</w:t>
      </w:r>
    </w:p>
    <w:p w14:paraId="42D823FE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7"/>
        </w:numPr>
        <w:tabs>
          <w:tab w:val="left" w:pos="349"/>
        </w:tabs>
      </w:pPr>
      <w:bookmarkStart w:id="19" w:name="bookmark19"/>
      <w:bookmarkEnd w:id="19"/>
      <w:r>
        <w:t>May English be the most spoken language in the world?</w:t>
      </w:r>
    </w:p>
    <w:p w14:paraId="78E9A1C9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24" w:lineRule="auto"/>
        <w:ind w:firstLine="360"/>
        <w:jc w:val="both"/>
      </w:pPr>
      <w:r w:rsidRPr="00383068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383068">
        <w:rPr>
          <w:highlight w:val="yellow"/>
        </w:rPr>
        <w:t>* No./ No, it may not/ (No, it mayn't).</w:t>
      </w:r>
    </w:p>
    <w:p w14:paraId="35F0860B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7"/>
        </w:numPr>
        <w:tabs>
          <w:tab w:val="left" w:pos="349"/>
        </w:tabs>
      </w:pPr>
      <w:bookmarkStart w:id="20" w:name="bookmark20"/>
      <w:bookmarkEnd w:id="20"/>
      <w:r>
        <w:t>What does the British Council estimate?</w:t>
      </w:r>
    </w:p>
    <w:p w14:paraId="67532EBB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ind w:firstLine="360"/>
      </w:pPr>
      <w:r w:rsidRPr="00383068">
        <w:rPr>
          <w:rFonts w:ascii="Times New Roman" w:eastAsia="Times New Roman" w:hAnsi="Times New Roman" w:cs="Times New Roman"/>
          <w:sz w:val="22"/>
          <w:szCs w:val="22"/>
          <w:highlight w:val="yellow"/>
        </w:rPr>
        <w:t>■</w:t>
      </w:r>
      <w:r w:rsidRPr="00383068">
        <w:rPr>
          <w:highlight w:val="yellow"/>
        </w:rPr>
        <w:t>* The British Council/ It estimates two billion people in the world will be studying English by 2020.</w:t>
      </w:r>
      <w:r w:rsidRPr="00383068">
        <w:rPr>
          <w:i/>
          <w:iCs/>
          <w:highlight w:val="yellow"/>
        </w:rPr>
        <w:t>1</w:t>
      </w:r>
      <w:r w:rsidRPr="00383068">
        <w:rPr>
          <w:i/>
          <w:iCs/>
          <w:highlight w:val="yellow"/>
        </w:rPr>
        <w:br/>
      </w:r>
      <w:r w:rsidRPr="00383068">
        <w:rPr>
          <w:highlight w:val="yellow"/>
        </w:rPr>
        <w:t>(two bill</w:t>
      </w:r>
      <w:r w:rsidRPr="00383068">
        <w:rPr>
          <w:highlight w:val="yellow"/>
        </w:rPr>
        <w:t>ion people in the world will be studying English by 2020).</w:t>
      </w:r>
    </w:p>
    <w:p w14:paraId="7D34BADC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7"/>
        </w:numPr>
        <w:tabs>
          <w:tab w:val="left" w:pos="349"/>
        </w:tabs>
      </w:pPr>
      <w:bookmarkStart w:id="21" w:name="bookmark21"/>
      <w:bookmarkEnd w:id="21"/>
      <w:r>
        <w:t xml:space="preserve">What does the word </w:t>
      </w:r>
      <w:r>
        <w:rPr>
          <w:b/>
          <w:bCs/>
        </w:rPr>
        <w:t xml:space="preserve">"It" </w:t>
      </w:r>
      <w:r>
        <w:t>in the first paragraph refer to?</w:t>
      </w:r>
    </w:p>
    <w:p w14:paraId="6AF17E95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tabs>
          <w:tab w:val="left" w:pos="2698"/>
          <w:tab w:val="left" w:pos="5400"/>
          <w:tab w:val="left" w:pos="8102"/>
        </w:tabs>
        <w:ind w:firstLine="360"/>
        <w:jc w:val="both"/>
      </w:pPr>
      <w:r w:rsidRPr="00383068">
        <w:rPr>
          <w:b/>
          <w:bCs/>
          <w:highlight w:val="yellow"/>
        </w:rPr>
        <w:t xml:space="preserve">A. </w:t>
      </w:r>
      <w:r w:rsidRPr="00383068">
        <w:rPr>
          <w:highlight w:val="yellow"/>
        </w:rPr>
        <w:t>English</w:t>
      </w:r>
      <w:r>
        <w:tab/>
      </w:r>
      <w:r>
        <w:rPr>
          <w:b/>
          <w:bCs/>
        </w:rPr>
        <w:t xml:space="preserve">B. </w:t>
      </w:r>
      <w:r>
        <w:t>company</w:t>
      </w:r>
      <w:r>
        <w:tab/>
      </w:r>
      <w:r>
        <w:rPr>
          <w:b/>
          <w:bCs/>
        </w:rPr>
        <w:t xml:space="preserve">c. </w:t>
      </w:r>
      <w:r>
        <w:t>country</w:t>
      </w:r>
      <w:r>
        <w:tab/>
      </w:r>
      <w:r>
        <w:rPr>
          <w:b/>
          <w:bCs/>
        </w:rPr>
        <w:t xml:space="preserve">D. </w:t>
      </w:r>
      <w:r>
        <w:t>job</w:t>
      </w:r>
    </w:p>
    <w:p w14:paraId="4D92134A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7"/>
        </w:numPr>
        <w:tabs>
          <w:tab w:val="left" w:pos="349"/>
        </w:tabs>
      </w:pPr>
      <w:bookmarkStart w:id="22" w:name="bookmark22"/>
      <w:bookmarkEnd w:id="22"/>
      <w:r>
        <w:t>How many people across the globe speak English?</w:t>
      </w:r>
    </w:p>
    <w:p w14:paraId="77FACCC7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tabs>
          <w:tab w:val="left" w:pos="5400"/>
        </w:tabs>
        <w:ind w:firstLine="360"/>
        <w:jc w:val="both"/>
      </w:pPr>
      <w:r>
        <w:rPr>
          <w:b/>
          <w:bCs/>
        </w:rPr>
        <w:t xml:space="preserve">A. </w:t>
      </w:r>
      <w:r>
        <w:t>two billion people</w:t>
      </w:r>
      <w:r>
        <w:tab/>
      </w:r>
      <w:r w:rsidRPr="00383068">
        <w:rPr>
          <w:b/>
          <w:bCs/>
          <w:highlight w:val="yellow"/>
        </w:rPr>
        <w:t xml:space="preserve">B. </w:t>
      </w:r>
      <w:r w:rsidRPr="00383068">
        <w:rPr>
          <w:highlight w:val="yellow"/>
        </w:rPr>
        <w:t xml:space="preserve">about 400 million </w:t>
      </w:r>
      <w:r w:rsidRPr="00383068">
        <w:rPr>
          <w:highlight w:val="yellow"/>
        </w:rPr>
        <w:t>people</w:t>
      </w:r>
    </w:p>
    <w:p w14:paraId="6B8EF8C2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tabs>
          <w:tab w:val="left" w:pos="5400"/>
        </w:tabs>
        <w:spacing w:after="320"/>
        <w:ind w:firstLine="360"/>
        <w:jc w:val="both"/>
      </w:pPr>
      <w:r>
        <w:rPr>
          <w:b/>
          <w:bCs/>
        </w:rPr>
        <w:t xml:space="preserve">c. </w:t>
      </w:r>
      <w:r>
        <w:t>53 million people</w:t>
      </w:r>
      <w:r>
        <w:tab/>
      </w:r>
      <w:r>
        <w:rPr>
          <w:b/>
          <w:bCs/>
        </w:rPr>
        <w:t xml:space="preserve">D. </w:t>
      </w:r>
      <w:r>
        <w:t>2020 people</w:t>
      </w:r>
    </w:p>
    <w:p w14:paraId="66EA1E17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05" w:lineRule="auto"/>
        <w:jc w:val="center"/>
      </w:pPr>
      <w:r>
        <w:rPr>
          <w:b/>
          <w:bCs/>
        </w:rPr>
        <w:t>PART c. WRITING (3,0 đi</w:t>
      </w:r>
      <w:r>
        <w:rPr>
          <w:b/>
          <w:bCs/>
        </w:rPr>
        <w:t>ể</w:t>
      </w:r>
      <w:r>
        <w:rPr>
          <w:b/>
          <w:bCs/>
        </w:rPr>
        <w:t>m)</w:t>
      </w:r>
    </w:p>
    <w:p w14:paraId="3E913CAF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05" w:lineRule="auto"/>
      </w:pPr>
      <w:r>
        <w:rPr>
          <w:b/>
          <w:bCs/>
          <w:color w:val="0233C8"/>
        </w:rPr>
        <w:t>I. Hoàn ch</w:t>
      </w:r>
      <w:r>
        <w:rPr>
          <w:b/>
          <w:bCs/>
          <w:color w:val="0233C8"/>
        </w:rPr>
        <w:t>ỉ</w:t>
      </w:r>
      <w:r>
        <w:rPr>
          <w:b/>
          <w:bCs/>
          <w:color w:val="0233C8"/>
        </w:rPr>
        <w:t>nh câu th</w:t>
      </w:r>
      <w:r>
        <w:rPr>
          <w:b/>
          <w:bCs/>
          <w:color w:val="0233C8"/>
        </w:rPr>
        <w:t>ứ</w:t>
      </w:r>
      <w:r>
        <w:rPr>
          <w:b/>
          <w:bCs/>
          <w:color w:val="0233C8"/>
        </w:rPr>
        <w:t xml:space="preserve"> hai sao cho nghĩa không thay đôi so vói câu th</w:t>
      </w:r>
      <w:r>
        <w:rPr>
          <w:b/>
          <w:bCs/>
          <w:color w:val="0233C8"/>
        </w:rPr>
        <w:t>ứ</w:t>
      </w:r>
      <w:r>
        <w:rPr>
          <w:b/>
          <w:bCs/>
          <w:color w:val="0233C8"/>
        </w:rPr>
        <w:t xml:space="preserve"> nh</w:t>
      </w:r>
      <w:r>
        <w:rPr>
          <w:b/>
          <w:bCs/>
          <w:color w:val="0233C8"/>
        </w:rPr>
        <w:t>ấ</w:t>
      </w:r>
      <w:r>
        <w:rPr>
          <w:b/>
          <w:bCs/>
          <w:color w:val="0233C8"/>
        </w:rPr>
        <w:t>t như ví d</w:t>
      </w:r>
      <w:r>
        <w:rPr>
          <w:b/>
          <w:bCs/>
          <w:color w:val="0233C8"/>
        </w:rPr>
        <w:t>ụ</w:t>
      </w:r>
      <w:r>
        <w:rPr>
          <w:b/>
          <w:bCs/>
          <w:color w:val="0233C8"/>
        </w:rPr>
        <w:t xml:space="preserve"> (câu 0) đã làm. (2,0</w:t>
      </w:r>
      <w:r>
        <w:rPr>
          <w:b/>
          <w:bCs/>
          <w:color w:val="0233C8"/>
        </w:rPr>
        <w:br/>
        <w:t>đi</w:t>
      </w:r>
      <w:r>
        <w:rPr>
          <w:b/>
          <w:bCs/>
          <w:color w:val="0233C8"/>
        </w:rPr>
        <w:t>ể</w:t>
      </w:r>
      <w:r>
        <w:rPr>
          <w:b/>
          <w:bCs/>
          <w:color w:val="0233C8"/>
        </w:rPr>
        <w:t>m)</w:t>
      </w:r>
    </w:p>
    <w:p w14:paraId="64D1E7BA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05" w:lineRule="auto"/>
      </w:pPr>
      <w:r>
        <w:rPr>
          <w:b/>
          <w:bCs/>
          <w:color w:val="0201F4"/>
        </w:rPr>
        <w:t xml:space="preserve">0. </w:t>
      </w:r>
      <w:r>
        <w:t>Do you play chess well?</w:t>
      </w:r>
    </w:p>
    <w:p w14:paraId="63B3C8D3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Are you </w:t>
      </w:r>
      <w:r w:rsidRPr="00383068">
        <w:rPr>
          <w:highlight w:val="yellow"/>
          <w:u w:val="single"/>
        </w:rPr>
        <w:t>good at playing chess?</w:t>
      </w:r>
    </w:p>
    <w:p w14:paraId="032C22F8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8"/>
        </w:numPr>
        <w:tabs>
          <w:tab w:val="left" w:pos="349"/>
        </w:tabs>
        <w:spacing w:line="305" w:lineRule="auto"/>
      </w:pPr>
      <w:bookmarkStart w:id="23" w:name="bookmark23"/>
      <w:bookmarkEnd w:id="23"/>
      <w:r>
        <w:t xml:space="preserve">She last </w:t>
      </w:r>
      <w:r>
        <w:t>visited her former school five years ago.</w:t>
      </w:r>
    </w:p>
    <w:p w14:paraId="4F462F2D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60" w:lineRule="auto"/>
        <w:ind w:firstLine="30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She hasn't </w:t>
      </w:r>
      <w:r w:rsidRPr="00383068">
        <w:rPr>
          <w:highlight w:val="yellow"/>
        </w:rPr>
        <w:t>visited her former school for five years.</w:t>
      </w:r>
    </w:p>
    <w:p w14:paraId="528CBC32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8"/>
        </w:numPr>
        <w:tabs>
          <w:tab w:val="left" w:pos="349"/>
        </w:tabs>
        <w:spacing w:line="305" w:lineRule="auto"/>
      </w:pPr>
      <w:bookmarkStart w:id="24" w:name="bookmark24"/>
      <w:bookmarkEnd w:id="24"/>
      <w:r>
        <w:t>"We will visit an astronomy museum tomorrow," they told me.</w:t>
      </w:r>
    </w:p>
    <w:p w14:paraId="7C1CBBC1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05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They told me that </w:t>
      </w:r>
      <w:r w:rsidRPr="00383068">
        <w:rPr>
          <w:highlight w:val="yellow"/>
        </w:rPr>
        <w:t>they would visit an astronomy museum the next day (the following day).</w:t>
      </w:r>
    </w:p>
    <w:p w14:paraId="755BC309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05" w:lineRule="auto"/>
      </w:pPr>
      <w:r>
        <w:rPr>
          <w:color w:val="0201F4"/>
        </w:rPr>
        <w:t>3.</w:t>
      </w:r>
      <w:r>
        <w:t>1 do</w:t>
      </w:r>
      <w:r>
        <w:t>n't have a spare ticket, so I can't take you to the concert.</w:t>
      </w:r>
    </w:p>
    <w:p w14:paraId="5C562E13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If I had </w:t>
      </w:r>
      <w:r w:rsidRPr="00383068">
        <w:rPr>
          <w:highlight w:val="yellow"/>
        </w:rPr>
        <w:t>a spare ticket, I could/ (would) take you to the concert.</w:t>
      </w:r>
    </w:p>
    <w:p w14:paraId="713267D7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9"/>
        </w:numPr>
        <w:tabs>
          <w:tab w:val="left" w:pos="349"/>
        </w:tabs>
        <w:spacing w:line="305" w:lineRule="auto"/>
      </w:pPr>
      <w:bookmarkStart w:id="25" w:name="bookmark25"/>
      <w:bookmarkEnd w:id="25"/>
      <w:r>
        <w:t>My brother will repair the broken vase.</w:t>
      </w:r>
    </w:p>
    <w:p w14:paraId="35C69440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The broken vase </w:t>
      </w:r>
      <w:r w:rsidRPr="00383068">
        <w:rPr>
          <w:highlight w:val="yellow"/>
        </w:rPr>
        <w:t>will be repaired by my brother.</w:t>
      </w:r>
    </w:p>
    <w:p w14:paraId="1E321985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9"/>
        </w:numPr>
        <w:tabs>
          <w:tab w:val="left" w:pos="349"/>
        </w:tabs>
        <w:spacing w:line="305" w:lineRule="auto"/>
      </w:pPr>
      <w:bookmarkStart w:id="26" w:name="bookmark26"/>
      <w:bookmarkEnd w:id="26"/>
      <w:r>
        <w:t xml:space="preserve">We spend four hours doing our </w:t>
      </w:r>
      <w:r>
        <w:t>homework every day.</w:t>
      </w:r>
    </w:p>
    <w:p w14:paraId="0309B4A0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spacing w:after="32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It takes us </w:t>
      </w:r>
      <w:r w:rsidRPr="00383068">
        <w:rPr>
          <w:highlight w:val="yellow"/>
        </w:rPr>
        <w:t>four hours to do our homework every day.</w:t>
      </w:r>
    </w:p>
    <w:p w14:paraId="2662FF2C" w14:textId="77777777" w:rsidR="00653A71" w:rsidRDefault="00870312" w:rsidP="00383068">
      <w:pPr>
        <w:pStyle w:val="Vnbnnidung0"/>
        <w:framePr w:w="10570" w:h="14377" w:hRule="exact" w:wrap="none" w:vAnchor="page" w:hAnchor="page" w:x="620" w:y="795"/>
      </w:pPr>
      <w:r>
        <w:rPr>
          <w:b/>
          <w:bCs/>
          <w:color w:val="0233C8"/>
        </w:rPr>
        <w:t>II. Vi</w:t>
      </w:r>
      <w:r>
        <w:rPr>
          <w:b/>
          <w:bCs/>
          <w:color w:val="0233C8"/>
        </w:rPr>
        <w:t>ể</w:t>
      </w:r>
      <w:r>
        <w:rPr>
          <w:b/>
          <w:bCs/>
          <w:color w:val="0233C8"/>
        </w:rPr>
        <w:t>t m</w:t>
      </w:r>
      <w:r>
        <w:rPr>
          <w:b/>
          <w:bCs/>
          <w:color w:val="0233C8"/>
        </w:rPr>
        <w:t>ộ</w:t>
      </w:r>
      <w:r>
        <w:rPr>
          <w:b/>
          <w:bCs/>
          <w:color w:val="0233C8"/>
        </w:rPr>
        <w:t>t đo</w:t>
      </w:r>
      <w:r>
        <w:rPr>
          <w:b/>
          <w:bCs/>
          <w:color w:val="0233C8"/>
        </w:rPr>
        <w:t>ạ</w:t>
      </w:r>
      <w:r>
        <w:rPr>
          <w:b/>
          <w:bCs/>
          <w:color w:val="0233C8"/>
        </w:rPr>
        <w:t>n văn (kho</w:t>
      </w:r>
      <w:r>
        <w:rPr>
          <w:b/>
          <w:bCs/>
          <w:color w:val="0233C8"/>
        </w:rPr>
        <w:t>ả</w:t>
      </w:r>
      <w:r>
        <w:rPr>
          <w:b/>
          <w:bCs/>
          <w:color w:val="0233C8"/>
        </w:rPr>
        <w:t>ng 100 -120 t</w:t>
      </w:r>
      <w:r>
        <w:rPr>
          <w:b/>
          <w:bCs/>
          <w:color w:val="0233C8"/>
        </w:rPr>
        <w:t>ừ</w:t>
      </w:r>
      <w:r>
        <w:rPr>
          <w:b/>
          <w:bCs/>
          <w:color w:val="0233C8"/>
        </w:rPr>
        <w:t>) vê ch</w:t>
      </w:r>
      <w:r>
        <w:rPr>
          <w:b/>
          <w:bCs/>
          <w:color w:val="0233C8"/>
        </w:rPr>
        <w:t>ủ</w:t>
      </w:r>
      <w:r>
        <w:rPr>
          <w:b/>
          <w:bCs/>
          <w:color w:val="0233C8"/>
        </w:rPr>
        <w:t xml:space="preserve"> đê sau: (1.0 đi</w:t>
      </w:r>
      <w:r>
        <w:rPr>
          <w:b/>
          <w:bCs/>
          <w:color w:val="0233C8"/>
        </w:rPr>
        <w:t>ể</w:t>
      </w:r>
      <w:r>
        <w:rPr>
          <w:b/>
          <w:bCs/>
          <w:color w:val="0233C8"/>
        </w:rPr>
        <w:t>m)</w:t>
      </w:r>
      <w:r>
        <w:rPr>
          <w:b/>
          <w:bCs/>
          <w:color w:val="0233C8"/>
        </w:rPr>
        <w:br/>
      </w:r>
      <w:r>
        <w:rPr>
          <w:b/>
          <w:bCs/>
        </w:rPr>
        <w:t>"What are the benefits of developing the tourism in the countryside?"</w:t>
      </w:r>
    </w:p>
    <w:p w14:paraId="3EE3F26F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ind w:firstLine="440"/>
        <w:jc w:val="both"/>
      </w:pPr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c sinh có thê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m</w:t>
      </w:r>
      <w:r>
        <w:rPr>
          <w:b/>
          <w:bCs/>
        </w:rPr>
        <w:t>ộ</w:t>
      </w:r>
      <w:r>
        <w:rPr>
          <w:b/>
          <w:bCs/>
        </w:rPr>
        <w:t>t sô g</w:t>
      </w:r>
      <w:r>
        <w:rPr>
          <w:b/>
          <w:bCs/>
        </w:rPr>
        <w:t>ợ</w:t>
      </w:r>
      <w:r>
        <w:rPr>
          <w:b/>
          <w:bCs/>
        </w:rPr>
        <w:t>i ý sau:</w:t>
      </w:r>
    </w:p>
    <w:p w14:paraId="49D866B0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10"/>
        </w:numPr>
        <w:tabs>
          <w:tab w:val="left" w:pos="802"/>
        </w:tabs>
        <w:ind w:firstLine="540"/>
        <w:jc w:val="both"/>
      </w:pPr>
      <w:bookmarkStart w:id="27" w:name="bookmark27"/>
      <w:bookmarkEnd w:id="27"/>
      <w:r>
        <w:t>preserve the local culture</w:t>
      </w:r>
    </w:p>
    <w:p w14:paraId="0DE84A07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10"/>
        </w:numPr>
        <w:tabs>
          <w:tab w:val="left" w:pos="802"/>
        </w:tabs>
        <w:ind w:firstLine="540"/>
        <w:jc w:val="both"/>
      </w:pPr>
      <w:bookmarkStart w:id="28" w:name="bookmark28"/>
      <w:bookmarkEnd w:id="28"/>
      <w:r>
        <w:t>increase the living standard of local people</w:t>
      </w:r>
    </w:p>
    <w:p w14:paraId="236CAB16" w14:textId="77777777" w:rsidR="00653A71" w:rsidRDefault="00870312" w:rsidP="00383068">
      <w:pPr>
        <w:pStyle w:val="Vnbnnidung0"/>
        <w:framePr w:w="10570" w:h="14377" w:hRule="exact" w:wrap="none" w:vAnchor="page" w:hAnchor="page" w:x="620" w:y="795"/>
        <w:numPr>
          <w:ilvl w:val="0"/>
          <w:numId w:val="10"/>
        </w:numPr>
        <w:pBdr>
          <w:bottom w:val="single" w:sz="4" w:space="0" w:color="auto"/>
        </w:pBdr>
        <w:tabs>
          <w:tab w:val="left" w:pos="802"/>
        </w:tabs>
        <w:ind w:firstLine="540"/>
        <w:jc w:val="both"/>
      </w:pPr>
      <w:bookmarkStart w:id="29" w:name="bookmark29"/>
      <w:bookmarkEnd w:id="29"/>
      <w:r>
        <w:t>bring job opportunities to local people</w:t>
      </w:r>
    </w:p>
    <w:p w14:paraId="1AEC3BD8" w14:textId="77777777" w:rsidR="00653A71" w:rsidRDefault="00653A71">
      <w:pPr>
        <w:spacing w:line="1" w:lineRule="exact"/>
        <w:sectPr w:rsidR="00653A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C08091" w14:textId="77777777" w:rsidR="00653A71" w:rsidRDefault="00653A71">
      <w:pPr>
        <w:spacing w:line="1" w:lineRule="exact"/>
      </w:pPr>
    </w:p>
    <w:p w14:paraId="3B11363C" w14:textId="31829951" w:rsidR="00653A71" w:rsidRDefault="00653A71">
      <w:pPr>
        <w:framePr w:wrap="none" w:vAnchor="page" w:hAnchor="page" w:x="1066" w:y="3464"/>
        <w:rPr>
          <w:sz w:val="2"/>
          <w:szCs w:val="2"/>
        </w:rPr>
      </w:pPr>
    </w:p>
    <w:p w14:paraId="1E5A6381" w14:textId="77777777" w:rsidR="00653A71" w:rsidRDefault="00870312">
      <w:pPr>
        <w:framePr w:wrap="none" w:vAnchor="page" w:hAnchor="page" w:x="706" w:y="11586"/>
        <w:rPr>
          <w:sz w:val="2"/>
          <w:szCs w:val="2"/>
        </w:rPr>
      </w:pPr>
      <w:r>
        <w:rPr>
          <w:noProof/>
        </w:rPr>
        <w:drawing>
          <wp:inline distT="0" distB="0" distL="0" distR="0" wp14:anchorId="2C14FFEA" wp14:editId="3CAA8B60">
            <wp:extent cx="1438910" cy="115189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89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1F30" w14:textId="77777777" w:rsidR="00653A71" w:rsidRDefault="00653A71">
      <w:pPr>
        <w:spacing w:line="1" w:lineRule="exact"/>
      </w:pPr>
    </w:p>
    <w:sectPr w:rsidR="00653A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7623" w14:textId="77777777" w:rsidR="00870312" w:rsidRDefault="00870312">
      <w:r>
        <w:separator/>
      </w:r>
    </w:p>
  </w:endnote>
  <w:endnote w:type="continuationSeparator" w:id="0">
    <w:p w14:paraId="62C17742" w14:textId="77777777" w:rsidR="00870312" w:rsidRDefault="008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53DB" w14:textId="77777777" w:rsidR="00870312" w:rsidRDefault="00870312"/>
  </w:footnote>
  <w:footnote w:type="continuationSeparator" w:id="0">
    <w:p w14:paraId="2741AB42" w14:textId="77777777" w:rsidR="00870312" w:rsidRDefault="00870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3BA"/>
    <w:multiLevelType w:val="multilevel"/>
    <w:tmpl w:val="186059C4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15CD9"/>
    <w:multiLevelType w:val="multilevel"/>
    <w:tmpl w:val="9A5E878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76A53"/>
    <w:multiLevelType w:val="multilevel"/>
    <w:tmpl w:val="622A687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A961F8"/>
    <w:multiLevelType w:val="multilevel"/>
    <w:tmpl w:val="4A760B82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33C8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372AD"/>
    <w:multiLevelType w:val="multilevel"/>
    <w:tmpl w:val="5D980572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765C6"/>
    <w:multiLevelType w:val="multilevel"/>
    <w:tmpl w:val="57749096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33C8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7796C"/>
    <w:multiLevelType w:val="multilevel"/>
    <w:tmpl w:val="F446C3D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BA4AEB"/>
    <w:multiLevelType w:val="multilevel"/>
    <w:tmpl w:val="B05A08C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FC3E50"/>
    <w:multiLevelType w:val="multilevel"/>
    <w:tmpl w:val="9432A6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5B7A82"/>
    <w:multiLevelType w:val="multilevel"/>
    <w:tmpl w:val="30BAC614"/>
    <w:lvl w:ilvl="0">
      <w:start w:val="3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085359">
    <w:abstractNumId w:val="5"/>
  </w:num>
  <w:num w:numId="2" w16cid:durableId="1272862426">
    <w:abstractNumId w:val="6"/>
  </w:num>
  <w:num w:numId="3" w16cid:durableId="206646861">
    <w:abstractNumId w:val="9"/>
  </w:num>
  <w:num w:numId="4" w16cid:durableId="650214256">
    <w:abstractNumId w:val="0"/>
  </w:num>
  <w:num w:numId="5" w16cid:durableId="951206954">
    <w:abstractNumId w:val="8"/>
  </w:num>
  <w:num w:numId="6" w16cid:durableId="1207837069">
    <w:abstractNumId w:val="3"/>
  </w:num>
  <w:num w:numId="7" w16cid:durableId="973291359">
    <w:abstractNumId w:val="1"/>
  </w:num>
  <w:num w:numId="8" w16cid:durableId="713506095">
    <w:abstractNumId w:val="2"/>
  </w:num>
  <w:num w:numId="9" w16cid:durableId="757025582">
    <w:abstractNumId w:val="4"/>
  </w:num>
  <w:num w:numId="10" w16cid:durableId="1252007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71"/>
    <w:rsid w:val="00383068"/>
    <w:rsid w:val="00433DFB"/>
    <w:rsid w:val="00653A71"/>
    <w:rsid w:val="00870312"/>
    <w:rsid w:val="00934D0F"/>
    <w:rsid w:val="009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0E08"/>
  <w15:docId w15:val="{7C1B85B3-9203-49F5-81E3-C12FD640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-schools.com/blog/4-reasons-whv-learning-english-is-so-import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org/india/what-we-do/gender-equ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4</cp:revision>
  <dcterms:created xsi:type="dcterms:W3CDTF">2022-07-06T03:43:00Z</dcterms:created>
  <dcterms:modified xsi:type="dcterms:W3CDTF">2022-07-07T13:23:00Z</dcterms:modified>
</cp:coreProperties>
</file>