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38AB92E6"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01</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1455D588" w14:textId="77777777" w:rsidR="00171161" w:rsidRPr="00A71BBB" w:rsidRDefault="00171161" w:rsidP="00171161">
      <w:pPr>
        <w:pStyle w:val="Heading1"/>
      </w:pPr>
      <w:r w:rsidRPr="00A71BBB">
        <w:t>Read the following announcement and mark the letter A, B, C or D on your answer sheet to indicate the option that best fits each of the numbered blanks from 1 to 6.</w:t>
      </w:r>
    </w:p>
    <w:p w14:paraId="3BED750F" w14:textId="77777777" w:rsidR="00171161" w:rsidRPr="00A71BBB" w:rsidRDefault="00171161" w:rsidP="00171161">
      <w:pPr>
        <w:spacing w:after="0"/>
        <w:jc w:val="center"/>
        <w:rPr>
          <w:rFonts w:ascii="Arial" w:hAnsi="Arial" w:cs="Arial"/>
          <w:b/>
          <w:bCs/>
          <w:sz w:val="23"/>
          <w:szCs w:val="23"/>
        </w:rPr>
      </w:pPr>
      <w:r w:rsidRPr="00A71BBB">
        <w:rPr>
          <w:rFonts w:ascii="Arial" w:hAnsi="Arial" w:cs="Arial"/>
          <w:b/>
          <w:bCs/>
          <w:color w:val="ED0046"/>
          <w:sz w:val="23"/>
          <w:szCs w:val="23"/>
        </w:rPr>
        <w:t>City Cab Taxi Service - Customer Information</w:t>
      </w:r>
    </w:p>
    <w:p w14:paraId="1FB09233" w14:textId="77777777" w:rsidR="00171161" w:rsidRPr="00A71BBB" w:rsidRDefault="00171161" w:rsidP="00171161">
      <w:pPr>
        <w:spacing w:after="0"/>
        <w:jc w:val="both"/>
        <w:rPr>
          <w:rFonts w:ascii="Arial" w:hAnsi="Arial" w:cs="Arial"/>
          <w:sz w:val="23"/>
          <w:szCs w:val="23"/>
        </w:rPr>
      </w:pPr>
      <w:r>
        <w:rPr>
          <w:rFonts w:ascii="Arial" w:hAnsi="Arial" w:cs="Arial"/>
          <w:sz w:val="23"/>
          <w:szCs w:val="23"/>
          <w:lang w:val="en-US"/>
        </w:rPr>
        <w:tab/>
      </w:r>
      <w:r w:rsidRPr="00A71BBB">
        <w:rPr>
          <w:rFonts w:ascii="Arial" w:hAnsi="Arial" w:cs="Arial"/>
          <w:sz w:val="23"/>
          <w:szCs w:val="23"/>
        </w:rPr>
        <w:t>Dear Valued Customers,</w:t>
      </w:r>
    </w:p>
    <w:p w14:paraId="53E56885" w14:textId="77777777" w:rsidR="00171161" w:rsidRPr="00A71BBB" w:rsidRDefault="00171161" w:rsidP="00171161">
      <w:pPr>
        <w:spacing w:after="0"/>
        <w:jc w:val="both"/>
        <w:rPr>
          <w:rFonts w:ascii="Arial" w:hAnsi="Arial" w:cs="Arial"/>
          <w:sz w:val="23"/>
          <w:szCs w:val="23"/>
        </w:rPr>
      </w:pPr>
      <w:r>
        <w:rPr>
          <w:rFonts w:ascii="Arial" w:hAnsi="Arial" w:cs="Arial"/>
          <w:sz w:val="23"/>
          <w:szCs w:val="23"/>
          <w:lang w:val="en-US"/>
        </w:rPr>
        <w:tab/>
      </w:r>
      <w:r w:rsidRPr="00A71BBB">
        <w:rPr>
          <w:rFonts w:ascii="Arial" w:hAnsi="Arial" w:cs="Arial"/>
          <w:sz w:val="23"/>
          <w:szCs w:val="23"/>
        </w:rPr>
        <w:t xml:space="preserve">We are pleased to announce our new premium taxi service launching next month. To ensure the highest quality experience, we have </w:t>
      </w:r>
      <w:r w:rsidRPr="00A71BBB">
        <w:rPr>
          <w:rFonts w:ascii="Arial" w:hAnsi="Arial" w:cs="Arial"/>
          <w:b/>
          <w:bCs/>
          <w:color w:val="ED0046"/>
          <w:sz w:val="23"/>
          <w:szCs w:val="23"/>
        </w:rPr>
        <w:t>(1) ______</w:t>
      </w:r>
      <w:r w:rsidRPr="00A71BBB">
        <w:rPr>
          <w:rFonts w:ascii="Arial" w:hAnsi="Arial" w:cs="Arial"/>
          <w:color w:val="ED0046"/>
          <w:sz w:val="23"/>
          <w:szCs w:val="23"/>
        </w:rPr>
        <w:t xml:space="preserve"> </w:t>
      </w:r>
      <w:r w:rsidRPr="00A71BBB">
        <w:rPr>
          <w:rFonts w:ascii="Arial" w:hAnsi="Arial" w:cs="Arial"/>
          <w:sz w:val="23"/>
          <w:szCs w:val="23"/>
        </w:rPr>
        <w:t>several improvements to our fleet and booking system.</w:t>
      </w:r>
    </w:p>
    <w:p w14:paraId="22E7A6C9" w14:textId="6402546B" w:rsidR="00171161" w:rsidRDefault="00FA441A" w:rsidP="00171161">
      <w:pPr>
        <w:spacing w:after="0"/>
        <w:jc w:val="both"/>
        <w:rPr>
          <w:rFonts w:ascii="Arial" w:hAnsi="Arial" w:cs="Arial"/>
          <w:b/>
          <w:bCs/>
          <w:sz w:val="23"/>
          <w:szCs w:val="23"/>
          <w:lang w:val="en-US"/>
        </w:rPr>
      </w:pPr>
      <w:r>
        <w:rPr>
          <w:noProof/>
        </w:rPr>
        <w:drawing>
          <wp:anchor distT="0" distB="0" distL="114300" distR="114300" simplePos="0" relativeHeight="251670528" behindDoc="0" locked="0" layoutInCell="1" allowOverlap="1" wp14:anchorId="790703DB" wp14:editId="5AEF0E47">
            <wp:simplePos x="0" y="0"/>
            <wp:positionH relativeFrom="margin">
              <wp:posOffset>4433570</wp:posOffset>
            </wp:positionH>
            <wp:positionV relativeFrom="margin">
              <wp:posOffset>2806700</wp:posOffset>
            </wp:positionV>
            <wp:extent cx="1844040" cy="1383030"/>
            <wp:effectExtent l="19050" t="19050" r="22860" b="26670"/>
            <wp:wrapSquare wrapText="bothSides"/>
            <wp:docPr id="1274500245" name="Picture 3" descr="Taxi in Cuba (Havana) - Đánh giá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xi in Cuba (Havana) - Đánh giá - Tripadviso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64" r="4964"/>
                    <a:stretch/>
                  </pic:blipFill>
                  <pic:spPr bwMode="auto">
                    <a:xfrm>
                      <a:off x="0" y="0"/>
                      <a:ext cx="1844040" cy="1383030"/>
                    </a:xfrm>
                    <a:prstGeom prst="rect">
                      <a:avLst/>
                    </a:prstGeom>
                    <a:noFill/>
                    <a:ln w="6350">
                      <a:solidFill>
                        <a:srgbClr val="000099"/>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3"/>
          <w:szCs w:val="23"/>
          <w:lang w:val="en-US"/>
        </w:rPr>
        <w:drawing>
          <wp:anchor distT="0" distB="0" distL="114300" distR="114300" simplePos="0" relativeHeight="251668480" behindDoc="0" locked="0" layoutInCell="1" allowOverlap="1" wp14:anchorId="2120E13E" wp14:editId="41AC33E8">
            <wp:simplePos x="0" y="0"/>
            <wp:positionH relativeFrom="margin">
              <wp:posOffset>4429069</wp:posOffset>
            </wp:positionH>
            <wp:positionV relativeFrom="margin">
              <wp:posOffset>2809157</wp:posOffset>
            </wp:positionV>
            <wp:extent cx="1844675" cy="1383030"/>
            <wp:effectExtent l="0" t="0" r="3175" b="7620"/>
            <wp:wrapSquare wrapText="bothSides"/>
            <wp:docPr id="1324306730" name="Picture 1" descr="A cartoon of a child sitt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06730" name="Picture 1" descr="A cartoon of a child sitting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4675" cy="1383030"/>
                    </a:xfrm>
                    <a:prstGeom prst="rect">
                      <a:avLst/>
                    </a:prstGeom>
                  </pic:spPr>
                </pic:pic>
              </a:graphicData>
            </a:graphic>
            <wp14:sizeRelH relativeFrom="margin">
              <wp14:pctWidth>0</wp14:pctWidth>
            </wp14:sizeRelH>
            <wp14:sizeRelV relativeFrom="margin">
              <wp14:pctHeight>0</wp14:pctHeight>
            </wp14:sizeRelV>
          </wp:anchor>
        </w:drawing>
      </w:r>
      <w:r w:rsidR="00171161">
        <w:rPr>
          <w:rFonts w:ascii="Arial" w:hAnsi="Arial" w:cs="Arial"/>
          <w:b/>
          <w:bCs/>
          <w:sz w:val="23"/>
          <w:szCs w:val="23"/>
          <w:lang w:val="en-US"/>
        </w:rPr>
        <w:tab/>
      </w:r>
      <w:r w:rsidR="00171161" w:rsidRPr="00270BA1">
        <w:rPr>
          <w:rFonts w:ascii="Arial" w:hAnsi="Arial" w:cs="Arial"/>
          <w:b/>
          <w:bCs/>
          <w:color w:val="ED0046"/>
          <w:sz w:val="23"/>
          <w:szCs w:val="23"/>
        </w:rPr>
        <w:t xml:space="preserve">Key </w:t>
      </w:r>
      <w:r w:rsidR="00171161" w:rsidRPr="00270BA1">
        <w:rPr>
          <w:rFonts w:ascii="Arial" w:hAnsi="Arial" w:cs="Arial"/>
          <w:b/>
          <w:bCs/>
          <w:color w:val="ED0046"/>
          <w:sz w:val="23"/>
          <w:szCs w:val="23"/>
          <w:lang w:val="en-US"/>
        </w:rPr>
        <w:t>F</w:t>
      </w:r>
      <w:r w:rsidR="00171161" w:rsidRPr="00270BA1">
        <w:rPr>
          <w:rFonts w:ascii="Arial" w:hAnsi="Arial" w:cs="Arial"/>
          <w:b/>
          <w:bCs/>
          <w:color w:val="ED0046"/>
          <w:sz w:val="23"/>
          <w:szCs w:val="23"/>
        </w:rPr>
        <w:t>eatures:</w:t>
      </w:r>
      <w:r w:rsidR="00171161" w:rsidRPr="00270BA1">
        <w:rPr>
          <w:rFonts w:ascii="Arial" w:hAnsi="Arial" w:cs="Arial"/>
          <w:b/>
          <w:bCs/>
          <w:color w:val="ED0046"/>
          <w:sz w:val="23"/>
          <w:szCs w:val="23"/>
          <w:lang w:val="en-US"/>
        </w:rPr>
        <w:t xml:space="preserve"> </w:t>
      </w:r>
      <w:r w:rsidR="00171161">
        <w:rPr>
          <w:rFonts w:ascii="Arial" w:hAnsi="Arial" w:cs="Arial"/>
          <w:b/>
          <w:bCs/>
          <w:sz w:val="23"/>
          <w:szCs w:val="23"/>
          <w:lang w:val="en-US"/>
        </w:rPr>
        <w:tab/>
      </w:r>
    </w:p>
    <w:p w14:paraId="2BF63926" w14:textId="3AB623FD" w:rsidR="00171161"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A71BBB">
        <w:rPr>
          <w:rFonts w:ascii="Arial" w:hAnsi="Arial" w:cs="Arial"/>
          <w:sz w:val="23"/>
          <w:szCs w:val="23"/>
          <w:lang w:val="en-US"/>
        </w:rPr>
        <w:t xml:space="preserve">1. </w:t>
      </w:r>
      <w:r w:rsidRPr="00A71BBB">
        <w:rPr>
          <w:rFonts w:ascii="Arial" w:hAnsi="Arial" w:cs="Arial"/>
          <w:sz w:val="23"/>
          <w:szCs w:val="23"/>
        </w:rPr>
        <w:t>All vehicles equipped with GPS tracking and air conditioning</w:t>
      </w:r>
      <w:r>
        <w:rPr>
          <w:rFonts w:ascii="Arial" w:hAnsi="Arial" w:cs="Arial"/>
          <w:sz w:val="23"/>
          <w:szCs w:val="23"/>
          <w:lang w:val="en-US"/>
        </w:rPr>
        <w:t>;</w:t>
      </w:r>
    </w:p>
    <w:p w14:paraId="1FFB2F43" w14:textId="61A83ADC" w:rsidR="00171161" w:rsidRDefault="00171161" w:rsidP="00171161">
      <w:pPr>
        <w:spacing w:after="0" w:line="278" w:lineRule="auto"/>
        <w:jc w:val="both"/>
        <w:rPr>
          <w:rFonts w:ascii="Arial" w:hAnsi="Arial" w:cs="Arial"/>
          <w:sz w:val="23"/>
          <w:szCs w:val="23"/>
          <w:lang w:val="en-US"/>
        </w:rPr>
      </w:pPr>
      <w:r>
        <w:rPr>
          <w:rFonts w:ascii="Arial" w:hAnsi="Arial" w:cs="Arial"/>
          <w:sz w:val="23"/>
          <w:szCs w:val="23"/>
          <w:lang w:val="en-US"/>
        </w:rPr>
        <w:tab/>
        <w:t xml:space="preserve">2. </w:t>
      </w:r>
      <w:r w:rsidRPr="00A71BBB">
        <w:rPr>
          <w:rFonts w:ascii="Arial" w:hAnsi="Arial" w:cs="Arial"/>
          <w:sz w:val="23"/>
          <w:szCs w:val="23"/>
        </w:rPr>
        <w:t>Professional drivers with extensive training</w:t>
      </w:r>
      <w:r>
        <w:rPr>
          <w:rFonts w:ascii="Arial" w:hAnsi="Arial" w:cs="Arial"/>
          <w:sz w:val="23"/>
          <w:szCs w:val="23"/>
          <w:lang w:val="en-US"/>
        </w:rPr>
        <w:t>;</w:t>
      </w:r>
      <w:r w:rsidR="00FA441A" w:rsidRPr="00FA441A">
        <w:rPr>
          <w:rFonts w:ascii="Arial" w:hAnsi="Arial" w:cs="Arial"/>
          <w:noProof/>
          <w:sz w:val="23"/>
          <w:szCs w:val="23"/>
          <w:lang w:val="en-US"/>
        </w:rPr>
        <w:t xml:space="preserve"> </w:t>
      </w:r>
    </w:p>
    <w:p w14:paraId="0250E99F" w14:textId="4F05E881" w:rsidR="00171161" w:rsidRPr="00A71BBB" w:rsidRDefault="00171161" w:rsidP="00171161">
      <w:pPr>
        <w:spacing w:after="0" w:line="278" w:lineRule="auto"/>
        <w:jc w:val="both"/>
        <w:rPr>
          <w:rFonts w:ascii="Arial" w:hAnsi="Arial" w:cs="Arial"/>
          <w:sz w:val="23"/>
          <w:szCs w:val="23"/>
        </w:rPr>
      </w:pPr>
      <w:r>
        <w:rPr>
          <w:rFonts w:ascii="Arial" w:hAnsi="Arial" w:cs="Arial"/>
          <w:sz w:val="23"/>
          <w:szCs w:val="23"/>
          <w:lang w:val="en-US"/>
        </w:rPr>
        <w:tab/>
        <w:t xml:space="preserve">3. </w:t>
      </w:r>
      <w:r w:rsidRPr="00A71BBB">
        <w:rPr>
          <w:rFonts w:ascii="Arial" w:hAnsi="Arial" w:cs="Arial"/>
          <w:sz w:val="23"/>
          <w:szCs w:val="23"/>
        </w:rPr>
        <w:t>Multiple payment options available</w:t>
      </w:r>
      <w:r>
        <w:rPr>
          <w:rFonts w:ascii="Arial" w:hAnsi="Arial" w:cs="Arial"/>
          <w:sz w:val="23"/>
          <w:szCs w:val="23"/>
          <w:lang w:val="en-US"/>
        </w:rPr>
        <w:t>.</w:t>
      </w:r>
    </w:p>
    <w:p w14:paraId="476CB7C9" w14:textId="58FFAB18" w:rsidR="00171161" w:rsidRPr="00A71BBB" w:rsidRDefault="00171161" w:rsidP="00171161">
      <w:pPr>
        <w:spacing w:after="0"/>
        <w:jc w:val="both"/>
        <w:rPr>
          <w:rFonts w:ascii="Arial" w:hAnsi="Arial" w:cs="Arial"/>
          <w:sz w:val="23"/>
          <w:szCs w:val="23"/>
        </w:rPr>
      </w:pPr>
      <w:r>
        <w:rPr>
          <w:rFonts w:ascii="Arial" w:hAnsi="Arial" w:cs="Arial"/>
          <w:sz w:val="23"/>
          <w:szCs w:val="23"/>
          <w:lang w:val="en-US"/>
        </w:rPr>
        <w:tab/>
      </w:r>
      <w:r w:rsidRPr="00A71BBB">
        <w:rPr>
          <w:rFonts w:ascii="Arial" w:hAnsi="Arial" w:cs="Arial"/>
          <w:sz w:val="23"/>
          <w:szCs w:val="23"/>
        </w:rPr>
        <w:t xml:space="preserve">Customers can now book rides </w:t>
      </w:r>
      <w:r w:rsidRPr="00A71BBB">
        <w:rPr>
          <w:rFonts w:ascii="Arial" w:hAnsi="Arial" w:cs="Arial"/>
          <w:b/>
          <w:bCs/>
          <w:color w:val="ED0046"/>
          <w:sz w:val="23"/>
          <w:szCs w:val="23"/>
        </w:rPr>
        <w:t>(2) ______</w:t>
      </w:r>
      <w:r w:rsidRPr="00A71BBB">
        <w:rPr>
          <w:rFonts w:ascii="Arial" w:hAnsi="Arial" w:cs="Arial"/>
          <w:color w:val="ED0046"/>
          <w:sz w:val="23"/>
          <w:szCs w:val="23"/>
        </w:rPr>
        <w:t xml:space="preserve"> </w:t>
      </w:r>
      <w:r w:rsidRPr="00A71BBB">
        <w:rPr>
          <w:rFonts w:ascii="Arial" w:hAnsi="Arial" w:cs="Arial"/>
          <w:sz w:val="23"/>
          <w:szCs w:val="23"/>
        </w:rPr>
        <w:t xml:space="preserve">our mobile app or by calling our 24/7 hotline. We offer </w:t>
      </w:r>
      <w:r w:rsidRPr="00A71BBB">
        <w:rPr>
          <w:rFonts w:ascii="Arial" w:hAnsi="Arial" w:cs="Arial"/>
          <w:b/>
          <w:bCs/>
          <w:color w:val="ED0046"/>
          <w:sz w:val="23"/>
          <w:szCs w:val="23"/>
        </w:rPr>
        <w:t>(3) ______</w:t>
      </w:r>
      <w:r w:rsidRPr="00A71BBB">
        <w:rPr>
          <w:rFonts w:ascii="Arial" w:hAnsi="Arial" w:cs="Arial"/>
          <w:color w:val="ED0046"/>
          <w:sz w:val="23"/>
          <w:szCs w:val="23"/>
        </w:rPr>
        <w:t xml:space="preserve"> </w:t>
      </w:r>
      <w:r w:rsidRPr="00A71BBB">
        <w:rPr>
          <w:rFonts w:ascii="Arial" w:hAnsi="Arial" w:cs="Arial"/>
          <w:sz w:val="23"/>
          <w:szCs w:val="23"/>
        </w:rPr>
        <w:t>of service options including economy, premium, and luxury vehicles to suit your needs.</w:t>
      </w:r>
      <w:r w:rsidR="006E0574">
        <w:rPr>
          <w:rFonts w:ascii="Arial" w:hAnsi="Arial" w:cs="Arial"/>
          <w:sz w:val="23"/>
          <w:szCs w:val="23"/>
          <w:lang w:val="en-US"/>
        </w:rPr>
        <w:t xml:space="preserve"> </w:t>
      </w:r>
      <w:r w:rsidRPr="00A71BBB">
        <w:rPr>
          <w:rFonts w:ascii="Arial" w:hAnsi="Arial" w:cs="Arial"/>
          <w:sz w:val="23"/>
          <w:szCs w:val="23"/>
        </w:rPr>
        <w:t xml:space="preserve">Our </w:t>
      </w:r>
      <w:r w:rsidRPr="00A71BBB">
        <w:rPr>
          <w:rFonts w:ascii="Arial" w:hAnsi="Arial" w:cs="Arial"/>
          <w:b/>
          <w:bCs/>
          <w:color w:val="ED0046"/>
          <w:sz w:val="23"/>
          <w:szCs w:val="23"/>
        </w:rPr>
        <w:t>(4) ______</w:t>
      </w:r>
      <w:r w:rsidRPr="00A71BBB">
        <w:rPr>
          <w:rFonts w:ascii="Arial" w:hAnsi="Arial" w:cs="Arial"/>
          <w:color w:val="ED0046"/>
          <w:sz w:val="23"/>
          <w:szCs w:val="23"/>
        </w:rPr>
        <w:t xml:space="preserve"> </w:t>
      </w:r>
      <w:r w:rsidRPr="00A71BBB">
        <w:rPr>
          <w:rFonts w:ascii="Arial" w:hAnsi="Arial" w:cs="Arial"/>
          <w:sz w:val="23"/>
          <w:szCs w:val="23"/>
        </w:rPr>
        <w:t xml:space="preserve">seats and spacious interiors guarantee maximum comfort during your journey. Payment can be made </w:t>
      </w:r>
      <w:r w:rsidRPr="00A71BBB">
        <w:rPr>
          <w:rFonts w:ascii="Arial" w:hAnsi="Arial" w:cs="Arial"/>
          <w:b/>
          <w:bCs/>
          <w:color w:val="ED0046"/>
          <w:sz w:val="23"/>
          <w:szCs w:val="23"/>
        </w:rPr>
        <w:t>(5) ______</w:t>
      </w:r>
      <w:r w:rsidRPr="00A71BBB">
        <w:rPr>
          <w:rFonts w:ascii="Arial" w:hAnsi="Arial" w:cs="Arial"/>
          <w:color w:val="ED0046"/>
          <w:sz w:val="23"/>
          <w:szCs w:val="23"/>
        </w:rPr>
        <w:t xml:space="preserve"> </w:t>
      </w:r>
      <w:r w:rsidRPr="00A71BBB">
        <w:rPr>
          <w:rFonts w:ascii="Arial" w:hAnsi="Arial" w:cs="Arial"/>
          <w:sz w:val="23"/>
          <w:szCs w:val="23"/>
        </w:rPr>
        <w:t xml:space="preserve">cash, credit card, or digital wallet. We are committed to </w:t>
      </w:r>
      <w:r w:rsidRPr="00A71BBB">
        <w:rPr>
          <w:rFonts w:ascii="Arial" w:hAnsi="Arial" w:cs="Arial"/>
          <w:b/>
          <w:bCs/>
          <w:color w:val="ED0046"/>
          <w:sz w:val="23"/>
          <w:szCs w:val="23"/>
        </w:rPr>
        <w:t>(6) ______</w:t>
      </w:r>
      <w:r w:rsidRPr="00A71BBB">
        <w:rPr>
          <w:rFonts w:ascii="Arial" w:hAnsi="Arial" w:cs="Arial"/>
          <w:color w:val="ED0046"/>
          <w:sz w:val="23"/>
          <w:szCs w:val="23"/>
        </w:rPr>
        <w:t xml:space="preserve"> </w:t>
      </w:r>
      <w:r w:rsidRPr="00A71BBB">
        <w:rPr>
          <w:rFonts w:ascii="Arial" w:hAnsi="Arial" w:cs="Arial"/>
          <w:sz w:val="23"/>
          <w:szCs w:val="23"/>
        </w:rPr>
        <w:t>the trust you place in us by providing reliable, safe transportation throughout the city.</w:t>
      </w:r>
    </w:p>
    <w:p w14:paraId="30D361E1" w14:textId="77777777" w:rsidR="00171161" w:rsidRPr="00A71BBB" w:rsidRDefault="00171161" w:rsidP="00171161">
      <w:pPr>
        <w:spacing w:after="0"/>
        <w:jc w:val="both"/>
        <w:rPr>
          <w:rFonts w:ascii="Arial" w:hAnsi="Arial" w:cs="Arial"/>
          <w:sz w:val="23"/>
          <w:szCs w:val="23"/>
        </w:rPr>
      </w:pPr>
      <w:r>
        <w:rPr>
          <w:rFonts w:ascii="Arial" w:hAnsi="Arial" w:cs="Arial"/>
          <w:sz w:val="23"/>
          <w:szCs w:val="23"/>
          <w:lang w:val="en-US"/>
        </w:rPr>
        <w:tab/>
      </w:r>
      <w:r w:rsidRPr="00A71BBB">
        <w:rPr>
          <w:rFonts w:ascii="Arial" w:hAnsi="Arial" w:cs="Arial"/>
          <w:sz w:val="23"/>
          <w:szCs w:val="23"/>
        </w:rPr>
        <w:t>For bookings, call: 1800-CITYCAB</w:t>
      </w:r>
    </w:p>
    <w:p w14:paraId="2384AADA" w14:textId="0250A0DA" w:rsidR="00171161" w:rsidRPr="00A71BBB" w:rsidRDefault="00171161" w:rsidP="00171161">
      <w:pPr>
        <w:spacing w:after="0"/>
        <w:jc w:val="both"/>
        <w:rPr>
          <w:rFonts w:ascii="Arial" w:hAnsi="Arial" w:cs="Arial"/>
          <w:sz w:val="23"/>
          <w:szCs w:val="23"/>
        </w:rPr>
      </w:pPr>
      <w:r w:rsidRPr="0008675C">
        <w:rPr>
          <w:rFonts w:ascii="Arial" w:hAnsi="Arial" w:cs="Arial"/>
          <w:b/>
          <w:bCs/>
          <w:color w:val="ED0046"/>
          <w:sz w:val="23"/>
          <w:szCs w:val="23"/>
        </w:rPr>
        <w:t>Question 1</w:t>
      </w:r>
      <w:r w:rsidRPr="0008675C">
        <w:rPr>
          <w:rFonts w:ascii="Arial" w:hAnsi="Arial" w:cs="Arial"/>
          <w:b/>
          <w:bCs/>
          <w:color w:val="ED0046"/>
          <w:sz w:val="23"/>
          <w:szCs w:val="23"/>
          <w:lang w:val="en-US"/>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implemented </w:t>
      </w:r>
      <w:r w:rsidRPr="00A71BBB">
        <w:rPr>
          <w:rFonts w:ascii="Arial" w:hAnsi="Arial" w:cs="Arial"/>
          <w:sz w:val="23"/>
          <w:szCs w:val="23"/>
        </w:rPr>
        <w:tab/>
      </w:r>
      <w:r w:rsidRPr="00A02339">
        <w:rPr>
          <w:rFonts w:ascii="Arial" w:hAnsi="Arial" w:cs="Arial"/>
          <w:b/>
          <w:color w:val="000099"/>
          <w:sz w:val="23"/>
          <w:szCs w:val="23"/>
        </w:rPr>
        <w:t>B.</w:t>
      </w:r>
      <w:r w:rsidRPr="00A71BBB">
        <w:rPr>
          <w:rFonts w:ascii="Arial" w:hAnsi="Arial" w:cs="Arial"/>
          <w:sz w:val="23"/>
          <w:szCs w:val="23"/>
        </w:rPr>
        <w:t xml:space="preserve"> accomplished </w:t>
      </w:r>
      <w:r w:rsidRPr="00A71BBB">
        <w:rPr>
          <w:rFonts w:ascii="Arial" w:hAnsi="Arial" w:cs="Arial"/>
          <w:sz w:val="23"/>
          <w:szCs w:val="23"/>
        </w:rPr>
        <w:tab/>
      </w:r>
      <w:r w:rsidRPr="00A02339">
        <w:rPr>
          <w:rFonts w:ascii="Arial" w:hAnsi="Arial" w:cs="Arial"/>
          <w:b/>
          <w:color w:val="000099"/>
          <w:sz w:val="23"/>
          <w:szCs w:val="23"/>
        </w:rPr>
        <w:t>C.</w:t>
      </w:r>
      <w:r w:rsidRPr="00A71BBB">
        <w:rPr>
          <w:rFonts w:ascii="Arial" w:hAnsi="Arial" w:cs="Arial"/>
          <w:sz w:val="23"/>
          <w:szCs w:val="23"/>
        </w:rPr>
        <w:t xml:space="preserve"> established </w:t>
      </w:r>
      <w:r w:rsidRPr="00A71BBB">
        <w:rPr>
          <w:rFonts w:ascii="Arial" w:hAnsi="Arial" w:cs="Arial"/>
          <w:sz w:val="23"/>
          <w:szCs w:val="23"/>
        </w:rPr>
        <w:tab/>
      </w:r>
      <w:r w:rsidRPr="00A02339">
        <w:rPr>
          <w:rFonts w:ascii="Arial" w:hAnsi="Arial" w:cs="Arial"/>
          <w:b/>
          <w:color w:val="000099"/>
          <w:sz w:val="23"/>
          <w:szCs w:val="23"/>
        </w:rPr>
        <w:t>D.</w:t>
      </w:r>
      <w:r w:rsidRPr="00A71BBB">
        <w:rPr>
          <w:rFonts w:ascii="Arial" w:hAnsi="Arial" w:cs="Arial"/>
          <w:sz w:val="23"/>
          <w:szCs w:val="23"/>
        </w:rPr>
        <w:t xml:space="preserve"> performed</w:t>
      </w:r>
    </w:p>
    <w:p w14:paraId="339B2E3C" w14:textId="6A37844A" w:rsidR="00171161" w:rsidRPr="00A71BBB" w:rsidRDefault="00171161" w:rsidP="00171161">
      <w:pPr>
        <w:spacing w:after="0"/>
        <w:jc w:val="both"/>
        <w:rPr>
          <w:rFonts w:ascii="Arial" w:hAnsi="Arial" w:cs="Arial"/>
          <w:sz w:val="23"/>
          <w:szCs w:val="23"/>
        </w:rPr>
      </w:pPr>
      <w:r w:rsidRPr="0008675C">
        <w:rPr>
          <w:rFonts w:ascii="Arial" w:hAnsi="Arial" w:cs="Arial"/>
          <w:b/>
          <w:bCs/>
          <w:color w:val="ED0046"/>
          <w:sz w:val="23"/>
          <w:szCs w:val="23"/>
        </w:rPr>
        <w:t>Question 2</w:t>
      </w:r>
      <w:r w:rsidRPr="0008675C">
        <w:rPr>
          <w:rFonts w:ascii="Arial" w:hAnsi="Arial" w:cs="Arial"/>
          <w:b/>
          <w:bCs/>
          <w:color w:val="ED0046"/>
          <w:sz w:val="23"/>
          <w:szCs w:val="23"/>
          <w:lang w:val="en-US"/>
        </w:rPr>
        <w:t>.</w:t>
      </w:r>
      <w:r w:rsidR="00093C82">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neither </w:t>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B.</w:t>
      </w:r>
      <w:r w:rsidRPr="00A71BBB">
        <w:rPr>
          <w:rFonts w:ascii="Arial" w:hAnsi="Arial" w:cs="Arial"/>
          <w:sz w:val="23"/>
          <w:szCs w:val="23"/>
        </w:rPr>
        <w:t xml:space="preserve"> whether </w:t>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C.</w:t>
      </w:r>
      <w:r w:rsidRPr="00A71BBB">
        <w:rPr>
          <w:rFonts w:ascii="Arial" w:hAnsi="Arial" w:cs="Arial"/>
          <w:sz w:val="23"/>
          <w:szCs w:val="23"/>
        </w:rPr>
        <w:t xml:space="preserve"> either </w:t>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D.</w:t>
      </w:r>
      <w:r w:rsidRPr="00A71BBB">
        <w:rPr>
          <w:rFonts w:ascii="Arial" w:hAnsi="Arial" w:cs="Arial"/>
          <w:sz w:val="23"/>
          <w:szCs w:val="23"/>
        </w:rPr>
        <w:t xml:space="preserve"> through</w:t>
      </w:r>
    </w:p>
    <w:p w14:paraId="634980BF" w14:textId="6784F0CA" w:rsidR="00171161" w:rsidRPr="00A71BBB" w:rsidRDefault="00171161" w:rsidP="00171161">
      <w:pPr>
        <w:spacing w:after="0"/>
        <w:jc w:val="both"/>
        <w:rPr>
          <w:rFonts w:ascii="Arial" w:hAnsi="Arial" w:cs="Arial"/>
          <w:sz w:val="23"/>
          <w:szCs w:val="23"/>
        </w:rPr>
      </w:pPr>
      <w:r w:rsidRPr="0008675C">
        <w:rPr>
          <w:rFonts w:ascii="Arial" w:hAnsi="Arial" w:cs="Arial"/>
          <w:b/>
          <w:bCs/>
          <w:color w:val="ED0046"/>
          <w:sz w:val="23"/>
          <w:szCs w:val="23"/>
        </w:rPr>
        <w:t>Question 3</w:t>
      </w:r>
      <w:r w:rsidRPr="0008675C">
        <w:rPr>
          <w:rFonts w:ascii="Arial" w:hAnsi="Arial" w:cs="Arial"/>
          <w:b/>
          <w:bCs/>
          <w:color w:val="ED0046"/>
          <w:sz w:val="23"/>
          <w:szCs w:val="23"/>
          <w:lang w:val="en-US"/>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 wide range </w:t>
      </w:r>
      <w:r w:rsidRPr="00A71BBB">
        <w:rPr>
          <w:rFonts w:ascii="Arial" w:hAnsi="Arial" w:cs="Arial"/>
          <w:sz w:val="23"/>
          <w:szCs w:val="23"/>
        </w:rPr>
        <w:tab/>
      </w:r>
      <w:r w:rsidRPr="00A02339">
        <w:rPr>
          <w:rFonts w:ascii="Arial" w:hAnsi="Arial" w:cs="Arial"/>
          <w:b/>
          <w:color w:val="000099"/>
          <w:sz w:val="23"/>
          <w:szCs w:val="23"/>
        </w:rPr>
        <w:t>B.</w:t>
      </w:r>
      <w:r w:rsidRPr="00A71BBB">
        <w:rPr>
          <w:rFonts w:ascii="Arial" w:hAnsi="Arial" w:cs="Arial"/>
          <w:sz w:val="23"/>
          <w:szCs w:val="23"/>
        </w:rPr>
        <w:t xml:space="preserve"> a great deal </w:t>
      </w:r>
      <w:r w:rsidRPr="00A71BBB">
        <w:rPr>
          <w:rFonts w:ascii="Arial" w:hAnsi="Arial" w:cs="Arial"/>
          <w:sz w:val="23"/>
          <w:szCs w:val="23"/>
        </w:rPr>
        <w:tab/>
      </w:r>
      <w:r w:rsidRPr="00A02339">
        <w:rPr>
          <w:rFonts w:ascii="Arial" w:hAnsi="Arial" w:cs="Arial"/>
          <w:b/>
          <w:color w:val="000099"/>
          <w:sz w:val="23"/>
          <w:szCs w:val="23"/>
        </w:rPr>
        <w:t>C.</w:t>
      </w:r>
      <w:r w:rsidRPr="00A71BBB">
        <w:rPr>
          <w:rFonts w:ascii="Arial" w:hAnsi="Arial" w:cs="Arial"/>
          <w:sz w:val="23"/>
          <w:szCs w:val="23"/>
        </w:rPr>
        <w:t xml:space="preserve"> a large amount </w:t>
      </w:r>
      <w:r w:rsidRPr="00A71BBB">
        <w:rPr>
          <w:rFonts w:ascii="Arial" w:hAnsi="Arial" w:cs="Arial"/>
          <w:sz w:val="23"/>
          <w:szCs w:val="23"/>
        </w:rPr>
        <w:tab/>
      </w:r>
      <w:r w:rsidRPr="00A02339">
        <w:rPr>
          <w:rFonts w:ascii="Arial" w:hAnsi="Arial" w:cs="Arial"/>
          <w:b/>
          <w:color w:val="000099"/>
          <w:sz w:val="23"/>
          <w:szCs w:val="23"/>
        </w:rPr>
        <w:t>D.</w:t>
      </w:r>
      <w:r w:rsidRPr="00A71BBB">
        <w:rPr>
          <w:rFonts w:ascii="Arial" w:hAnsi="Arial" w:cs="Arial"/>
          <w:sz w:val="23"/>
          <w:szCs w:val="23"/>
        </w:rPr>
        <w:t xml:space="preserve"> a huge number</w:t>
      </w:r>
    </w:p>
    <w:p w14:paraId="15DD0E22" w14:textId="663F6E80" w:rsidR="00171161" w:rsidRPr="00A71BBB" w:rsidRDefault="00171161" w:rsidP="00171161">
      <w:pPr>
        <w:spacing w:after="0"/>
        <w:jc w:val="both"/>
        <w:rPr>
          <w:rFonts w:ascii="Arial" w:hAnsi="Arial" w:cs="Arial"/>
          <w:sz w:val="23"/>
          <w:szCs w:val="23"/>
        </w:rPr>
      </w:pPr>
      <w:r w:rsidRPr="0008675C">
        <w:rPr>
          <w:rFonts w:ascii="Arial" w:hAnsi="Arial" w:cs="Arial"/>
          <w:b/>
          <w:bCs/>
          <w:color w:val="ED0046"/>
          <w:sz w:val="23"/>
          <w:szCs w:val="23"/>
        </w:rPr>
        <w:t>Question 4</w:t>
      </w:r>
      <w:r w:rsidRPr="0008675C">
        <w:rPr>
          <w:rFonts w:ascii="Arial" w:hAnsi="Arial" w:cs="Arial"/>
          <w:b/>
          <w:bCs/>
          <w:color w:val="ED0046"/>
          <w:sz w:val="23"/>
          <w:szCs w:val="23"/>
          <w:lang w:val="en-US"/>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comfortable new leather </w:t>
      </w:r>
      <w:r w:rsidRPr="00A71BBB">
        <w:rPr>
          <w:rFonts w:ascii="Arial" w:hAnsi="Arial" w:cs="Arial"/>
          <w:sz w:val="23"/>
          <w:szCs w:val="23"/>
        </w:rPr>
        <w:tab/>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B.</w:t>
      </w:r>
      <w:r w:rsidRPr="00A71BBB">
        <w:rPr>
          <w:rFonts w:ascii="Arial" w:hAnsi="Arial" w:cs="Arial"/>
          <w:sz w:val="23"/>
          <w:szCs w:val="23"/>
        </w:rPr>
        <w:t xml:space="preserve"> new comfortable leather </w:t>
      </w:r>
    </w:p>
    <w:p w14:paraId="5C73F3A9" w14:textId="2B5490B0" w:rsidR="00171161" w:rsidRPr="00A71BBB" w:rsidRDefault="00171161" w:rsidP="00171161">
      <w:pPr>
        <w:spacing w:after="0"/>
        <w:ind w:firstLine="720"/>
        <w:jc w:val="both"/>
        <w:rPr>
          <w:rFonts w:ascii="Arial" w:hAnsi="Arial" w:cs="Arial"/>
          <w:sz w:val="23"/>
          <w:szCs w:val="23"/>
        </w:rPr>
      </w:pPr>
      <w:r w:rsidRPr="00A71BBB">
        <w:rPr>
          <w:rFonts w:ascii="Arial" w:hAnsi="Arial" w:cs="Arial"/>
          <w:sz w:val="23"/>
          <w:szCs w:val="23"/>
        </w:rPr>
        <w:t xml:space="preserve">         </w:t>
      </w:r>
      <w:r w:rsidRPr="00A02339">
        <w:rPr>
          <w:rFonts w:ascii="Arial" w:hAnsi="Arial" w:cs="Arial"/>
          <w:b/>
          <w:color w:val="000099"/>
          <w:sz w:val="23"/>
          <w:szCs w:val="23"/>
        </w:rPr>
        <w:t>C.</w:t>
      </w:r>
      <w:r w:rsidRPr="00A71BBB">
        <w:rPr>
          <w:rFonts w:ascii="Arial" w:hAnsi="Arial" w:cs="Arial"/>
          <w:sz w:val="23"/>
          <w:szCs w:val="23"/>
        </w:rPr>
        <w:t xml:space="preserve"> leather comfortable new </w:t>
      </w:r>
      <w:r w:rsidRPr="00A71BBB">
        <w:rPr>
          <w:rFonts w:ascii="Arial" w:hAnsi="Arial" w:cs="Arial"/>
          <w:sz w:val="23"/>
          <w:szCs w:val="23"/>
        </w:rPr>
        <w:tab/>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D.</w:t>
      </w:r>
      <w:r w:rsidRPr="00A71BBB">
        <w:rPr>
          <w:rFonts w:ascii="Arial" w:hAnsi="Arial" w:cs="Arial"/>
          <w:sz w:val="23"/>
          <w:szCs w:val="23"/>
        </w:rPr>
        <w:t xml:space="preserve"> new leather comfortable</w:t>
      </w:r>
    </w:p>
    <w:p w14:paraId="675774E8" w14:textId="066D54A2" w:rsidR="00171161" w:rsidRPr="00A71BBB" w:rsidRDefault="00171161" w:rsidP="00171161">
      <w:pPr>
        <w:spacing w:after="0"/>
        <w:jc w:val="both"/>
        <w:rPr>
          <w:rFonts w:ascii="Arial" w:hAnsi="Arial" w:cs="Arial"/>
          <w:sz w:val="23"/>
          <w:szCs w:val="23"/>
        </w:rPr>
      </w:pPr>
      <w:r w:rsidRPr="0008675C">
        <w:rPr>
          <w:rFonts w:ascii="Arial" w:hAnsi="Arial" w:cs="Arial"/>
          <w:b/>
          <w:bCs/>
          <w:color w:val="ED0046"/>
          <w:sz w:val="23"/>
          <w:szCs w:val="23"/>
        </w:rPr>
        <w:t>Question 5</w:t>
      </w:r>
      <w:r w:rsidRPr="0008675C">
        <w:rPr>
          <w:rFonts w:ascii="Arial" w:hAnsi="Arial" w:cs="Arial"/>
          <w:b/>
          <w:bCs/>
          <w:color w:val="ED0046"/>
          <w:sz w:val="23"/>
          <w:szCs w:val="23"/>
          <w:lang w:val="en-US"/>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by </w:t>
      </w:r>
      <w:r w:rsidRPr="00A71BBB">
        <w:rPr>
          <w:rFonts w:ascii="Arial" w:hAnsi="Arial" w:cs="Arial"/>
          <w:sz w:val="23"/>
          <w:szCs w:val="23"/>
        </w:rPr>
        <w:tab/>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B.</w:t>
      </w:r>
      <w:r w:rsidRPr="00A71BBB">
        <w:rPr>
          <w:rFonts w:ascii="Arial" w:hAnsi="Arial" w:cs="Arial"/>
          <w:sz w:val="23"/>
          <w:szCs w:val="23"/>
        </w:rPr>
        <w:t xml:space="preserve"> with </w:t>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C.</w:t>
      </w:r>
      <w:r w:rsidRPr="00A71BBB">
        <w:rPr>
          <w:rFonts w:ascii="Arial" w:hAnsi="Arial" w:cs="Arial"/>
          <w:sz w:val="23"/>
          <w:szCs w:val="23"/>
        </w:rPr>
        <w:t xml:space="preserve"> in </w:t>
      </w:r>
      <w:r w:rsidRPr="00A71BBB">
        <w:rPr>
          <w:rFonts w:ascii="Arial" w:hAnsi="Arial" w:cs="Arial"/>
          <w:sz w:val="23"/>
          <w:szCs w:val="23"/>
        </w:rPr>
        <w:tab/>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D.</w:t>
      </w:r>
      <w:r w:rsidRPr="00A71BBB">
        <w:rPr>
          <w:rFonts w:ascii="Arial" w:hAnsi="Arial" w:cs="Arial"/>
          <w:sz w:val="23"/>
          <w:szCs w:val="23"/>
        </w:rPr>
        <w:t xml:space="preserve"> through</w:t>
      </w:r>
    </w:p>
    <w:p w14:paraId="212CD24F" w14:textId="16DF0FC9" w:rsidR="00171161" w:rsidRDefault="00171161" w:rsidP="00171161">
      <w:pPr>
        <w:spacing w:after="0"/>
        <w:jc w:val="both"/>
        <w:rPr>
          <w:rFonts w:ascii="Arial" w:hAnsi="Arial" w:cs="Arial"/>
          <w:sz w:val="23"/>
          <w:szCs w:val="23"/>
          <w:lang w:val="en-US"/>
        </w:rPr>
      </w:pPr>
      <w:r w:rsidRPr="0008675C">
        <w:rPr>
          <w:rFonts w:ascii="Arial" w:hAnsi="Arial" w:cs="Arial"/>
          <w:b/>
          <w:bCs/>
          <w:color w:val="ED0046"/>
          <w:sz w:val="23"/>
          <w:szCs w:val="23"/>
        </w:rPr>
        <w:t>Question 6</w:t>
      </w:r>
      <w:r w:rsidRPr="0008675C">
        <w:rPr>
          <w:rFonts w:ascii="Arial" w:hAnsi="Arial" w:cs="Arial"/>
          <w:b/>
          <w:bCs/>
          <w:color w:val="ED0046"/>
          <w:sz w:val="23"/>
          <w:szCs w:val="23"/>
          <w:lang w:val="en-US"/>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justifying </w:t>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B.</w:t>
      </w:r>
      <w:r w:rsidRPr="00A71BBB">
        <w:rPr>
          <w:rFonts w:ascii="Arial" w:hAnsi="Arial" w:cs="Arial"/>
          <w:sz w:val="23"/>
          <w:szCs w:val="23"/>
        </w:rPr>
        <w:t xml:space="preserve"> vindicating </w:t>
      </w:r>
      <w:r w:rsidRPr="00A71BBB">
        <w:rPr>
          <w:rFonts w:ascii="Arial" w:hAnsi="Arial" w:cs="Arial"/>
          <w:sz w:val="23"/>
          <w:szCs w:val="23"/>
        </w:rPr>
        <w:tab/>
      </w:r>
      <w:r w:rsidRPr="00A02339">
        <w:rPr>
          <w:rFonts w:ascii="Arial" w:hAnsi="Arial" w:cs="Arial"/>
          <w:b/>
          <w:color w:val="000099"/>
          <w:sz w:val="23"/>
          <w:szCs w:val="23"/>
        </w:rPr>
        <w:t>C.</w:t>
      </w:r>
      <w:r w:rsidRPr="00A71BBB">
        <w:rPr>
          <w:rFonts w:ascii="Arial" w:hAnsi="Arial" w:cs="Arial"/>
          <w:sz w:val="23"/>
          <w:szCs w:val="23"/>
        </w:rPr>
        <w:t xml:space="preserve"> certifying </w:t>
      </w:r>
      <w:r w:rsidRPr="00A71BBB">
        <w:rPr>
          <w:rFonts w:ascii="Arial" w:hAnsi="Arial" w:cs="Arial"/>
          <w:sz w:val="23"/>
          <w:szCs w:val="23"/>
        </w:rPr>
        <w:tab/>
      </w:r>
      <w:r w:rsidRPr="00A71BBB">
        <w:rPr>
          <w:rFonts w:ascii="Arial" w:hAnsi="Arial" w:cs="Arial"/>
          <w:sz w:val="23"/>
          <w:szCs w:val="23"/>
        </w:rPr>
        <w:tab/>
      </w:r>
      <w:r w:rsidRPr="00A02339">
        <w:rPr>
          <w:rFonts w:ascii="Arial" w:hAnsi="Arial" w:cs="Arial"/>
          <w:b/>
          <w:color w:val="000099"/>
          <w:sz w:val="23"/>
          <w:szCs w:val="23"/>
        </w:rPr>
        <w:t>D.</w:t>
      </w:r>
      <w:r w:rsidRPr="00A71BBB">
        <w:rPr>
          <w:rFonts w:ascii="Arial" w:hAnsi="Arial" w:cs="Arial"/>
          <w:sz w:val="23"/>
          <w:szCs w:val="23"/>
        </w:rPr>
        <w:t xml:space="preserve"> </w:t>
      </w:r>
      <w:r w:rsidR="00FD4396">
        <w:rPr>
          <w:rFonts w:ascii="Arial" w:hAnsi="Arial" w:cs="Arial"/>
          <w:sz w:val="23"/>
          <w:szCs w:val="23"/>
          <w:lang w:val="en-US"/>
        </w:rPr>
        <w:t>v</w:t>
      </w:r>
      <w:r w:rsidRPr="00A71BBB">
        <w:rPr>
          <w:rFonts w:ascii="Arial" w:hAnsi="Arial" w:cs="Arial"/>
          <w:sz w:val="23"/>
          <w:szCs w:val="23"/>
        </w:rPr>
        <w:t>alidating</w:t>
      </w:r>
    </w:p>
    <w:p w14:paraId="5AB80B55" w14:textId="77777777" w:rsidR="002A09FC" w:rsidRPr="0072249F" w:rsidRDefault="002A09FC" w:rsidP="002A09FC">
      <w:pPr>
        <w:pStyle w:val="Heading1"/>
      </w:pPr>
      <w:r w:rsidRPr="0072249F">
        <w:t>Read the following announcement and mark the letter A, B, C or D on your answer sheet to indicate the option that best fits each of the numbered blanks from 7 to 12.</w:t>
      </w:r>
    </w:p>
    <w:p w14:paraId="35C74F54" w14:textId="77777777" w:rsidR="00171161" w:rsidRPr="00EF401F" w:rsidRDefault="00171161" w:rsidP="00171161">
      <w:pPr>
        <w:spacing w:after="0" w:line="240" w:lineRule="auto"/>
        <w:jc w:val="center"/>
        <w:rPr>
          <w:rFonts w:ascii="Arial" w:eastAsia="Times New Roman" w:hAnsi="Arial" w:cs="Arial"/>
          <w:color w:val="ED0046"/>
          <w:sz w:val="23"/>
          <w:szCs w:val="23"/>
        </w:rPr>
      </w:pPr>
      <w:r w:rsidRPr="00EF401F">
        <w:rPr>
          <w:rFonts w:ascii="Arial" w:eastAsia="Times New Roman" w:hAnsi="Arial" w:cs="Arial"/>
          <w:b/>
          <w:bCs/>
          <w:color w:val="ED0046"/>
          <w:sz w:val="23"/>
          <w:szCs w:val="23"/>
        </w:rPr>
        <w:t>The United Nations Convention Against Cybercrime</w:t>
      </w:r>
    </w:p>
    <w:p w14:paraId="095530E8" w14:textId="234933BB" w:rsidR="00171161" w:rsidRPr="0072249F" w:rsidRDefault="00D43BF3" w:rsidP="00171161">
      <w:pPr>
        <w:spacing w:after="0" w:line="240" w:lineRule="auto"/>
        <w:ind w:firstLine="720"/>
        <w:jc w:val="both"/>
        <w:rPr>
          <w:rFonts w:ascii="Arial" w:eastAsia="Times New Roman" w:hAnsi="Arial" w:cs="Arial"/>
          <w:sz w:val="23"/>
          <w:szCs w:val="23"/>
        </w:rPr>
      </w:pPr>
      <w:r>
        <w:rPr>
          <w:noProof/>
        </w:rPr>
        <w:drawing>
          <wp:anchor distT="0" distB="0" distL="114300" distR="114300" simplePos="0" relativeHeight="251672576" behindDoc="0" locked="0" layoutInCell="1" allowOverlap="1" wp14:anchorId="09805BE5" wp14:editId="7478DD7C">
            <wp:simplePos x="0" y="0"/>
            <wp:positionH relativeFrom="margin">
              <wp:posOffset>4287520</wp:posOffset>
            </wp:positionH>
            <wp:positionV relativeFrom="margin">
              <wp:posOffset>7239635</wp:posOffset>
            </wp:positionV>
            <wp:extent cx="1996440" cy="1116330"/>
            <wp:effectExtent l="19050" t="19050" r="22860" b="26670"/>
            <wp:wrapSquare wrapText="bothSides"/>
            <wp:docPr id="259575037" name="Picture 4" descr="A group of people sitting on ch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75037" name="Picture 4" descr="A group of people sitting on chai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6440" cy="1116330"/>
                    </a:xfrm>
                    <a:prstGeom prst="rect">
                      <a:avLst/>
                    </a:prstGeom>
                    <a:noFill/>
                    <a:ln w="6350">
                      <a:solidFill>
                        <a:srgbClr val="000099"/>
                      </a:solidFill>
                    </a:ln>
                  </pic:spPr>
                </pic:pic>
              </a:graphicData>
            </a:graphic>
            <wp14:sizeRelH relativeFrom="margin">
              <wp14:pctWidth>0</wp14:pctWidth>
            </wp14:sizeRelH>
            <wp14:sizeRelV relativeFrom="margin">
              <wp14:pctHeight>0</wp14:pctHeight>
            </wp14:sizeRelV>
          </wp:anchor>
        </w:drawing>
      </w:r>
      <w:r w:rsidR="00171161" w:rsidRPr="0072249F">
        <w:rPr>
          <w:rFonts w:ascii="Arial" w:eastAsia="Times New Roman" w:hAnsi="Arial" w:cs="Arial"/>
          <w:sz w:val="23"/>
          <w:szCs w:val="23"/>
        </w:rPr>
        <w:t xml:space="preserve">The United Nations Convention against Cybercrime, officially adopted by the UN General Assembly on December 24, 2024, represents a groundbreaking multilateral legal instrument </w:t>
      </w:r>
      <w:r w:rsidR="00171161" w:rsidRPr="00EF401F">
        <w:rPr>
          <w:rFonts w:ascii="Arial" w:eastAsia="Times New Roman" w:hAnsi="Arial" w:cs="Arial"/>
          <w:b/>
          <w:bCs/>
          <w:color w:val="ED0046"/>
          <w:sz w:val="23"/>
          <w:szCs w:val="23"/>
        </w:rPr>
        <w:t>(7) ______</w:t>
      </w:r>
      <w:r w:rsidR="00171161" w:rsidRPr="00EF401F">
        <w:rPr>
          <w:rFonts w:ascii="Arial" w:eastAsia="Times New Roman" w:hAnsi="Arial" w:cs="Arial"/>
          <w:color w:val="ED0046"/>
          <w:sz w:val="23"/>
          <w:szCs w:val="23"/>
        </w:rPr>
        <w:t xml:space="preserve"> </w:t>
      </w:r>
      <w:r w:rsidR="00171161" w:rsidRPr="0072249F">
        <w:rPr>
          <w:rFonts w:ascii="Arial" w:eastAsia="Times New Roman" w:hAnsi="Arial" w:cs="Arial"/>
          <w:sz w:val="23"/>
          <w:szCs w:val="23"/>
        </w:rPr>
        <w:t>was established in response to the alarming rise in cybercrime worldwide. The Convention consists of nine chapters and 71 articles, drafted over four years with the participation of more than 200 countries and territories.</w:t>
      </w:r>
      <w:r w:rsidRPr="00D43BF3">
        <w:rPr>
          <w:noProof/>
        </w:rPr>
        <w:t xml:space="preserve"> </w:t>
      </w:r>
    </w:p>
    <w:p w14:paraId="2441F2B3" w14:textId="5BEA6F2D" w:rsidR="00171161" w:rsidRPr="0072249F" w:rsidRDefault="00171161" w:rsidP="00171161">
      <w:pPr>
        <w:spacing w:after="0" w:line="240" w:lineRule="auto"/>
        <w:ind w:firstLine="720"/>
        <w:jc w:val="both"/>
        <w:rPr>
          <w:rFonts w:ascii="Arial" w:eastAsia="Times New Roman" w:hAnsi="Arial" w:cs="Arial"/>
          <w:sz w:val="23"/>
          <w:szCs w:val="23"/>
        </w:rPr>
      </w:pPr>
      <w:r w:rsidRPr="0072249F">
        <w:rPr>
          <w:rFonts w:ascii="Arial" w:eastAsia="Times New Roman" w:hAnsi="Arial" w:cs="Arial"/>
          <w:sz w:val="23"/>
          <w:szCs w:val="23"/>
        </w:rPr>
        <w:t xml:space="preserve">The Convention will open for signature on October 25, 2025, at a signing ceremony </w:t>
      </w:r>
      <w:r w:rsidRPr="00EF401F">
        <w:rPr>
          <w:rFonts w:ascii="Arial" w:eastAsia="Times New Roman" w:hAnsi="Arial" w:cs="Arial"/>
          <w:b/>
          <w:bCs/>
          <w:color w:val="ED0046"/>
          <w:sz w:val="23"/>
          <w:szCs w:val="23"/>
        </w:rPr>
        <w:t>(8) ______</w:t>
      </w:r>
      <w:r w:rsidRPr="0072249F">
        <w:rPr>
          <w:rFonts w:ascii="Arial" w:eastAsia="Times New Roman" w:hAnsi="Arial" w:cs="Arial"/>
          <w:sz w:val="23"/>
          <w:szCs w:val="23"/>
        </w:rPr>
        <w:t xml:space="preserve"> in Hanoi, Vietnam, and thereafter at United Nations Headquarters in New York until December 31, 2026. The Convention will enter into force ninety days after the deposit of the fortieth instrument of </w:t>
      </w:r>
      <w:r w:rsidRPr="00EF401F">
        <w:rPr>
          <w:rFonts w:ascii="Arial" w:eastAsia="Times New Roman" w:hAnsi="Arial" w:cs="Arial"/>
          <w:b/>
          <w:bCs/>
          <w:color w:val="ED0046"/>
          <w:sz w:val="23"/>
          <w:szCs w:val="23"/>
        </w:rPr>
        <w:t>(9) ______</w:t>
      </w:r>
      <w:r w:rsidRPr="00B00E23">
        <w:rPr>
          <w:rFonts w:ascii="Arial" w:eastAsia="Times New Roman" w:hAnsi="Arial" w:cs="Arial"/>
          <w:sz w:val="23"/>
          <w:szCs w:val="23"/>
        </w:rPr>
        <w:t>.</w:t>
      </w:r>
    </w:p>
    <w:p w14:paraId="11087C45" w14:textId="77777777" w:rsidR="00171161" w:rsidRPr="0072249F" w:rsidRDefault="00171161" w:rsidP="00171161">
      <w:pPr>
        <w:spacing w:after="0" w:line="240" w:lineRule="auto"/>
        <w:ind w:firstLine="720"/>
        <w:jc w:val="both"/>
        <w:rPr>
          <w:rFonts w:ascii="Arial" w:eastAsia="Times New Roman" w:hAnsi="Arial" w:cs="Arial"/>
          <w:sz w:val="23"/>
          <w:szCs w:val="23"/>
        </w:rPr>
      </w:pPr>
      <w:r w:rsidRPr="0072249F">
        <w:rPr>
          <w:rFonts w:ascii="Arial" w:eastAsia="Times New Roman" w:hAnsi="Arial" w:cs="Arial"/>
          <w:sz w:val="23"/>
          <w:szCs w:val="23"/>
        </w:rPr>
        <w:t xml:space="preserve">The Convention provides a comprehensive approach </w:t>
      </w:r>
      <w:r w:rsidRPr="00EF401F">
        <w:rPr>
          <w:rFonts w:ascii="Arial" w:eastAsia="Times New Roman" w:hAnsi="Arial" w:cs="Arial"/>
          <w:b/>
          <w:bCs/>
          <w:color w:val="ED0046"/>
          <w:sz w:val="23"/>
          <w:szCs w:val="23"/>
        </w:rPr>
        <w:t>(10) ______</w:t>
      </w:r>
      <w:r w:rsidRPr="00EF401F">
        <w:rPr>
          <w:rFonts w:ascii="Arial" w:eastAsia="Times New Roman" w:hAnsi="Arial" w:cs="Arial"/>
          <w:color w:val="ED0046"/>
          <w:sz w:val="23"/>
          <w:szCs w:val="23"/>
        </w:rPr>
        <w:t xml:space="preserve"> </w:t>
      </w:r>
      <w:r w:rsidRPr="0072249F">
        <w:rPr>
          <w:rFonts w:ascii="Arial" w:eastAsia="Times New Roman" w:hAnsi="Arial" w:cs="Arial"/>
          <w:sz w:val="23"/>
          <w:szCs w:val="23"/>
        </w:rPr>
        <w:t xml:space="preserve">prevent and combat the global problem of cybercrime while including human rights safeguards. It comprises important </w:t>
      </w:r>
      <w:r w:rsidRPr="0072249F">
        <w:rPr>
          <w:rFonts w:ascii="Arial" w:eastAsia="Times New Roman" w:hAnsi="Arial" w:cs="Arial"/>
          <w:sz w:val="23"/>
          <w:szCs w:val="23"/>
        </w:rPr>
        <w:lastRenderedPageBreak/>
        <w:t>contents covering the definition of cyber offences, including illegal access, system interference, online child abuse, and laundering of criminal proceeds.</w:t>
      </w:r>
    </w:p>
    <w:p w14:paraId="0D94223C" w14:textId="77777777" w:rsidR="00171161" w:rsidRPr="00EF401F" w:rsidRDefault="00171161" w:rsidP="00171161">
      <w:pPr>
        <w:spacing w:after="0" w:line="240" w:lineRule="auto"/>
        <w:ind w:firstLine="720"/>
        <w:jc w:val="both"/>
        <w:outlineLvl w:val="2"/>
        <w:rPr>
          <w:rFonts w:ascii="Arial" w:eastAsia="Times New Roman" w:hAnsi="Arial" w:cs="Arial"/>
          <w:b/>
          <w:bCs/>
          <w:color w:val="ED0046"/>
          <w:sz w:val="23"/>
          <w:szCs w:val="23"/>
        </w:rPr>
      </w:pPr>
      <w:r w:rsidRPr="00EF401F">
        <w:rPr>
          <w:rFonts w:ascii="Arial" w:eastAsia="Times New Roman" w:hAnsi="Arial" w:cs="Arial"/>
          <w:b/>
          <w:bCs/>
          <w:color w:val="ED0046"/>
          <w:sz w:val="23"/>
          <w:szCs w:val="23"/>
        </w:rPr>
        <w:t>International Cooperation and Technical Support</w:t>
      </w:r>
    </w:p>
    <w:p w14:paraId="06F20FFF" w14:textId="77777777" w:rsidR="00171161" w:rsidRPr="0072249F" w:rsidRDefault="00171161" w:rsidP="00171161">
      <w:pPr>
        <w:spacing w:after="0" w:line="240" w:lineRule="auto"/>
        <w:ind w:firstLine="720"/>
        <w:jc w:val="both"/>
        <w:rPr>
          <w:rFonts w:ascii="Arial" w:eastAsia="Times New Roman" w:hAnsi="Arial" w:cs="Arial"/>
          <w:sz w:val="23"/>
          <w:szCs w:val="23"/>
        </w:rPr>
      </w:pPr>
      <w:r w:rsidRPr="0072249F">
        <w:rPr>
          <w:rFonts w:ascii="Arial" w:eastAsia="Times New Roman" w:hAnsi="Arial" w:cs="Arial"/>
          <w:sz w:val="23"/>
          <w:szCs w:val="23"/>
        </w:rPr>
        <w:t xml:space="preserve">The Convention aims to strengthen international cooperation in investigation, extradition, and sharing of electronic evidence, offering an extensive </w:t>
      </w:r>
      <w:r w:rsidRPr="00EF401F">
        <w:rPr>
          <w:rFonts w:ascii="Arial" w:eastAsia="Times New Roman" w:hAnsi="Arial" w:cs="Arial"/>
          <w:b/>
          <w:bCs/>
          <w:color w:val="ED0046"/>
          <w:sz w:val="23"/>
          <w:szCs w:val="23"/>
        </w:rPr>
        <w:t>(11) ______</w:t>
      </w:r>
      <w:r w:rsidRPr="00EF401F">
        <w:rPr>
          <w:rFonts w:ascii="Arial" w:eastAsia="Times New Roman" w:hAnsi="Arial" w:cs="Arial"/>
          <w:color w:val="ED0046"/>
          <w:sz w:val="23"/>
          <w:szCs w:val="23"/>
        </w:rPr>
        <w:t xml:space="preserve"> </w:t>
      </w:r>
      <w:r w:rsidRPr="0072249F">
        <w:rPr>
          <w:rFonts w:ascii="Arial" w:eastAsia="Times New Roman" w:hAnsi="Arial" w:cs="Arial"/>
          <w:sz w:val="23"/>
          <w:szCs w:val="23"/>
        </w:rPr>
        <w:t>of measures from establishing 24/7 contact points to facilitating joint investigations among member states. Deputy Prime Minister and Minister of Foreign Affairs Bùi Thanh Sơn emphasized that this initiative demonstrates Vietnam</w:t>
      </w:r>
      <w:r>
        <w:rPr>
          <w:rFonts w:ascii="Arial" w:eastAsia="Times New Roman" w:hAnsi="Arial" w:cs="Arial"/>
          <w:sz w:val="23"/>
          <w:szCs w:val="23"/>
        </w:rPr>
        <w:t>’</w:t>
      </w:r>
      <w:r w:rsidRPr="0072249F">
        <w:rPr>
          <w:rFonts w:ascii="Arial" w:eastAsia="Times New Roman" w:hAnsi="Arial" w:cs="Arial"/>
          <w:sz w:val="23"/>
          <w:szCs w:val="23"/>
        </w:rPr>
        <w:t xml:space="preserve">s commitment to international </w:t>
      </w:r>
      <w:r w:rsidRPr="00EF401F">
        <w:rPr>
          <w:rFonts w:ascii="Arial" w:eastAsia="Times New Roman" w:hAnsi="Arial" w:cs="Arial"/>
          <w:b/>
          <w:bCs/>
          <w:color w:val="ED0046"/>
          <w:sz w:val="23"/>
          <w:szCs w:val="23"/>
        </w:rPr>
        <w:t>(12) ______</w:t>
      </w:r>
      <w:r w:rsidRPr="00EF401F">
        <w:rPr>
          <w:rFonts w:ascii="Arial" w:eastAsia="Times New Roman" w:hAnsi="Arial" w:cs="Arial"/>
          <w:color w:val="ED0046"/>
          <w:sz w:val="23"/>
          <w:szCs w:val="23"/>
        </w:rPr>
        <w:t xml:space="preserve"> </w:t>
      </w:r>
      <w:r w:rsidRPr="0072249F">
        <w:rPr>
          <w:rFonts w:ascii="Arial" w:eastAsia="Times New Roman" w:hAnsi="Arial" w:cs="Arial"/>
          <w:sz w:val="23"/>
          <w:szCs w:val="23"/>
        </w:rPr>
        <w:t>in combating transnational crime.</w:t>
      </w:r>
    </w:p>
    <w:p w14:paraId="0F5C65F5" w14:textId="77777777" w:rsidR="00171161" w:rsidRPr="0072249F" w:rsidRDefault="00171161" w:rsidP="00171161">
      <w:pPr>
        <w:spacing w:after="0" w:line="240" w:lineRule="auto"/>
        <w:ind w:firstLine="720"/>
        <w:rPr>
          <w:rFonts w:ascii="Arial" w:eastAsia="Times New Roman" w:hAnsi="Arial" w:cs="Arial"/>
          <w:sz w:val="23"/>
          <w:szCs w:val="23"/>
        </w:rPr>
      </w:pPr>
      <w:r w:rsidRPr="0072249F">
        <w:rPr>
          <w:rFonts w:ascii="Arial" w:eastAsia="Times New Roman" w:hAnsi="Arial" w:cs="Arial"/>
          <w:sz w:val="23"/>
          <w:szCs w:val="23"/>
        </w:rPr>
        <w:t>For more information, visit https://www.unodc.org/unodc/cybercrime/convention/home.html</w:t>
      </w:r>
    </w:p>
    <w:p w14:paraId="66C023F2" w14:textId="77777777" w:rsidR="00171161" w:rsidRPr="0072249F" w:rsidRDefault="00171161" w:rsidP="00171161">
      <w:pPr>
        <w:pStyle w:val="Subtitle"/>
      </w:pPr>
      <w:r w:rsidRPr="0072249F">
        <w:t>(Adapted from https://www.unodc.org and https://vietnamnews.vn)</w:t>
      </w:r>
    </w:p>
    <w:p w14:paraId="742FE0BD" w14:textId="77777777" w:rsidR="00171161" w:rsidRPr="0072249F" w:rsidRDefault="00171161" w:rsidP="00171161">
      <w:pPr>
        <w:spacing w:after="0" w:line="240" w:lineRule="auto"/>
        <w:rPr>
          <w:rFonts w:ascii="Arial" w:eastAsia="Times New Roman" w:hAnsi="Arial" w:cs="Arial"/>
          <w:sz w:val="23"/>
          <w:szCs w:val="23"/>
        </w:rPr>
      </w:pPr>
      <w:r w:rsidRPr="00C4010F">
        <w:rPr>
          <w:rFonts w:ascii="Arial" w:eastAsia="Times New Roman" w:hAnsi="Arial" w:cs="Arial"/>
          <w:b/>
          <w:bCs/>
          <w:color w:val="ED0046"/>
          <w:sz w:val="23"/>
          <w:szCs w:val="23"/>
        </w:rPr>
        <w:t>Question 7.</w:t>
      </w:r>
      <w:r>
        <w:rPr>
          <w:rFonts w:ascii="Arial" w:eastAsia="Times New Roman" w:hAnsi="Arial" w:cs="Arial"/>
          <w:b/>
          <w:bCs/>
          <w:color w:val="ED0046"/>
          <w:sz w:val="23"/>
          <w:szCs w:val="23"/>
          <w:lang w:val="en-US"/>
        </w:rPr>
        <w:tab/>
      </w:r>
      <w:r w:rsidRPr="00D5204B">
        <w:rPr>
          <w:rFonts w:ascii="Arial" w:eastAsia="Times New Roman" w:hAnsi="Arial" w:cs="Arial"/>
          <w:b/>
          <w:color w:val="000099"/>
          <w:sz w:val="23"/>
          <w:szCs w:val="23"/>
        </w:rPr>
        <w:t>A.</w:t>
      </w:r>
      <w:r w:rsidRPr="0072249F">
        <w:rPr>
          <w:rFonts w:ascii="Arial" w:eastAsia="Times New Roman" w:hAnsi="Arial" w:cs="Arial"/>
          <w:sz w:val="23"/>
          <w:szCs w:val="23"/>
        </w:rPr>
        <w:t xml:space="preserve"> which</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B.</w:t>
      </w:r>
      <w:r w:rsidRPr="0072249F">
        <w:rPr>
          <w:rFonts w:ascii="Arial" w:eastAsia="Times New Roman" w:hAnsi="Arial" w:cs="Arial"/>
          <w:sz w:val="23"/>
          <w:szCs w:val="23"/>
        </w:rPr>
        <w:t xml:space="preserve"> where</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C.</w:t>
      </w:r>
      <w:r w:rsidRPr="0072249F">
        <w:rPr>
          <w:rFonts w:ascii="Arial" w:eastAsia="Times New Roman" w:hAnsi="Arial" w:cs="Arial"/>
          <w:sz w:val="23"/>
          <w:szCs w:val="23"/>
        </w:rPr>
        <w:t xml:space="preserve"> at which</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D.</w:t>
      </w:r>
      <w:r w:rsidRPr="0072249F">
        <w:rPr>
          <w:rFonts w:ascii="Arial" w:eastAsia="Times New Roman" w:hAnsi="Arial" w:cs="Arial"/>
          <w:sz w:val="23"/>
          <w:szCs w:val="23"/>
        </w:rPr>
        <w:t xml:space="preserve"> whom</w:t>
      </w:r>
    </w:p>
    <w:p w14:paraId="6BCDAD17" w14:textId="77777777" w:rsidR="00171161" w:rsidRPr="0072249F" w:rsidRDefault="00171161" w:rsidP="00171161">
      <w:pPr>
        <w:spacing w:after="0" w:line="240" w:lineRule="auto"/>
        <w:rPr>
          <w:rFonts w:ascii="Arial" w:eastAsia="Times New Roman" w:hAnsi="Arial" w:cs="Arial"/>
          <w:sz w:val="23"/>
          <w:szCs w:val="23"/>
        </w:rPr>
      </w:pPr>
      <w:r w:rsidRPr="00C4010F">
        <w:rPr>
          <w:rFonts w:ascii="Arial" w:eastAsia="Times New Roman" w:hAnsi="Arial" w:cs="Arial"/>
          <w:b/>
          <w:bCs/>
          <w:color w:val="ED0046"/>
          <w:sz w:val="23"/>
          <w:szCs w:val="23"/>
        </w:rPr>
        <w:t>Question 8.</w:t>
      </w:r>
      <w:r>
        <w:rPr>
          <w:rFonts w:ascii="Arial" w:eastAsia="Times New Roman" w:hAnsi="Arial" w:cs="Arial"/>
          <w:b/>
          <w:bCs/>
          <w:color w:val="ED0046"/>
          <w:sz w:val="23"/>
          <w:szCs w:val="23"/>
          <w:lang w:val="en-US"/>
        </w:rPr>
        <w:tab/>
      </w:r>
      <w:r w:rsidRPr="00D5204B">
        <w:rPr>
          <w:rFonts w:ascii="Arial" w:eastAsia="Times New Roman" w:hAnsi="Arial" w:cs="Arial"/>
          <w:b/>
          <w:color w:val="000099"/>
          <w:sz w:val="23"/>
          <w:szCs w:val="23"/>
        </w:rPr>
        <w:t>A.</w:t>
      </w:r>
      <w:r w:rsidRPr="0072249F">
        <w:rPr>
          <w:rFonts w:ascii="Arial" w:eastAsia="Times New Roman" w:hAnsi="Arial" w:cs="Arial"/>
          <w:sz w:val="23"/>
          <w:szCs w:val="23"/>
        </w:rPr>
        <w:t xml:space="preserve"> to be holding</w:t>
      </w:r>
      <w:r>
        <w:rPr>
          <w:rFonts w:ascii="Arial" w:eastAsia="Times New Roman" w:hAnsi="Arial" w:cs="Arial"/>
          <w:sz w:val="23"/>
          <w:szCs w:val="23"/>
          <w:lang w:val="en-US"/>
        </w:rPr>
        <w:tab/>
      </w:r>
      <w:r w:rsidRPr="00D5204B">
        <w:rPr>
          <w:rFonts w:ascii="Arial" w:eastAsia="Times New Roman" w:hAnsi="Arial" w:cs="Arial"/>
          <w:b/>
          <w:color w:val="000099"/>
          <w:sz w:val="23"/>
          <w:szCs w:val="23"/>
        </w:rPr>
        <w:t>B.</w:t>
      </w:r>
      <w:r w:rsidRPr="0072249F">
        <w:rPr>
          <w:rFonts w:ascii="Arial" w:eastAsia="Times New Roman" w:hAnsi="Arial" w:cs="Arial"/>
          <w:sz w:val="23"/>
          <w:szCs w:val="23"/>
        </w:rPr>
        <w:t xml:space="preserve"> having held</w:t>
      </w:r>
      <w:r>
        <w:rPr>
          <w:rFonts w:ascii="Arial" w:eastAsia="Times New Roman" w:hAnsi="Arial" w:cs="Arial"/>
          <w:sz w:val="23"/>
          <w:szCs w:val="23"/>
          <w:lang w:val="en-US"/>
        </w:rPr>
        <w:tab/>
      </w:r>
      <w:r w:rsidRPr="00D5204B">
        <w:rPr>
          <w:rFonts w:ascii="Arial" w:eastAsia="Times New Roman" w:hAnsi="Arial" w:cs="Arial"/>
          <w:b/>
          <w:color w:val="000099"/>
          <w:sz w:val="23"/>
          <w:szCs w:val="23"/>
        </w:rPr>
        <w:t>C.</w:t>
      </w:r>
      <w:r w:rsidRPr="0072249F">
        <w:rPr>
          <w:rFonts w:ascii="Arial" w:eastAsia="Times New Roman" w:hAnsi="Arial" w:cs="Arial"/>
          <w:sz w:val="23"/>
          <w:szCs w:val="23"/>
        </w:rPr>
        <w:t xml:space="preserve"> to be held</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D.</w:t>
      </w:r>
      <w:r w:rsidRPr="0072249F">
        <w:rPr>
          <w:rFonts w:ascii="Arial" w:eastAsia="Times New Roman" w:hAnsi="Arial" w:cs="Arial"/>
          <w:sz w:val="23"/>
          <w:szCs w:val="23"/>
        </w:rPr>
        <w:t xml:space="preserve"> held</w:t>
      </w:r>
    </w:p>
    <w:p w14:paraId="4C764411" w14:textId="77777777" w:rsidR="00171161" w:rsidRDefault="00171161" w:rsidP="00171161">
      <w:pPr>
        <w:spacing w:after="0" w:line="240" w:lineRule="auto"/>
        <w:rPr>
          <w:rFonts w:ascii="Arial" w:eastAsia="Times New Roman" w:hAnsi="Arial" w:cs="Arial"/>
          <w:sz w:val="23"/>
          <w:szCs w:val="23"/>
          <w:lang w:val="en-US"/>
        </w:rPr>
      </w:pPr>
      <w:r w:rsidRPr="00C4010F">
        <w:rPr>
          <w:rFonts w:ascii="Arial" w:eastAsia="Times New Roman" w:hAnsi="Arial" w:cs="Arial"/>
          <w:b/>
          <w:bCs/>
          <w:color w:val="ED0046"/>
          <w:sz w:val="23"/>
          <w:szCs w:val="23"/>
        </w:rPr>
        <w:t>Question 9.</w:t>
      </w:r>
      <w:r>
        <w:rPr>
          <w:rFonts w:ascii="Arial" w:eastAsia="Times New Roman" w:hAnsi="Arial" w:cs="Arial"/>
          <w:b/>
          <w:bCs/>
          <w:color w:val="ED0046"/>
          <w:sz w:val="23"/>
          <w:szCs w:val="23"/>
          <w:lang w:val="en-US"/>
        </w:rPr>
        <w:tab/>
      </w:r>
      <w:r w:rsidRPr="00D5204B">
        <w:rPr>
          <w:rFonts w:ascii="Arial" w:eastAsia="Times New Roman" w:hAnsi="Arial" w:cs="Arial"/>
          <w:b/>
          <w:color w:val="000099"/>
          <w:sz w:val="23"/>
          <w:szCs w:val="23"/>
        </w:rPr>
        <w:t>A.</w:t>
      </w:r>
      <w:r w:rsidRPr="0072249F">
        <w:rPr>
          <w:rFonts w:ascii="Arial" w:eastAsia="Times New Roman" w:hAnsi="Arial" w:cs="Arial"/>
          <w:sz w:val="23"/>
          <w:szCs w:val="23"/>
        </w:rPr>
        <w:t xml:space="preserve"> ratification</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B.</w:t>
      </w:r>
      <w:r w:rsidRPr="0072249F">
        <w:rPr>
          <w:rFonts w:ascii="Arial" w:eastAsia="Times New Roman" w:hAnsi="Arial" w:cs="Arial"/>
          <w:sz w:val="23"/>
          <w:szCs w:val="23"/>
        </w:rPr>
        <w:t xml:space="preserve"> ratified</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C.</w:t>
      </w:r>
      <w:r w:rsidRPr="0072249F">
        <w:rPr>
          <w:rFonts w:ascii="Arial" w:eastAsia="Times New Roman" w:hAnsi="Arial" w:cs="Arial"/>
          <w:sz w:val="23"/>
          <w:szCs w:val="23"/>
        </w:rPr>
        <w:t xml:space="preserve"> ratifying</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D.</w:t>
      </w:r>
      <w:r w:rsidRPr="0072249F">
        <w:rPr>
          <w:rFonts w:ascii="Arial" w:eastAsia="Times New Roman" w:hAnsi="Arial" w:cs="Arial"/>
          <w:sz w:val="23"/>
          <w:szCs w:val="23"/>
        </w:rPr>
        <w:t xml:space="preserve"> ratify</w:t>
      </w:r>
    </w:p>
    <w:p w14:paraId="701E0BA0" w14:textId="77777777" w:rsidR="00171161" w:rsidRDefault="00171161" w:rsidP="00171161">
      <w:pPr>
        <w:spacing w:after="0" w:line="240" w:lineRule="auto"/>
        <w:rPr>
          <w:rFonts w:ascii="Arial" w:eastAsia="Times New Roman" w:hAnsi="Arial" w:cs="Arial"/>
          <w:sz w:val="23"/>
          <w:szCs w:val="23"/>
          <w:lang w:val="en-US"/>
        </w:rPr>
      </w:pPr>
      <w:r w:rsidRPr="00C4010F">
        <w:rPr>
          <w:rFonts w:ascii="Arial" w:eastAsia="Times New Roman" w:hAnsi="Arial" w:cs="Arial"/>
          <w:b/>
          <w:bCs/>
          <w:color w:val="ED0046"/>
          <w:sz w:val="23"/>
          <w:szCs w:val="23"/>
        </w:rPr>
        <w:t>Question 10.</w:t>
      </w:r>
      <w:r>
        <w:rPr>
          <w:rFonts w:ascii="Arial" w:eastAsia="Times New Roman" w:hAnsi="Arial" w:cs="Arial"/>
          <w:b/>
          <w:bCs/>
          <w:color w:val="ED0046"/>
          <w:sz w:val="23"/>
          <w:szCs w:val="23"/>
          <w:lang w:val="en-US"/>
        </w:rPr>
        <w:tab/>
      </w:r>
      <w:r w:rsidRPr="00D5204B">
        <w:rPr>
          <w:rFonts w:ascii="Arial" w:eastAsia="Times New Roman" w:hAnsi="Arial" w:cs="Arial"/>
          <w:b/>
          <w:color w:val="000099"/>
          <w:sz w:val="23"/>
          <w:szCs w:val="23"/>
        </w:rPr>
        <w:t>A.</w:t>
      </w:r>
      <w:r w:rsidRPr="0072249F">
        <w:rPr>
          <w:rFonts w:ascii="Arial" w:eastAsia="Times New Roman" w:hAnsi="Arial" w:cs="Arial"/>
          <w:sz w:val="23"/>
          <w:szCs w:val="23"/>
        </w:rPr>
        <w:t xml:space="preserve"> being</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B.</w:t>
      </w:r>
      <w:r w:rsidRPr="0072249F">
        <w:rPr>
          <w:rFonts w:ascii="Arial" w:eastAsia="Times New Roman" w:hAnsi="Arial" w:cs="Arial"/>
          <w:sz w:val="23"/>
          <w:szCs w:val="23"/>
        </w:rPr>
        <w:t xml:space="preserve"> having</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C.</w:t>
      </w:r>
      <w:r w:rsidRPr="0072249F">
        <w:rPr>
          <w:rFonts w:ascii="Arial" w:eastAsia="Times New Roman" w:hAnsi="Arial" w:cs="Arial"/>
          <w:sz w:val="23"/>
          <w:szCs w:val="23"/>
        </w:rPr>
        <w:t xml:space="preserve"> to</w:t>
      </w:r>
      <w:r>
        <w:rPr>
          <w:rFonts w:ascii="Arial" w:eastAsia="Times New Roman" w:hAnsi="Arial" w:cs="Arial"/>
          <w:sz w:val="23"/>
          <w:szCs w:val="23"/>
          <w:lang w:val="en-US"/>
        </w:rPr>
        <w:tab/>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D.</w:t>
      </w:r>
      <w:r w:rsidRPr="0072249F">
        <w:rPr>
          <w:rFonts w:ascii="Arial" w:eastAsia="Times New Roman" w:hAnsi="Arial" w:cs="Arial"/>
          <w:sz w:val="23"/>
          <w:szCs w:val="23"/>
        </w:rPr>
        <w:t xml:space="preserve"> for</w:t>
      </w:r>
    </w:p>
    <w:p w14:paraId="4BB0F5F5" w14:textId="77777777" w:rsidR="00171161" w:rsidRPr="0072249F" w:rsidRDefault="00171161" w:rsidP="00171161">
      <w:pPr>
        <w:spacing w:after="0" w:line="240" w:lineRule="auto"/>
        <w:rPr>
          <w:rFonts w:ascii="Arial" w:eastAsia="Times New Roman" w:hAnsi="Arial" w:cs="Arial"/>
          <w:sz w:val="23"/>
          <w:szCs w:val="23"/>
        </w:rPr>
      </w:pPr>
      <w:r w:rsidRPr="00C4010F">
        <w:rPr>
          <w:rFonts w:ascii="Arial" w:eastAsia="Times New Roman" w:hAnsi="Arial" w:cs="Arial"/>
          <w:b/>
          <w:bCs/>
          <w:color w:val="ED0046"/>
          <w:sz w:val="23"/>
          <w:szCs w:val="23"/>
        </w:rPr>
        <w:t>Question 11.</w:t>
      </w:r>
      <w:r>
        <w:rPr>
          <w:rFonts w:ascii="Arial" w:eastAsia="Times New Roman" w:hAnsi="Arial" w:cs="Arial"/>
          <w:b/>
          <w:bCs/>
          <w:color w:val="ED0046"/>
          <w:sz w:val="23"/>
          <w:szCs w:val="23"/>
          <w:lang w:val="en-US"/>
        </w:rPr>
        <w:tab/>
      </w:r>
      <w:r w:rsidRPr="00D5204B">
        <w:rPr>
          <w:rFonts w:ascii="Arial" w:eastAsia="Times New Roman" w:hAnsi="Arial" w:cs="Arial"/>
          <w:b/>
          <w:color w:val="000099"/>
          <w:sz w:val="23"/>
          <w:szCs w:val="23"/>
        </w:rPr>
        <w:t>A.</w:t>
      </w:r>
      <w:r w:rsidRPr="0072249F">
        <w:rPr>
          <w:rFonts w:ascii="Arial" w:eastAsia="Times New Roman" w:hAnsi="Arial" w:cs="Arial"/>
          <w:sz w:val="23"/>
          <w:szCs w:val="23"/>
        </w:rPr>
        <w:t xml:space="preserve"> spectrum</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B.</w:t>
      </w:r>
      <w:r w:rsidRPr="0072249F">
        <w:rPr>
          <w:rFonts w:ascii="Arial" w:eastAsia="Times New Roman" w:hAnsi="Arial" w:cs="Arial"/>
          <w:sz w:val="23"/>
          <w:szCs w:val="23"/>
        </w:rPr>
        <w:t xml:space="preserve"> assortment</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C.</w:t>
      </w:r>
      <w:r w:rsidRPr="0072249F">
        <w:rPr>
          <w:rFonts w:ascii="Arial" w:eastAsia="Times New Roman" w:hAnsi="Arial" w:cs="Arial"/>
          <w:sz w:val="23"/>
          <w:szCs w:val="23"/>
        </w:rPr>
        <w:t xml:space="preserve"> array</w:t>
      </w:r>
      <w:r>
        <w:rPr>
          <w:rFonts w:ascii="Arial" w:eastAsia="Times New Roman" w:hAnsi="Arial" w:cs="Arial"/>
          <w:sz w:val="23"/>
          <w:szCs w:val="23"/>
          <w:lang w:val="en-US"/>
        </w:rPr>
        <w:tab/>
      </w:r>
      <w:r>
        <w:rPr>
          <w:rFonts w:ascii="Arial" w:eastAsia="Times New Roman" w:hAnsi="Arial" w:cs="Arial"/>
          <w:sz w:val="23"/>
          <w:szCs w:val="23"/>
          <w:lang w:val="en-US"/>
        </w:rPr>
        <w:tab/>
      </w:r>
      <w:r w:rsidRPr="00D5204B">
        <w:rPr>
          <w:rFonts w:ascii="Arial" w:eastAsia="Times New Roman" w:hAnsi="Arial" w:cs="Arial"/>
          <w:b/>
          <w:color w:val="000099"/>
          <w:sz w:val="23"/>
          <w:szCs w:val="23"/>
        </w:rPr>
        <w:t>D.</w:t>
      </w:r>
      <w:r w:rsidRPr="0072249F">
        <w:rPr>
          <w:rFonts w:ascii="Arial" w:eastAsia="Times New Roman" w:hAnsi="Arial" w:cs="Arial"/>
          <w:sz w:val="23"/>
          <w:szCs w:val="23"/>
        </w:rPr>
        <w:t xml:space="preserve"> collection</w:t>
      </w:r>
    </w:p>
    <w:p w14:paraId="5ED88328" w14:textId="77777777" w:rsidR="00171161" w:rsidRPr="0072249F" w:rsidRDefault="00171161" w:rsidP="00171161">
      <w:pPr>
        <w:spacing w:after="0" w:line="240" w:lineRule="auto"/>
        <w:rPr>
          <w:rFonts w:ascii="Arial" w:eastAsia="Times New Roman" w:hAnsi="Arial" w:cs="Arial"/>
          <w:sz w:val="23"/>
          <w:szCs w:val="23"/>
        </w:rPr>
      </w:pPr>
      <w:r w:rsidRPr="00C4010F">
        <w:rPr>
          <w:rFonts w:ascii="Arial" w:eastAsia="Times New Roman" w:hAnsi="Arial" w:cs="Arial"/>
          <w:b/>
          <w:bCs/>
          <w:color w:val="ED0046"/>
          <w:sz w:val="23"/>
          <w:szCs w:val="23"/>
        </w:rPr>
        <w:t>Question 12.</w:t>
      </w:r>
      <w:r>
        <w:rPr>
          <w:rFonts w:ascii="Arial" w:eastAsia="Times New Roman" w:hAnsi="Arial" w:cs="Arial"/>
          <w:b/>
          <w:bCs/>
          <w:color w:val="ED0046"/>
          <w:sz w:val="23"/>
          <w:szCs w:val="23"/>
          <w:lang w:val="en-US"/>
        </w:rPr>
        <w:tab/>
      </w:r>
      <w:r w:rsidRPr="00D5204B">
        <w:rPr>
          <w:rFonts w:ascii="Arial" w:eastAsia="Times New Roman" w:hAnsi="Arial" w:cs="Arial"/>
          <w:b/>
          <w:color w:val="000099"/>
          <w:sz w:val="23"/>
          <w:szCs w:val="23"/>
        </w:rPr>
        <w:t>A.</w:t>
      </w:r>
      <w:r w:rsidRPr="0072249F">
        <w:rPr>
          <w:rFonts w:ascii="Arial" w:eastAsia="Times New Roman" w:hAnsi="Arial" w:cs="Arial"/>
          <w:sz w:val="23"/>
          <w:szCs w:val="23"/>
        </w:rPr>
        <w:t xml:space="preserve"> collaboration</w:t>
      </w:r>
      <w:r>
        <w:rPr>
          <w:rFonts w:ascii="Arial" w:eastAsia="Times New Roman" w:hAnsi="Arial" w:cs="Arial"/>
          <w:sz w:val="23"/>
          <w:szCs w:val="23"/>
          <w:lang w:val="en-US"/>
        </w:rPr>
        <w:tab/>
      </w:r>
      <w:r w:rsidRPr="00D5204B">
        <w:rPr>
          <w:rFonts w:ascii="Arial" w:eastAsia="Times New Roman" w:hAnsi="Arial" w:cs="Arial"/>
          <w:b/>
          <w:color w:val="000099"/>
          <w:sz w:val="23"/>
          <w:szCs w:val="23"/>
        </w:rPr>
        <w:t>B.</w:t>
      </w:r>
      <w:r w:rsidRPr="0072249F">
        <w:rPr>
          <w:rFonts w:ascii="Arial" w:eastAsia="Times New Roman" w:hAnsi="Arial" w:cs="Arial"/>
          <w:sz w:val="23"/>
          <w:szCs w:val="23"/>
        </w:rPr>
        <w:t xml:space="preserve"> collaborative</w:t>
      </w:r>
      <w:r>
        <w:rPr>
          <w:rFonts w:ascii="Arial" w:eastAsia="Times New Roman" w:hAnsi="Arial" w:cs="Arial"/>
          <w:sz w:val="23"/>
          <w:szCs w:val="23"/>
          <w:lang w:val="en-US"/>
        </w:rPr>
        <w:tab/>
      </w:r>
      <w:r w:rsidRPr="00D5204B">
        <w:rPr>
          <w:rFonts w:ascii="Arial" w:eastAsia="Times New Roman" w:hAnsi="Arial" w:cs="Arial"/>
          <w:b/>
          <w:color w:val="000099"/>
          <w:sz w:val="23"/>
          <w:szCs w:val="23"/>
        </w:rPr>
        <w:t>C.</w:t>
      </w:r>
      <w:r w:rsidRPr="0072249F">
        <w:rPr>
          <w:rFonts w:ascii="Arial" w:eastAsia="Times New Roman" w:hAnsi="Arial" w:cs="Arial"/>
          <w:sz w:val="23"/>
          <w:szCs w:val="23"/>
        </w:rPr>
        <w:t xml:space="preserve"> collaboratively</w:t>
      </w:r>
      <w:r>
        <w:rPr>
          <w:rFonts w:ascii="Arial" w:eastAsia="Times New Roman" w:hAnsi="Arial" w:cs="Arial"/>
          <w:sz w:val="23"/>
          <w:szCs w:val="23"/>
          <w:lang w:val="en-US"/>
        </w:rPr>
        <w:tab/>
      </w:r>
      <w:r w:rsidRPr="00D5204B">
        <w:rPr>
          <w:rFonts w:ascii="Arial" w:eastAsia="Times New Roman" w:hAnsi="Arial" w:cs="Arial"/>
          <w:b/>
          <w:color w:val="000099"/>
          <w:sz w:val="23"/>
          <w:szCs w:val="23"/>
        </w:rPr>
        <w:t>D.</w:t>
      </w:r>
      <w:r w:rsidRPr="0072249F">
        <w:rPr>
          <w:rFonts w:ascii="Arial" w:eastAsia="Times New Roman" w:hAnsi="Arial" w:cs="Arial"/>
          <w:sz w:val="23"/>
          <w:szCs w:val="23"/>
        </w:rPr>
        <w:t xml:space="preserve"> collaborator</w:t>
      </w:r>
    </w:p>
    <w:p w14:paraId="1829379E" w14:textId="77777777" w:rsidR="00171161" w:rsidRPr="00FA2D28" w:rsidRDefault="00171161" w:rsidP="00171161">
      <w:pPr>
        <w:pStyle w:val="Heading1"/>
      </w:pPr>
      <w:r w:rsidRPr="00FA2D28">
        <w:t>Mark the letter A, B, C or D on your answer sheet to indicate the best arrangement of utterances or sentences to make a cohesive and coherent exchange or text in each of the following questions from 13 to 17.</w:t>
      </w:r>
    </w:p>
    <w:p w14:paraId="00475429" w14:textId="77777777" w:rsidR="00171161" w:rsidRPr="00C279DD" w:rsidRDefault="00171161" w:rsidP="00171161">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3</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We are pleased to invite you to apply for our Nova Platinum Credit Card.</w:t>
      </w:r>
    </w:p>
    <w:p w14:paraId="4B745F5E"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b. To proceed, present this letter and government ID at any Orchid Bank branch.</w:t>
      </w:r>
    </w:p>
    <w:p w14:paraId="4A7B7503"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c. Upon verification, your application will be processed and the card issued within two days.</w:t>
      </w:r>
    </w:p>
    <w:p w14:paraId="7D44D079"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d. The introductory annual fee is waived; this exclusive offer ends on 31 December.</w:t>
      </w:r>
    </w:p>
    <w:p w14:paraId="53FEB0BC"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 xml:space="preserve">e. For questions, please email </w:t>
      </w:r>
      <w:r w:rsidRPr="003A2E07">
        <w:rPr>
          <w:rFonts w:ascii="Arial" w:hAnsi="Arial" w:cs="Arial"/>
          <w:sz w:val="23"/>
          <w:szCs w:val="23"/>
          <w:lang w:val="en-US"/>
        </w:rPr>
        <w:t>support@orchidbank.com</w:t>
      </w:r>
      <w:r w:rsidRPr="00C279DD">
        <w:rPr>
          <w:rFonts w:ascii="Arial" w:hAnsi="Arial" w:cs="Arial"/>
          <w:sz w:val="23"/>
          <w:szCs w:val="23"/>
          <w:lang w:val="en-US"/>
        </w:rPr>
        <w:t xml:space="preserve"> or call 1900</w:t>
      </w:r>
      <w:r w:rsidRPr="00C279DD">
        <w:rPr>
          <w:rFonts w:ascii="Arial" w:hAnsi="Arial" w:cs="Arial"/>
          <w:sz w:val="23"/>
          <w:szCs w:val="23"/>
          <w:lang w:val="en-US"/>
        </w:rPr>
        <w:noBreakHyphen/>
        <w:t>1234 during business hours.</w:t>
      </w:r>
    </w:p>
    <w:p w14:paraId="6CCF0305" w14:textId="77777777" w:rsidR="00171161" w:rsidRPr="00C279DD" w:rsidRDefault="00171161" w:rsidP="0017116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7A77CAB2" w14:textId="77777777" w:rsidR="00171161" w:rsidRDefault="00171161" w:rsidP="00171161">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4</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w:t>
      </w:r>
      <w:r>
        <w:rPr>
          <w:rFonts w:ascii="Arial" w:hAnsi="Arial" w:cs="Arial"/>
          <w:sz w:val="23"/>
          <w:szCs w:val="23"/>
          <w:lang w:val="en-US"/>
        </w:rPr>
        <w:t>Huy</w:t>
      </w:r>
      <w:r w:rsidRPr="00C279DD">
        <w:rPr>
          <w:rFonts w:ascii="Arial" w:hAnsi="Arial" w:cs="Arial"/>
          <w:sz w:val="23"/>
          <w:szCs w:val="23"/>
          <w:lang w:val="en-US"/>
        </w:rPr>
        <w:t>: I</w:t>
      </w:r>
      <w:r>
        <w:rPr>
          <w:rFonts w:ascii="Arial" w:hAnsi="Arial" w:cs="Arial"/>
          <w:sz w:val="23"/>
          <w:szCs w:val="23"/>
          <w:lang w:val="en-US"/>
        </w:rPr>
        <w:t>’</w:t>
      </w:r>
      <w:r w:rsidRPr="00C279DD">
        <w:rPr>
          <w:rFonts w:ascii="Arial" w:hAnsi="Arial" w:cs="Arial"/>
          <w:sz w:val="23"/>
          <w:szCs w:val="23"/>
          <w:lang w:val="en-US"/>
        </w:rPr>
        <w:t>d love to, but I</w:t>
      </w:r>
      <w:r>
        <w:rPr>
          <w:rFonts w:ascii="Arial" w:hAnsi="Arial" w:cs="Arial"/>
          <w:sz w:val="23"/>
          <w:szCs w:val="23"/>
          <w:lang w:val="en-US"/>
        </w:rPr>
        <w:t>’</w:t>
      </w:r>
      <w:r w:rsidRPr="00C279DD">
        <w:rPr>
          <w:rFonts w:ascii="Arial" w:hAnsi="Arial" w:cs="Arial"/>
          <w:sz w:val="23"/>
          <w:szCs w:val="23"/>
          <w:lang w:val="en-US"/>
        </w:rPr>
        <w:t xml:space="preserve">ve already brought lunch from home today. </w:t>
      </w:r>
    </w:p>
    <w:p w14:paraId="60A804E6" w14:textId="4EC4DA33" w:rsidR="00171161"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 xml:space="preserve">b. </w:t>
      </w:r>
      <w:r>
        <w:rPr>
          <w:rFonts w:ascii="Arial" w:hAnsi="Arial" w:cs="Arial"/>
          <w:sz w:val="23"/>
          <w:szCs w:val="23"/>
          <w:lang w:val="en-US"/>
        </w:rPr>
        <w:t>Duy</w:t>
      </w:r>
      <w:r w:rsidRPr="00C279DD">
        <w:rPr>
          <w:rFonts w:ascii="Arial" w:hAnsi="Arial" w:cs="Arial"/>
          <w:sz w:val="23"/>
          <w:szCs w:val="23"/>
          <w:lang w:val="en-US"/>
        </w:rPr>
        <w:t>: I</w:t>
      </w:r>
      <w:r>
        <w:rPr>
          <w:rFonts w:ascii="Arial" w:hAnsi="Arial" w:cs="Arial"/>
          <w:sz w:val="23"/>
          <w:szCs w:val="23"/>
          <w:lang w:val="en-US"/>
        </w:rPr>
        <w:t>’</w:t>
      </w:r>
      <w:r w:rsidRPr="00C279DD">
        <w:rPr>
          <w:rFonts w:ascii="Arial" w:hAnsi="Arial" w:cs="Arial"/>
          <w:sz w:val="23"/>
          <w:szCs w:val="23"/>
          <w:lang w:val="en-US"/>
        </w:rPr>
        <w:t xml:space="preserve">ll see you at the cafeteria around noon then. </w:t>
      </w:r>
    </w:p>
    <w:p w14:paraId="28D0DDAC" w14:textId="6077FFA3"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 xml:space="preserve">c. </w:t>
      </w:r>
      <w:r>
        <w:rPr>
          <w:rFonts w:ascii="Arial" w:hAnsi="Arial" w:cs="Arial"/>
          <w:sz w:val="23"/>
          <w:szCs w:val="23"/>
          <w:lang w:val="en-US"/>
        </w:rPr>
        <w:t>Duy</w:t>
      </w:r>
      <w:r w:rsidRPr="00C279DD">
        <w:rPr>
          <w:rFonts w:ascii="Arial" w:hAnsi="Arial" w:cs="Arial"/>
          <w:sz w:val="23"/>
          <w:szCs w:val="23"/>
          <w:lang w:val="en-US"/>
        </w:rPr>
        <w:t xml:space="preserve">: Hey </w:t>
      </w:r>
      <w:r w:rsidR="00B10C52">
        <w:rPr>
          <w:rFonts w:ascii="Arial" w:hAnsi="Arial" w:cs="Arial"/>
          <w:sz w:val="23"/>
          <w:szCs w:val="23"/>
          <w:lang w:val="en-US"/>
        </w:rPr>
        <w:t>Huy</w:t>
      </w:r>
      <w:r w:rsidRPr="00C279DD">
        <w:rPr>
          <w:rFonts w:ascii="Arial" w:hAnsi="Arial" w:cs="Arial"/>
          <w:sz w:val="23"/>
          <w:szCs w:val="23"/>
          <w:lang w:val="en-US"/>
        </w:rPr>
        <w:t>, would you like to grab some lunch together at the new café downtown?</w:t>
      </w:r>
    </w:p>
    <w:p w14:paraId="6FD4DB76" w14:textId="77777777" w:rsidR="00171161" w:rsidRPr="00C279DD" w:rsidRDefault="00171161" w:rsidP="0017116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p>
    <w:p w14:paraId="574C8058" w14:textId="77777777" w:rsidR="00171161" w:rsidRPr="00C279DD" w:rsidRDefault="00171161" w:rsidP="00171161">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5</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Digital payment systems were rolled out extensively, enabling cashless transactions in markets and public transport nationwide.</w:t>
      </w:r>
    </w:p>
    <w:p w14:paraId="2CE48C95"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b. Between 2016 and 2023, Da Nang experienced a technological revolution, marking its transition toward becoming a modern smart city.</w:t>
      </w:r>
    </w:p>
    <w:p w14:paraId="56F1F716"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c. In parallel, environmental monitoring stations were established to track air quality and provide real-time data to residents.</w:t>
      </w:r>
    </w:p>
    <w:p w14:paraId="1BA0E15C"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d. The changes reflect Da Nang</w:t>
      </w:r>
      <w:r>
        <w:rPr>
          <w:rFonts w:ascii="Arial" w:hAnsi="Arial" w:cs="Arial"/>
          <w:sz w:val="23"/>
          <w:szCs w:val="23"/>
          <w:lang w:val="en-US"/>
        </w:rPr>
        <w:t>’</w:t>
      </w:r>
      <w:r w:rsidRPr="00C279DD">
        <w:rPr>
          <w:rFonts w:ascii="Arial" w:hAnsi="Arial" w:cs="Arial"/>
          <w:sz w:val="23"/>
          <w:szCs w:val="23"/>
          <w:lang w:val="en-US"/>
        </w:rPr>
        <w:t>s determination to balance economic growth with technological innovation and environmental sustainability.</w:t>
      </w:r>
    </w:p>
    <w:p w14:paraId="05F23C26"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e. Public services were significantly upgraded, with government offices introducing online platforms for administrative procedures and document submissions.</w:t>
      </w:r>
    </w:p>
    <w:p w14:paraId="38FA3A59" w14:textId="77777777" w:rsidR="00171161" w:rsidRPr="00C279DD" w:rsidRDefault="00171161" w:rsidP="00171161">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p>
    <w:p w14:paraId="729D392D" w14:textId="77777777" w:rsidR="00171161" w:rsidRDefault="00171161" w:rsidP="00171161">
      <w:pPr>
        <w:spacing w:after="0"/>
        <w:rPr>
          <w:rFonts w:ascii="Arial" w:hAnsi="Arial" w:cs="Arial"/>
          <w:sz w:val="23"/>
          <w:szCs w:val="23"/>
          <w:lang w:val="en-US"/>
        </w:rPr>
      </w:pPr>
      <w:r w:rsidRPr="00AB68BD">
        <w:rPr>
          <w:rFonts w:ascii="Arial" w:hAnsi="Arial" w:cs="Arial"/>
          <w:b/>
          <w:bCs/>
          <w:color w:val="ED0046"/>
          <w:sz w:val="23"/>
          <w:szCs w:val="23"/>
          <w:lang w:val="en-US"/>
        </w:rPr>
        <w:t>Question 16.</w:t>
      </w:r>
      <w:r w:rsidRPr="00C279DD">
        <w:rPr>
          <w:rFonts w:ascii="Arial" w:hAnsi="Arial" w:cs="Arial"/>
          <w:sz w:val="23"/>
          <w:szCs w:val="23"/>
          <w:lang w:val="en-US"/>
        </w:rPr>
        <w:t xml:space="preserve"> a. Emma: Do you still prefer reading printed books to e-books? </w:t>
      </w:r>
      <w:r>
        <w:rPr>
          <w:rFonts w:ascii="Arial" w:hAnsi="Arial" w:cs="Arial"/>
          <w:sz w:val="23"/>
          <w:szCs w:val="23"/>
          <w:lang w:val="en-US"/>
        </w:rPr>
        <w:t xml:space="preserve"> </w:t>
      </w:r>
    </w:p>
    <w:p w14:paraId="14A7732E" w14:textId="77777777" w:rsidR="00171161" w:rsidRDefault="00171161" w:rsidP="00171161">
      <w:pPr>
        <w:spacing w:after="0"/>
        <w:ind w:left="1418"/>
        <w:jc w:val="both"/>
        <w:rPr>
          <w:rFonts w:ascii="Arial" w:hAnsi="Arial" w:cs="Arial"/>
          <w:sz w:val="23"/>
          <w:szCs w:val="23"/>
          <w:lang w:val="en-US"/>
        </w:rPr>
      </w:pPr>
      <w:r>
        <w:rPr>
          <w:rFonts w:ascii="Arial" w:hAnsi="Arial" w:cs="Arial"/>
          <w:sz w:val="23"/>
          <w:szCs w:val="23"/>
          <w:lang w:val="en-US"/>
        </w:rPr>
        <w:t>b</w:t>
      </w:r>
      <w:r w:rsidRPr="00C279DD">
        <w:rPr>
          <w:rFonts w:ascii="Arial" w:hAnsi="Arial" w:cs="Arial"/>
          <w:sz w:val="23"/>
          <w:szCs w:val="23"/>
          <w:lang w:val="en-US"/>
        </w:rPr>
        <w:t xml:space="preserve">. James: Exactly, that nostalgia creates a special bond between the reader and the story. </w:t>
      </w:r>
    </w:p>
    <w:p w14:paraId="76FA5AB0" w14:textId="77777777" w:rsidR="00171161" w:rsidRDefault="00171161" w:rsidP="00171161">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James: Not really. I enjoy e-books more, but printed books feel more personal to me. </w:t>
      </w:r>
    </w:p>
    <w:p w14:paraId="7D760DDE" w14:textId="77777777" w:rsidR="00171161" w:rsidRDefault="00171161" w:rsidP="00171161">
      <w:pPr>
        <w:spacing w:after="0"/>
        <w:ind w:left="1418"/>
        <w:jc w:val="both"/>
        <w:rPr>
          <w:rFonts w:ascii="Arial" w:hAnsi="Arial" w:cs="Arial"/>
          <w:sz w:val="23"/>
          <w:szCs w:val="23"/>
          <w:lang w:val="en-US"/>
        </w:rPr>
      </w:pPr>
      <w:r>
        <w:rPr>
          <w:rFonts w:ascii="Arial" w:hAnsi="Arial" w:cs="Arial"/>
          <w:sz w:val="23"/>
          <w:szCs w:val="23"/>
          <w:lang w:val="en-US"/>
        </w:rPr>
        <w:t>d</w:t>
      </w:r>
      <w:r w:rsidRPr="00C279DD">
        <w:rPr>
          <w:rFonts w:ascii="Arial" w:hAnsi="Arial" w:cs="Arial"/>
          <w:sz w:val="23"/>
          <w:szCs w:val="23"/>
          <w:lang w:val="en-US"/>
        </w:rPr>
        <w:t xml:space="preserve">. Emma: I guess both formats enrich our reading experience in their own ways. </w:t>
      </w:r>
    </w:p>
    <w:p w14:paraId="34FEE846" w14:textId="77777777" w:rsidR="00171161" w:rsidRDefault="00171161" w:rsidP="00171161">
      <w:pPr>
        <w:spacing w:after="0"/>
        <w:ind w:left="1418"/>
        <w:jc w:val="both"/>
        <w:rPr>
          <w:rFonts w:ascii="Arial" w:hAnsi="Arial" w:cs="Arial"/>
          <w:sz w:val="23"/>
          <w:szCs w:val="23"/>
          <w:lang w:val="en-US"/>
        </w:rPr>
      </w:pPr>
      <w:r>
        <w:rPr>
          <w:rFonts w:ascii="Arial" w:hAnsi="Arial" w:cs="Arial"/>
          <w:sz w:val="23"/>
          <w:szCs w:val="23"/>
          <w:lang w:val="en-US"/>
        </w:rPr>
        <w:lastRenderedPageBreak/>
        <w:t>e</w:t>
      </w:r>
      <w:r w:rsidRPr="00C279DD">
        <w:rPr>
          <w:rFonts w:ascii="Arial" w:hAnsi="Arial" w:cs="Arial"/>
          <w:sz w:val="23"/>
          <w:szCs w:val="23"/>
          <w:lang w:val="en-US"/>
        </w:rPr>
        <w:t xml:space="preserve">. Emma: True, e-books are practical, but printed pages have a nostalgic scent and texture. </w:t>
      </w:r>
    </w:p>
    <w:p w14:paraId="32218B30" w14:textId="77777777" w:rsidR="00171161" w:rsidRDefault="00171161" w:rsidP="00171161">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w:t>
      </w:r>
      <w:r>
        <w:rPr>
          <w:rFonts w:ascii="Arial" w:hAnsi="Arial" w:cs="Arial"/>
          <w:sz w:val="23"/>
          <w:szCs w:val="23"/>
          <w:lang w:val="en-US"/>
        </w:rPr>
        <w:t>a-c-e-b-d</w:t>
      </w:r>
      <w:r w:rsidRPr="00C279DD">
        <w:rPr>
          <w:rFonts w:ascii="Arial" w:hAnsi="Arial" w:cs="Arial"/>
          <w:sz w:val="23"/>
          <w:szCs w:val="23"/>
          <w:lang w:val="en-US"/>
        </w:rPr>
        <w:t xml:space="preserv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d </w:t>
      </w:r>
    </w:p>
    <w:p w14:paraId="233E499C" w14:textId="77777777" w:rsidR="00171161" w:rsidRDefault="00171161" w:rsidP="001A7E31">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17.</w:t>
      </w:r>
      <w:r>
        <w:rPr>
          <w:rFonts w:ascii="Arial" w:hAnsi="Arial" w:cs="Arial"/>
          <w:b/>
          <w:bCs/>
          <w:color w:val="ED0046"/>
          <w:sz w:val="23"/>
          <w:szCs w:val="23"/>
          <w:lang w:val="en-US"/>
        </w:rPr>
        <w:t xml:space="preserve"> </w:t>
      </w:r>
      <w:r w:rsidRPr="00C279DD">
        <w:rPr>
          <w:rFonts w:ascii="Arial" w:hAnsi="Arial" w:cs="Arial"/>
          <w:sz w:val="23"/>
          <w:szCs w:val="23"/>
          <w:lang w:val="en-US"/>
        </w:rPr>
        <w:t xml:space="preserve">a. This challenging period taught me that proper planning beats last-minute cramming every single time. </w:t>
      </w:r>
    </w:p>
    <w:p w14:paraId="279AA224" w14:textId="77777777" w:rsidR="00171161"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 xml:space="preserve">b. I stayed up late studying every subject, hoping to hit the books effectively and ace all my exams. </w:t>
      </w:r>
    </w:p>
    <w:p w14:paraId="724B08F4" w14:textId="77777777" w:rsidR="00171161"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 xml:space="preserve">c. During my final exam season last year, I found myself under tremendous pressure to perform well academically. </w:t>
      </w:r>
    </w:p>
    <w:p w14:paraId="43A37C97" w14:textId="77777777" w:rsidR="00171161"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 xml:space="preserve">d. Unfortunately, I burned out quickly and my grades reflected my poor time management rather than my abilities. </w:t>
      </w:r>
    </w:p>
    <w:p w14:paraId="71EF81BF" w14:textId="77777777" w:rsidR="00171161" w:rsidRPr="00C279DD" w:rsidRDefault="00171161" w:rsidP="00171161">
      <w:pPr>
        <w:spacing w:after="0"/>
        <w:ind w:left="1418"/>
        <w:jc w:val="both"/>
        <w:rPr>
          <w:rFonts w:ascii="Arial" w:hAnsi="Arial" w:cs="Arial"/>
          <w:sz w:val="23"/>
          <w:szCs w:val="23"/>
          <w:lang w:val="en-US"/>
        </w:rPr>
      </w:pPr>
      <w:r w:rsidRPr="00C279DD">
        <w:rPr>
          <w:rFonts w:ascii="Arial" w:hAnsi="Arial" w:cs="Arial"/>
          <w:sz w:val="23"/>
          <w:szCs w:val="23"/>
          <w:lang w:val="en-US"/>
        </w:rPr>
        <w:t>e. As a result, I created a detailed study schedule for the next semester to avoid such stress.</w:t>
      </w:r>
    </w:p>
    <w:p w14:paraId="0C5174E0" w14:textId="77777777" w:rsidR="00171161" w:rsidRPr="00C279DD" w:rsidRDefault="00171161" w:rsidP="00171161">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p>
    <w:p w14:paraId="66F3CB67" w14:textId="77777777" w:rsidR="00171161" w:rsidRDefault="00171161" w:rsidP="00171161">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18</w:t>
      </w:r>
      <w:r w:rsidRPr="007A5274">
        <w:t xml:space="preserve"> to </w:t>
      </w:r>
      <w:r>
        <w:rPr>
          <w:lang w:val="en-US"/>
        </w:rPr>
        <w:t>22</w:t>
      </w:r>
      <w:r w:rsidRPr="007A5274">
        <w:t>.</w:t>
      </w:r>
    </w:p>
    <w:p w14:paraId="31CF1452" w14:textId="77777777" w:rsidR="00171161" w:rsidRPr="007A5274"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7A5274">
        <w:rPr>
          <w:rFonts w:ascii="Arial" w:hAnsi="Arial" w:cs="Arial"/>
          <w:sz w:val="23"/>
          <w:szCs w:val="23"/>
          <w:lang w:val="en-US"/>
        </w:rPr>
        <w:t xml:space="preserve">Woodcut printing became popular in early 15th-century Europe, as paper became cheaper and more widely available. </w:t>
      </w:r>
      <w:r w:rsidRPr="007A5274">
        <w:rPr>
          <w:rFonts w:ascii="Arial" w:hAnsi="Arial" w:cs="Arial"/>
          <w:b/>
          <w:bCs/>
          <w:color w:val="ED0046"/>
          <w:sz w:val="23"/>
          <w:szCs w:val="23"/>
          <w:lang w:val="en-US"/>
        </w:rPr>
        <w:t>(18) _______</w:t>
      </w:r>
      <w:r w:rsidRPr="007A5274">
        <w:rPr>
          <w:rFonts w:ascii="Arial" w:hAnsi="Arial" w:cs="Arial"/>
          <w:sz w:val="23"/>
          <w:szCs w:val="23"/>
          <w:lang w:val="en-US"/>
        </w:rPr>
        <w:t>. Often hand-coloured, they were eventually combined with movable type to illustrate text.</w:t>
      </w:r>
    </w:p>
    <w:p w14:paraId="704B68D3" w14:textId="77777777" w:rsidR="00171161" w:rsidRPr="007A5274"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7A5274">
        <w:rPr>
          <w:rFonts w:ascii="Arial" w:hAnsi="Arial" w:cs="Arial"/>
          <w:sz w:val="23"/>
          <w:szCs w:val="23"/>
          <w:lang w:val="en-US"/>
        </w:rPr>
        <w:t xml:space="preserve">The painter and printmaker Michael Wolgemut was instrumental in reinvigorating the woodcut after a decline in quality in the mid-15th century. </w:t>
      </w:r>
      <w:r w:rsidRPr="007A5274">
        <w:rPr>
          <w:rFonts w:ascii="Arial" w:hAnsi="Arial" w:cs="Arial"/>
          <w:b/>
          <w:bCs/>
          <w:color w:val="ED0046"/>
          <w:sz w:val="23"/>
          <w:szCs w:val="23"/>
          <w:lang w:val="en-US"/>
        </w:rPr>
        <w:t>(19) _______</w:t>
      </w:r>
      <w:r w:rsidRPr="007A5274">
        <w:rPr>
          <w:rFonts w:ascii="Arial" w:hAnsi="Arial" w:cs="Arial"/>
          <w:sz w:val="23"/>
          <w:szCs w:val="23"/>
          <w:lang w:val="en-US"/>
        </w:rPr>
        <w:t>. As a young man, Dürer was Wolgemut</w:t>
      </w:r>
      <w:r>
        <w:rPr>
          <w:rFonts w:ascii="Arial" w:hAnsi="Arial" w:cs="Arial"/>
          <w:sz w:val="23"/>
          <w:szCs w:val="23"/>
          <w:lang w:val="en-US"/>
        </w:rPr>
        <w:t>’</w:t>
      </w:r>
      <w:r w:rsidRPr="007A5274">
        <w:rPr>
          <w:rFonts w:ascii="Arial" w:hAnsi="Arial" w:cs="Arial"/>
          <w:sz w:val="23"/>
          <w:szCs w:val="23"/>
          <w:lang w:val="en-US"/>
        </w:rPr>
        <w:t>s apprentice, but his skill with the woodcut was to far surpass that of his master.</w:t>
      </w:r>
    </w:p>
    <w:p w14:paraId="18015B18" w14:textId="77777777" w:rsidR="00171161" w:rsidRPr="007A5274"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7A5274">
        <w:rPr>
          <w:rFonts w:ascii="Arial" w:hAnsi="Arial" w:cs="Arial"/>
          <w:sz w:val="23"/>
          <w:szCs w:val="23"/>
          <w:lang w:val="en-US"/>
        </w:rPr>
        <w:t xml:space="preserve">Dürer did not invent the Four Horsemen of the Apocalypse: the scene comes from the Book of Revelation, a popular source for biblical illustrations in the Middle Ages. </w:t>
      </w:r>
      <w:r w:rsidRPr="007A5274">
        <w:rPr>
          <w:rFonts w:ascii="Arial" w:hAnsi="Arial" w:cs="Arial"/>
          <w:b/>
          <w:bCs/>
          <w:color w:val="ED0046"/>
          <w:sz w:val="23"/>
          <w:szCs w:val="23"/>
          <w:lang w:val="en-US"/>
        </w:rPr>
        <w:t>(20) _______</w:t>
      </w:r>
      <w:r w:rsidRPr="007A5274">
        <w:rPr>
          <w:rFonts w:ascii="Arial" w:hAnsi="Arial" w:cs="Arial"/>
          <w:sz w:val="23"/>
          <w:szCs w:val="23"/>
          <w:lang w:val="en-US"/>
        </w:rPr>
        <w:t>. Many people believed that it prophesied the end times, and as the year 1500 approached, images of violent events grew increasingly common.</w:t>
      </w:r>
    </w:p>
    <w:p w14:paraId="071065B0" w14:textId="77777777" w:rsidR="00171161" w:rsidRPr="007A5274"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7A5274">
        <w:rPr>
          <w:rFonts w:ascii="Arial" w:hAnsi="Arial" w:cs="Arial"/>
          <w:sz w:val="23"/>
          <w:szCs w:val="23"/>
          <w:lang w:val="en-US"/>
        </w:rPr>
        <w:t xml:space="preserve">Born in Nuremberg in 1471, Albrecht Dürer was the son of a goldsmith. </w:t>
      </w:r>
      <w:r w:rsidRPr="007A5274">
        <w:rPr>
          <w:rFonts w:ascii="Arial" w:hAnsi="Arial" w:cs="Arial"/>
          <w:b/>
          <w:bCs/>
          <w:color w:val="ED0046"/>
          <w:sz w:val="23"/>
          <w:szCs w:val="23"/>
          <w:lang w:val="en-US"/>
        </w:rPr>
        <w:t>(21) _______</w:t>
      </w:r>
      <w:r w:rsidRPr="007A5274">
        <w:rPr>
          <w:rFonts w:ascii="Arial" w:hAnsi="Arial" w:cs="Arial"/>
          <w:sz w:val="23"/>
          <w:szCs w:val="23"/>
          <w:lang w:val="en-US"/>
        </w:rPr>
        <w:t xml:space="preserve">. As well as creating prints on religious themes, Dürer produced numerous drawings, watercolours, and prints of plants and animals. </w:t>
      </w:r>
      <w:r w:rsidRPr="007A5274">
        <w:rPr>
          <w:rFonts w:ascii="Arial" w:hAnsi="Arial" w:cs="Arial"/>
          <w:b/>
          <w:bCs/>
          <w:color w:val="ED0046"/>
          <w:sz w:val="23"/>
          <w:szCs w:val="23"/>
          <w:lang w:val="en-US"/>
        </w:rPr>
        <w:t>(22) _______</w:t>
      </w:r>
      <w:r w:rsidRPr="007A5274">
        <w:rPr>
          <w:rFonts w:ascii="Arial" w:hAnsi="Arial" w:cs="Arial"/>
          <w:sz w:val="23"/>
          <w:szCs w:val="23"/>
          <w:lang w:val="en-US"/>
        </w:rPr>
        <w:t>. Dürer died in Nuremberg in 1528, the greatest figure of Renaissance art in northern Europe.</w:t>
      </w:r>
    </w:p>
    <w:p w14:paraId="1B19CCBC" w14:textId="77777777" w:rsidR="00171161" w:rsidRPr="007A5274" w:rsidRDefault="00171161" w:rsidP="00171161">
      <w:pPr>
        <w:pStyle w:val="Subtitle"/>
        <w:rPr>
          <w:lang w:val="en-US"/>
        </w:rPr>
      </w:pPr>
      <w:r w:rsidRPr="007A5274">
        <w:rPr>
          <w:lang w:val="en-US"/>
        </w:rPr>
        <w:t xml:space="preserve">(Adapted from </w:t>
      </w:r>
      <w:r>
        <w:rPr>
          <w:lang w:val="en-US"/>
        </w:rPr>
        <w:t>“</w:t>
      </w:r>
      <w:r w:rsidRPr="007A5274">
        <w:rPr>
          <w:lang w:val="en-US"/>
        </w:rPr>
        <w:t>The Art Book: Big Ideas Simply Explained</w:t>
      </w:r>
      <w:r>
        <w:rPr>
          <w:lang w:val="en-US"/>
        </w:rPr>
        <w:t>”</w:t>
      </w:r>
      <w:r w:rsidRPr="007A5274">
        <w:rPr>
          <w:lang w:val="en-US"/>
        </w:rPr>
        <w:t>, DK)</w:t>
      </w:r>
    </w:p>
    <w:p w14:paraId="47CFF9D3" w14:textId="77777777" w:rsidR="00171161" w:rsidRPr="007A5274" w:rsidRDefault="00171161" w:rsidP="00171161">
      <w:pPr>
        <w:spacing w:after="0"/>
        <w:ind w:left="1418" w:hanging="1418"/>
        <w:rPr>
          <w:rFonts w:ascii="Arial" w:hAnsi="Arial" w:cs="Arial"/>
          <w:sz w:val="23"/>
          <w:szCs w:val="23"/>
          <w:lang w:val="en-US"/>
        </w:rPr>
      </w:pPr>
      <w:r w:rsidRPr="008E2C43">
        <w:rPr>
          <w:rFonts w:ascii="Arial" w:hAnsi="Arial" w:cs="Arial"/>
          <w:b/>
          <w:bCs/>
          <w:color w:val="ED0046"/>
          <w:sz w:val="23"/>
          <w:szCs w:val="23"/>
          <w:lang w:val="en-US"/>
        </w:rPr>
        <w:t>Question 18.</w:t>
      </w:r>
      <w:r w:rsidRPr="0016370F">
        <w:rPr>
          <w:rFonts w:ascii="Arial" w:hAnsi="Arial" w:cs="Arial"/>
          <w:color w:val="ED0046"/>
          <w:sz w:val="23"/>
          <w:szCs w:val="23"/>
          <w:lang w:val="en-US"/>
        </w:rPr>
        <w:t xml:space="preserve"> </w:t>
      </w:r>
      <w:r w:rsidRPr="008E2C43">
        <w:rPr>
          <w:rFonts w:ascii="Arial" w:hAnsi="Arial" w:cs="Arial"/>
          <w:b/>
          <w:color w:val="000099"/>
          <w:sz w:val="23"/>
          <w:szCs w:val="23"/>
          <w:lang w:val="en-US"/>
        </w:rPr>
        <w:t>A.</w:t>
      </w:r>
      <w:r w:rsidRPr="007A5274">
        <w:rPr>
          <w:rFonts w:ascii="Arial" w:hAnsi="Arial" w:cs="Arial"/>
          <w:sz w:val="23"/>
          <w:szCs w:val="23"/>
          <w:lang w:val="en-US"/>
        </w:rPr>
        <w:t xml:space="preserve"> </w:t>
      </w:r>
      <w:r w:rsidRPr="0085795E">
        <w:rPr>
          <w:rFonts w:ascii="Arial" w:hAnsi="Arial" w:cs="Arial"/>
          <w:sz w:val="23"/>
          <w:szCs w:val="23"/>
          <w:lang w:val="en-US"/>
        </w:rPr>
        <w:t>Images proliferated rapidly across Europe, with prints marketed both as discrete acquisitions and in curated portfolios</w:t>
      </w:r>
    </w:p>
    <w:p w14:paraId="10AFEFF8"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B.</w:t>
      </w:r>
      <w:r w:rsidRPr="007A5274">
        <w:rPr>
          <w:rFonts w:ascii="Arial" w:hAnsi="Arial" w:cs="Arial"/>
          <w:sz w:val="23"/>
          <w:szCs w:val="23"/>
          <w:lang w:val="en-US"/>
        </w:rPr>
        <w:t xml:space="preserve"> </w:t>
      </w:r>
      <w:r w:rsidRPr="0085795E">
        <w:rPr>
          <w:rFonts w:ascii="Arial" w:hAnsi="Arial" w:cs="Arial"/>
          <w:sz w:val="23"/>
          <w:szCs w:val="23"/>
          <w:lang w:val="en-US"/>
        </w:rPr>
        <w:t>Rapid dissemination of imagery occurred, enabling prints to achieve commercial penetration as standalone works or anthologized collections</w:t>
      </w:r>
    </w:p>
    <w:p w14:paraId="4895A82D"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C.</w:t>
      </w:r>
      <w:r w:rsidRPr="007A5274">
        <w:rPr>
          <w:rFonts w:ascii="Arial" w:hAnsi="Arial" w:cs="Arial"/>
          <w:sz w:val="23"/>
          <w:szCs w:val="23"/>
          <w:lang w:val="en-US"/>
        </w:rPr>
        <w:t xml:space="preserve"> </w:t>
      </w:r>
      <w:r w:rsidRPr="0085795E">
        <w:rPr>
          <w:rFonts w:ascii="Arial" w:hAnsi="Arial" w:cs="Arial"/>
          <w:sz w:val="23"/>
          <w:szCs w:val="23"/>
          <w:lang w:val="en-US"/>
        </w:rPr>
        <w:t>Prints circulated individually or as compilations, disseminating imagery with unprecedented velocity throughout European markets</w:t>
      </w:r>
    </w:p>
    <w:p w14:paraId="3061B132"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D.</w:t>
      </w:r>
      <w:r w:rsidRPr="007A5274">
        <w:rPr>
          <w:rFonts w:ascii="Arial" w:hAnsi="Arial" w:cs="Arial"/>
          <w:sz w:val="23"/>
          <w:szCs w:val="23"/>
          <w:lang w:val="en-US"/>
        </w:rPr>
        <w:t xml:space="preserve"> </w:t>
      </w:r>
      <w:r w:rsidRPr="0085795E">
        <w:rPr>
          <w:rFonts w:ascii="Arial" w:hAnsi="Arial" w:cs="Arial"/>
          <w:sz w:val="23"/>
          <w:szCs w:val="23"/>
          <w:lang w:val="en-US"/>
        </w:rPr>
        <w:t>Individual compilations spread with rapidity, whereby prints functioned as marketable imagery across European territories</w:t>
      </w:r>
    </w:p>
    <w:p w14:paraId="2ED7A5C1" w14:textId="77777777" w:rsidR="00171161" w:rsidRPr="0016370F" w:rsidRDefault="00171161" w:rsidP="00171161">
      <w:pPr>
        <w:spacing w:after="0"/>
        <w:ind w:left="1418" w:hanging="1418"/>
        <w:rPr>
          <w:rFonts w:ascii="Arial" w:hAnsi="Arial" w:cs="Arial"/>
          <w:b/>
          <w:bCs/>
          <w:color w:val="ED0046"/>
          <w:sz w:val="23"/>
          <w:szCs w:val="23"/>
          <w:lang w:val="en-US"/>
        </w:rPr>
      </w:pPr>
      <w:r w:rsidRPr="008E2C43">
        <w:rPr>
          <w:rFonts w:ascii="Arial" w:hAnsi="Arial" w:cs="Arial"/>
          <w:b/>
          <w:bCs/>
          <w:color w:val="ED0046"/>
          <w:sz w:val="23"/>
          <w:szCs w:val="23"/>
          <w:lang w:val="en-US"/>
        </w:rPr>
        <w:t>Question 19.</w:t>
      </w:r>
      <w:r>
        <w:rPr>
          <w:rFonts w:ascii="Arial" w:hAnsi="Arial" w:cs="Arial"/>
          <w:b/>
          <w:bCs/>
          <w:color w:val="ED0046"/>
          <w:sz w:val="23"/>
          <w:szCs w:val="23"/>
          <w:lang w:val="en-US"/>
        </w:rPr>
        <w:t xml:space="preserve"> </w:t>
      </w:r>
      <w:r w:rsidRPr="008E2C43">
        <w:rPr>
          <w:rFonts w:ascii="Arial" w:hAnsi="Arial" w:cs="Arial"/>
          <w:b/>
          <w:color w:val="000099"/>
          <w:sz w:val="23"/>
          <w:szCs w:val="23"/>
          <w:lang w:val="en-US"/>
        </w:rPr>
        <w:t>A.</w:t>
      </w:r>
      <w:r w:rsidRPr="007A5274">
        <w:rPr>
          <w:rFonts w:ascii="Arial" w:hAnsi="Arial" w:cs="Arial"/>
          <w:sz w:val="23"/>
          <w:szCs w:val="23"/>
          <w:lang w:val="en-US"/>
        </w:rPr>
        <w:t xml:space="preserve"> </w:t>
      </w:r>
      <w:r w:rsidRPr="0085795E">
        <w:rPr>
          <w:rFonts w:ascii="Arial" w:hAnsi="Arial" w:cs="Arial"/>
          <w:sz w:val="23"/>
          <w:szCs w:val="23"/>
          <w:lang w:val="en-US"/>
        </w:rPr>
        <w:t>Collaborating with Wilhelm Pleydenwurff, Wolgemut executed in excess of 600 woodcut illustrations for incunabula</w:t>
      </w:r>
    </w:p>
    <w:p w14:paraId="21FEA7BE"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B.</w:t>
      </w:r>
      <w:r w:rsidRPr="007A5274">
        <w:rPr>
          <w:rFonts w:ascii="Arial" w:hAnsi="Arial" w:cs="Arial"/>
          <w:sz w:val="23"/>
          <w:szCs w:val="23"/>
          <w:lang w:val="en-US"/>
        </w:rPr>
        <w:t xml:space="preserve"> </w:t>
      </w:r>
      <w:r w:rsidRPr="0085795E">
        <w:rPr>
          <w:rFonts w:ascii="Arial" w:hAnsi="Arial" w:cs="Arial"/>
          <w:sz w:val="23"/>
          <w:szCs w:val="23"/>
          <w:lang w:val="en-US"/>
        </w:rPr>
        <w:t>Wilhelm Pleydenwurff</w:t>
      </w:r>
      <w:r>
        <w:rPr>
          <w:rFonts w:ascii="Arial" w:hAnsi="Arial" w:cs="Arial"/>
          <w:sz w:val="23"/>
          <w:szCs w:val="23"/>
          <w:lang w:val="en-US"/>
        </w:rPr>
        <w:t>’</w:t>
      </w:r>
      <w:r w:rsidRPr="0085795E">
        <w:rPr>
          <w:rFonts w:ascii="Arial" w:hAnsi="Arial" w:cs="Arial"/>
          <w:sz w:val="23"/>
          <w:szCs w:val="23"/>
          <w:lang w:val="en-US"/>
        </w:rPr>
        <w:t>s partnership yielded over 600 woodcuts, illustrating early printed books through Wolgemut</w:t>
      </w:r>
      <w:r>
        <w:rPr>
          <w:rFonts w:ascii="Arial" w:hAnsi="Arial" w:cs="Arial"/>
          <w:sz w:val="23"/>
          <w:szCs w:val="23"/>
          <w:lang w:val="en-US"/>
        </w:rPr>
        <w:t>’</w:t>
      </w:r>
      <w:r w:rsidRPr="0085795E">
        <w:rPr>
          <w:rFonts w:ascii="Arial" w:hAnsi="Arial" w:cs="Arial"/>
          <w:sz w:val="23"/>
          <w:szCs w:val="23"/>
          <w:lang w:val="en-US"/>
        </w:rPr>
        <w:t>s technical facility</w:t>
      </w:r>
    </w:p>
    <w:p w14:paraId="4175FA91"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C.</w:t>
      </w:r>
      <w:r w:rsidRPr="007A5274">
        <w:rPr>
          <w:rFonts w:ascii="Arial" w:hAnsi="Arial" w:cs="Arial"/>
          <w:sz w:val="23"/>
          <w:szCs w:val="23"/>
          <w:lang w:val="en-US"/>
        </w:rPr>
        <w:t xml:space="preserve"> </w:t>
      </w:r>
      <w:r w:rsidRPr="0085795E">
        <w:rPr>
          <w:rFonts w:ascii="Arial" w:hAnsi="Arial" w:cs="Arial"/>
          <w:sz w:val="23"/>
          <w:szCs w:val="23"/>
          <w:lang w:val="en-US"/>
        </w:rPr>
        <w:t>Early printed volumes featured more than 600 woodcut illustrations, produced through the collaborative efforts of Wolgemut and Wilhelm Pleydenwurff</w:t>
      </w:r>
    </w:p>
    <w:p w14:paraId="661A5EA5"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D.</w:t>
      </w:r>
      <w:r w:rsidRPr="007A5274">
        <w:rPr>
          <w:rFonts w:ascii="Arial" w:hAnsi="Arial" w:cs="Arial"/>
          <w:sz w:val="23"/>
          <w:szCs w:val="23"/>
          <w:lang w:val="en-US"/>
        </w:rPr>
        <w:t xml:space="preserve"> </w:t>
      </w:r>
      <w:r w:rsidRPr="0085795E">
        <w:rPr>
          <w:rFonts w:ascii="Arial" w:hAnsi="Arial" w:cs="Arial"/>
          <w:sz w:val="23"/>
          <w:szCs w:val="23"/>
          <w:lang w:val="en-US"/>
        </w:rPr>
        <w:t>In conjunction with Wilhelm Pleydenwurff, Wolgemut generated upwards of 600 woodcuts destined for incunabular illustration</w:t>
      </w:r>
    </w:p>
    <w:p w14:paraId="1CADD535" w14:textId="77777777" w:rsidR="00171161" w:rsidRPr="0016370F" w:rsidRDefault="00171161" w:rsidP="00171161">
      <w:pPr>
        <w:spacing w:after="0"/>
        <w:ind w:left="1418" w:hanging="1418"/>
        <w:rPr>
          <w:rFonts w:ascii="Arial" w:hAnsi="Arial" w:cs="Arial"/>
          <w:b/>
          <w:bCs/>
          <w:color w:val="ED0046"/>
          <w:sz w:val="23"/>
          <w:szCs w:val="23"/>
          <w:lang w:val="en-US"/>
        </w:rPr>
      </w:pPr>
      <w:r w:rsidRPr="008E2C43">
        <w:rPr>
          <w:rFonts w:ascii="Arial" w:hAnsi="Arial" w:cs="Arial"/>
          <w:b/>
          <w:bCs/>
          <w:color w:val="ED0046"/>
          <w:sz w:val="23"/>
          <w:szCs w:val="23"/>
          <w:lang w:val="en-US"/>
        </w:rPr>
        <w:t>Question 20.</w:t>
      </w:r>
      <w:r>
        <w:rPr>
          <w:rFonts w:ascii="Arial" w:hAnsi="Arial" w:cs="Arial"/>
          <w:b/>
          <w:bCs/>
          <w:color w:val="ED0046"/>
          <w:sz w:val="23"/>
          <w:szCs w:val="23"/>
          <w:lang w:val="en-US"/>
        </w:rPr>
        <w:t xml:space="preserve"> </w:t>
      </w:r>
      <w:r w:rsidRPr="008E2C43">
        <w:rPr>
          <w:rFonts w:ascii="Arial" w:hAnsi="Arial" w:cs="Arial"/>
          <w:b/>
          <w:color w:val="000099"/>
          <w:sz w:val="23"/>
          <w:szCs w:val="23"/>
          <w:lang w:val="en-US"/>
        </w:rPr>
        <w:t>A.</w:t>
      </w:r>
      <w:r w:rsidRPr="007A5274">
        <w:rPr>
          <w:rFonts w:ascii="Arial" w:hAnsi="Arial" w:cs="Arial"/>
          <w:sz w:val="23"/>
          <w:szCs w:val="23"/>
          <w:lang w:val="en-US"/>
        </w:rPr>
        <w:t xml:space="preserve"> </w:t>
      </w:r>
      <w:r w:rsidRPr="00D6058E">
        <w:rPr>
          <w:rFonts w:ascii="Arial" w:hAnsi="Arial" w:cs="Arial"/>
          <w:sz w:val="23"/>
          <w:szCs w:val="23"/>
          <w:lang w:val="en-US"/>
        </w:rPr>
        <w:t>The apocalypse</w:t>
      </w:r>
      <w:r>
        <w:rPr>
          <w:rFonts w:ascii="Arial" w:hAnsi="Arial" w:cs="Arial"/>
          <w:sz w:val="23"/>
          <w:szCs w:val="23"/>
          <w:lang w:val="en-US"/>
        </w:rPr>
        <w:t>’</w:t>
      </w:r>
      <w:r w:rsidRPr="00D6058E">
        <w:rPr>
          <w:rFonts w:ascii="Arial" w:hAnsi="Arial" w:cs="Arial"/>
          <w:sz w:val="23"/>
          <w:szCs w:val="23"/>
          <w:lang w:val="en-US"/>
        </w:rPr>
        <w:t>s vivid imagery in the New Testament captivated medieval artisans, who drew extensively from these descriptions</w:t>
      </w:r>
    </w:p>
    <w:p w14:paraId="53D90FFE" w14:textId="77777777" w:rsidR="00171161"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lastRenderedPageBreak/>
        <w:t>B.</w:t>
      </w:r>
      <w:r w:rsidRPr="007A5274">
        <w:rPr>
          <w:rFonts w:ascii="Arial" w:hAnsi="Arial" w:cs="Arial"/>
          <w:sz w:val="23"/>
          <w:szCs w:val="23"/>
          <w:lang w:val="en-US"/>
        </w:rPr>
        <w:t xml:space="preserve"> </w:t>
      </w:r>
      <w:r w:rsidRPr="00D6058E">
        <w:rPr>
          <w:rFonts w:ascii="Arial" w:hAnsi="Arial" w:cs="Arial"/>
          <w:sz w:val="23"/>
          <w:szCs w:val="23"/>
          <w:lang w:val="en-US"/>
        </w:rPr>
        <w:t>Medieval artists found themselves drawn to the New Testament</w:t>
      </w:r>
      <w:r>
        <w:rPr>
          <w:rFonts w:ascii="Arial" w:hAnsi="Arial" w:cs="Arial"/>
          <w:sz w:val="23"/>
          <w:szCs w:val="23"/>
          <w:lang w:val="en-US"/>
        </w:rPr>
        <w:t>’</w:t>
      </w:r>
      <w:r w:rsidRPr="00D6058E">
        <w:rPr>
          <w:rFonts w:ascii="Arial" w:hAnsi="Arial" w:cs="Arial"/>
          <w:sz w:val="23"/>
          <w:szCs w:val="23"/>
          <w:lang w:val="en-US"/>
        </w:rPr>
        <w:t>s apocalyptic passages, rendered in arresting visual language</w:t>
      </w:r>
    </w:p>
    <w:p w14:paraId="494776E3"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C.</w:t>
      </w:r>
      <w:r w:rsidRPr="007A5274">
        <w:rPr>
          <w:rFonts w:ascii="Arial" w:hAnsi="Arial" w:cs="Arial"/>
          <w:sz w:val="23"/>
          <w:szCs w:val="23"/>
          <w:lang w:val="en-US"/>
        </w:rPr>
        <w:t xml:space="preserve"> </w:t>
      </w:r>
      <w:r w:rsidRPr="00D6058E">
        <w:rPr>
          <w:rFonts w:ascii="Arial" w:hAnsi="Arial" w:cs="Arial"/>
          <w:sz w:val="23"/>
          <w:szCs w:val="23"/>
          <w:lang w:val="en-US"/>
        </w:rPr>
        <w:t>The New Testament book delineates apocalyptic destruction through vivid imagery that proved irresistible to medieval artists</w:t>
      </w:r>
    </w:p>
    <w:p w14:paraId="55A8C6B8"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D.</w:t>
      </w:r>
      <w:r w:rsidRPr="007A5274">
        <w:rPr>
          <w:rFonts w:ascii="Arial" w:hAnsi="Arial" w:cs="Arial"/>
          <w:sz w:val="23"/>
          <w:szCs w:val="23"/>
          <w:lang w:val="en-US"/>
        </w:rPr>
        <w:t xml:space="preserve"> </w:t>
      </w:r>
      <w:r w:rsidRPr="00D6058E">
        <w:rPr>
          <w:rFonts w:ascii="Arial" w:hAnsi="Arial" w:cs="Arial"/>
          <w:sz w:val="23"/>
          <w:szCs w:val="23"/>
          <w:lang w:val="en-US"/>
        </w:rPr>
        <w:t>Vivid New Testament apocalyptic descriptions attracted medieval artistic interpretation, describing cataclysmic events in compelling terms</w:t>
      </w:r>
    </w:p>
    <w:p w14:paraId="46DC5C08" w14:textId="77777777" w:rsidR="00171161" w:rsidRPr="0016370F" w:rsidRDefault="00171161" w:rsidP="00171161">
      <w:pPr>
        <w:spacing w:after="0"/>
        <w:ind w:left="1418" w:hanging="1418"/>
        <w:rPr>
          <w:rFonts w:ascii="Arial" w:hAnsi="Arial" w:cs="Arial"/>
          <w:b/>
          <w:bCs/>
          <w:color w:val="ED0046"/>
          <w:sz w:val="23"/>
          <w:szCs w:val="23"/>
          <w:lang w:val="en-US"/>
        </w:rPr>
      </w:pPr>
      <w:r w:rsidRPr="008E2C43">
        <w:rPr>
          <w:rFonts w:ascii="Arial" w:hAnsi="Arial" w:cs="Arial"/>
          <w:b/>
          <w:bCs/>
          <w:color w:val="ED0046"/>
          <w:sz w:val="23"/>
          <w:szCs w:val="23"/>
          <w:lang w:val="en-US"/>
        </w:rPr>
        <w:t>Question 21.</w:t>
      </w:r>
      <w:r>
        <w:rPr>
          <w:rFonts w:ascii="Arial" w:hAnsi="Arial" w:cs="Arial"/>
          <w:b/>
          <w:bCs/>
          <w:color w:val="ED0046"/>
          <w:sz w:val="23"/>
          <w:szCs w:val="23"/>
          <w:lang w:val="en-US"/>
        </w:rPr>
        <w:t xml:space="preserve"> </w:t>
      </w:r>
      <w:r w:rsidRPr="008E2C43">
        <w:rPr>
          <w:rFonts w:ascii="Arial" w:hAnsi="Arial" w:cs="Arial"/>
          <w:b/>
          <w:color w:val="000099"/>
          <w:sz w:val="23"/>
          <w:szCs w:val="23"/>
          <w:lang w:val="en-US"/>
        </w:rPr>
        <w:t>A.</w:t>
      </w:r>
      <w:r w:rsidRPr="007A5274">
        <w:rPr>
          <w:rFonts w:ascii="Arial" w:hAnsi="Arial" w:cs="Arial"/>
          <w:sz w:val="23"/>
          <w:szCs w:val="23"/>
          <w:lang w:val="en-US"/>
        </w:rPr>
        <w:t xml:space="preserve"> </w:t>
      </w:r>
      <w:r w:rsidRPr="00006462">
        <w:rPr>
          <w:rFonts w:ascii="Arial" w:hAnsi="Arial" w:cs="Arial"/>
          <w:sz w:val="23"/>
          <w:szCs w:val="23"/>
          <w:lang w:val="en-US"/>
        </w:rPr>
        <w:t>At fifteen, he commenced apprenticeship under Michael Wolgemut, acquiring mastery of woodcut methodology</w:t>
      </w:r>
    </w:p>
    <w:p w14:paraId="0EC37AEC"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B.</w:t>
      </w:r>
      <w:r w:rsidRPr="007A5274">
        <w:rPr>
          <w:rFonts w:ascii="Arial" w:hAnsi="Arial" w:cs="Arial"/>
          <w:sz w:val="23"/>
          <w:szCs w:val="23"/>
          <w:lang w:val="en-US"/>
        </w:rPr>
        <w:t xml:space="preserve"> </w:t>
      </w:r>
      <w:r w:rsidRPr="00006462">
        <w:rPr>
          <w:rFonts w:ascii="Arial" w:hAnsi="Arial" w:cs="Arial"/>
          <w:sz w:val="23"/>
          <w:szCs w:val="23"/>
          <w:lang w:val="en-US"/>
        </w:rPr>
        <w:t>Michael Wolgemut received him as an apprentice at age fifteen, during which period woodcut techniques were assimilated</w:t>
      </w:r>
    </w:p>
    <w:p w14:paraId="7C4F654E"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C.</w:t>
      </w:r>
      <w:r w:rsidRPr="007A5274">
        <w:rPr>
          <w:rFonts w:ascii="Arial" w:hAnsi="Arial" w:cs="Arial"/>
          <w:sz w:val="23"/>
          <w:szCs w:val="23"/>
          <w:lang w:val="en-US"/>
        </w:rPr>
        <w:t xml:space="preserve"> </w:t>
      </w:r>
      <w:r w:rsidRPr="00006462">
        <w:rPr>
          <w:rFonts w:ascii="Arial" w:hAnsi="Arial" w:cs="Arial"/>
          <w:sz w:val="23"/>
          <w:szCs w:val="23"/>
          <w:lang w:val="en-US"/>
        </w:rPr>
        <w:t>Aged fifteen, apprenticeship under Michael Wolgemut commenced, through which woodcut technical proficiency was cultivated</w:t>
      </w:r>
    </w:p>
    <w:p w14:paraId="0CEE5CAC"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D.</w:t>
      </w:r>
      <w:r w:rsidRPr="007A5274">
        <w:rPr>
          <w:rFonts w:ascii="Arial" w:hAnsi="Arial" w:cs="Arial"/>
          <w:sz w:val="23"/>
          <w:szCs w:val="23"/>
          <w:lang w:val="en-US"/>
        </w:rPr>
        <w:t xml:space="preserve"> </w:t>
      </w:r>
      <w:r w:rsidRPr="00006462">
        <w:rPr>
          <w:rFonts w:ascii="Arial" w:hAnsi="Arial" w:cs="Arial"/>
          <w:sz w:val="23"/>
          <w:szCs w:val="23"/>
          <w:lang w:val="en-US"/>
        </w:rPr>
        <w:t>When fifteen years transpired, Michael Wolgemut accepted him as apprentice, facilitating woodcut technique acquisition</w:t>
      </w:r>
    </w:p>
    <w:p w14:paraId="2F65E55D" w14:textId="77777777" w:rsidR="00171161" w:rsidRPr="0016370F" w:rsidRDefault="00171161" w:rsidP="00171161">
      <w:pPr>
        <w:spacing w:after="0"/>
        <w:ind w:left="1440" w:hanging="1440"/>
        <w:rPr>
          <w:rFonts w:ascii="Arial" w:hAnsi="Arial" w:cs="Arial"/>
          <w:b/>
          <w:bCs/>
          <w:color w:val="ED0046"/>
          <w:sz w:val="23"/>
          <w:szCs w:val="23"/>
          <w:lang w:val="en-US"/>
        </w:rPr>
      </w:pPr>
      <w:r w:rsidRPr="008E2C43">
        <w:rPr>
          <w:rFonts w:ascii="Arial" w:hAnsi="Arial" w:cs="Arial"/>
          <w:b/>
          <w:bCs/>
          <w:color w:val="ED0046"/>
          <w:sz w:val="23"/>
          <w:szCs w:val="23"/>
          <w:lang w:val="en-US"/>
        </w:rPr>
        <w:t>Question 22.</w:t>
      </w:r>
      <w:r>
        <w:rPr>
          <w:rFonts w:ascii="Arial" w:hAnsi="Arial" w:cs="Arial"/>
          <w:b/>
          <w:bCs/>
          <w:color w:val="ED0046"/>
          <w:sz w:val="23"/>
          <w:szCs w:val="23"/>
          <w:lang w:val="en-US"/>
        </w:rPr>
        <w:t xml:space="preserve"> </w:t>
      </w:r>
      <w:r w:rsidRPr="008E2C43">
        <w:rPr>
          <w:rFonts w:ascii="Arial" w:hAnsi="Arial" w:cs="Arial"/>
          <w:b/>
          <w:color w:val="000099"/>
          <w:sz w:val="23"/>
          <w:szCs w:val="23"/>
          <w:lang w:val="en-US"/>
        </w:rPr>
        <w:t>A.</w:t>
      </w:r>
      <w:r w:rsidRPr="007A5274">
        <w:rPr>
          <w:rFonts w:ascii="Arial" w:hAnsi="Arial" w:cs="Arial"/>
          <w:sz w:val="23"/>
          <w:szCs w:val="23"/>
          <w:lang w:val="en-US"/>
        </w:rPr>
        <w:t xml:space="preserve"> </w:t>
      </w:r>
      <w:r w:rsidRPr="000D3A04">
        <w:rPr>
          <w:rFonts w:ascii="Arial" w:hAnsi="Arial" w:cs="Arial"/>
          <w:sz w:val="23"/>
          <w:szCs w:val="23"/>
          <w:lang w:val="en-US"/>
        </w:rPr>
        <w:t>In 1506, he executed an altarpiece in Venice, responding to Italian critics who had questioned northern artistic sophistication</w:t>
      </w:r>
    </w:p>
    <w:p w14:paraId="731CE112" w14:textId="77777777" w:rsidR="00171161"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B.</w:t>
      </w:r>
      <w:r w:rsidRPr="007A5274">
        <w:rPr>
          <w:rFonts w:ascii="Arial" w:hAnsi="Arial" w:cs="Arial"/>
          <w:sz w:val="23"/>
          <w:szCs w:val="23"/>
          <w:lang w:val="en-US"/>
        </w:rPr>
        <w:t xml:space="preserve"> </w:t>
      </w:r>
      <w:r w:rsidRPr="000D3A04">
        <w:rPr>
          <w:rFonts w:ascii="Arial" w:hAnsi="Arial" w:cs="Arial"/>
          <w:sz w:val="23"/>
          <w:szCs w:val="23"/>
          <w:lang w:val="en-US"/>
        </w:rPr>
        <w:t>Venetian critical reception prompted him to paint an altarpiece there in 1506, demonstrating northern technical parity</w:t>
      </w:r>
    </w:p>
    <w:p w14:paraId="35F369E6" w14:textId="77777777" w:rsidR="00171161" w:rsidRPr="007A5274"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C.</w:t>
      </w:r>
      <w:r w:rsidRPr="007A5274">
        <w:rPr>
          <w:rFonts w:ascii="Arial" w:hAnsi="Arial" w:cs="Arial"/>
          <w:sz w:val="23"/>
          <w:szCs w:val="23"/>
          <w:lang w:val="en-US"/>
        </w:rPr>
        <w:t xml:space="preserve"> </w:t>
      </w:r>
      <w:r w:rsidRPr="000D3A04">
        <w:rPr>
          <w:rFonts w:ascii="Arial" w:hAnsi="Arial" w:cs="Arial"/>
          <w:sz w:val="23"/>
          <w:szCs w:val="23"/>
          <w:lang w:val="en-US"/>
        </w:rPr>
        <w:t>An altarpiece painted in Venice during 1506 served as his riposte to prevailing critical skepticism</w:t>
      </w:r>
    </w:p>
    <w:p w14:paraId="563267DB" w14:textId="77777777" w:rsidR="00171161" w:rsidRDefault="00171161" w:rsidP="00171161">
      <w:pPr>
        <w:spacing w:after="0"/>
        <w:ind w:left="1418"/>
        <w:jc w:val="both"/>
        <w:rPr>
          <w:rFonts w:ascii="Arial" w:hAnsi="Arial" w:cs="Arial"/>
          <w:sz w:val="23"/>
          <w:szCs w:val="23"/>
          <w:lang w:val="en-US"/>
        </w:rPr>
      </w:pPr>
      <w:r w:rsidRPr="008E2C43">
        <w:rPr>
          <w:rFonts w:ascii="Arial" w:hAnsi="Arial" w:cs="Arial"/>
          <w:b/>
          <w:color w:val="000099"/>
          <w:sz w:val="23"/>
          <w:szCs w:val="23"/>
          <w:lang w:val="en-US"/>
        </w:rPr>
        <w:t>D.</w:t>
      </w:r>
      <w:r w:rsidRPr="007A5274">
        <w:rPr>
          <w:rFonts w:ascii="Arial" w:hAnsi="Arial" w:cs="Arial"/>
          <w:sz w:val="23"/>
          <w:szCs w:val="23"/>
          <w:lang w:val="en-US"/>
        </w:rPr>
        <w:t xml:space="preserve"> </w:t>
      </w:r>
      <w:r w:rsidRPr="000D3A04">
        <w:rPr>
          <w:rFonts w:ascii="Arial" w:hAnsi="Arial" w:cs="Arial"/>
          <w:sz w:val="23"/>
          <w:szCs w:val="23"/>
          <w:lang w:val="en-US"/>
        </w:rPr>
        <w:t>Critics in Venice received response through an altarpiece he created in 1506, validating northern artistic capabilities</w:t>
      </w:r>
    </w:p>
    <w:p w14:paraId="530645E1" w14:textId="77777777" w:rsidR="00171161" w:rsidRDefault="00171161" w:rsidP="00171161">
      <w:pPr>
        <w:pStyle w:val="Heading1"/>
        <w:rPr>
          <w:lang w:val="en-US"/>
        </w:rPr>
      </w:pPr>
      <w:bookmarkStart w:id="1" w:name="_Hlk215337979"/>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23</w:t>
      </w:r>
      <w:r w:rsidRPr="007A5274">
        <w:t xml:space="preserve"> to </w:t>
      </w:r>
      <w:r>
        <w:rPr>
          <w:lang w:val="en-US"/>
        </w:rPr>
        <w:t>30</w:t>
      </w:r>
      <w:r w:rsidRPr="007A5274">
        <w:t>.</w:t>
      </w:r>
    </w:p>
    <w:p w14:paraId="32B39AF0" w14:textId="77777777" w:rsidR="00171161" w:rsidRPr="00771C27"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771C27">
        <w:rPr>
          <w:rFonts w:ascii="Arial" w:hAnsi="Arial" w:cs="Arial"/>
          <w:sz w:val="23"/>
          <w:szCs w:val="23"/>
          <w:lang w:val="en-US"/>
        </w:rPr>
        <w:t xml:space="preserve">Carbon offsetting, broadly construed, enables firms to meet ambitious climate pledges while it </w:t>
      </w:r>
      <w:r w:rsidRPr="002530D4">
        <w:rPr>
          <w:rFonts w:ascii="Arial" w:hAnsi="Arial" w:cs="Arial"/>
          <w:b/>
          <w:bCs/>
          <w:color w:val="ED0046"/>
          <w:sz w:val="23"/>
          <w:szCs w:val="23"/>
          <w:u w:val="single"/>
          <w:lang w:val="en-US"/>
        </w:rPr>
        <w:t>galvanizes</w:t>
      </w:r>
      <w:r w:rsidRPr="00771C27">
        <w:rPr>
          <w:rFonts w:ascii="Arial" w:hAnsi="Arial" w:cs="Arial"/>
          <w:sz w:val="23"/>
          <w:szCs w:val="23"/>
          <w:lang w:val="en-US"/>
        </w:rPr>
        <w:t xml:space="preserve"> further abatement by attaching an explicit price to emissions. By purchasing independently verified carbon credits to counterbalance </w:t>
      </w:r>
      <w:r w:rsidRPr="002530D4">
        <w:rPr>
          <w:rFonts w:ascii="Arial" w:hAnsi="Arial" w:cs="Arial"/>
          <w:sz w:val="23"/>
          <w:szCs w:val="23"/>
          <w:lang w:val="en-US"/>
        </w:rPr>
        <w:t>unavoidable</w:t>
      </w:r>
      <w:r w:rsidRPr="00771C27">
        <w:rPr>
          <w:rFonts w:ascii="Arial" w:hAnsi="Arial" w:cs="Arial"/>
          <w:sz w:val="23"/>
          <w:szCs w:val="23"/>
          <w:lang w:val="en-US"/>
        </w:rPr>
        <w:t xml:space="preserve"> releases, companies channel finance into projects that would otherwise struggle to be viable. In this way, offsetting does not trivialize decarbonization; rather, it creates near-term leverage that accelerates the global pivot toward a low-carbon economy and complements internal reductions already under way.</w:t>
      </w:r>
    </w:p>
    <w:p w14:paraId="2F4BA6A1" w14:textId="77777777" w:rsidR="00171161" w:rsidRPr="00771C27" w:rsidRDefault="00171161" w:rsidP="00171161">
      <w:pPr>
        <w:spacing w:after="0"/>
        <w:jc w:val="both"/>
        <w:rPr>
          <w:rFonts w:ascii="Arial" w:hAnsi="Arial" w:cs="Arial"/>
          <w:sz w:val="23"/>
          <w:szCs w:val="23"/>
          <w:lang w:val="en-US"/>
        </w:rPr>
      </w:pPr>
      <w:r>
        <w:rPr>
          <w:rFonts w:ascii="Arial" w:hAnsi="Arial" w:cs="Arial"/>
          <w:b/>
          <w:bCs/>
          <w:sz w:val="23"/>
          <w:szCs w:val="23"/>
          <w:lang w:val="en-US"/>
        </w:rPr>
        <w:tab/>
      </w:r>
      <w:r w:rsidRPr="00771C27">
        <w:rPr>
          <w:rFonts w:ascii="Arial" w:hAnsi="Arial" w:cs="Arial"/>
          <w:sz w:val="23"/>
          <w:szCs w:val="23"/>
          <w:lang w:val="en-US"/>
        </w:rPr>
        <w:t xml:space="preserve">Operationally, offsetting sits within a continuous cycle: measure the organizational footprint, design a decarbonization pathway, and compensate residual emissions. </w:t>
      </w:r>
      <w:r w:rsidRPr="002530D4">
        <w:rPr>
          <w:rFonts w:ascii="Arial" w:hAnsi="Arial" w:cs="Arial"/>
          <w:b/>
          <w:bCs/>
          <w:color w:val="ED0046"/>
          <w:sz w:val="23"/>
          <w:szCs w:val="23"/>
          <w:u w:val="single"/>
          <w:lang w:val="en-US"/>
        </w:rPr>
        <w:t>While offsets cannot single-handedly resolve climate change, they enable immediate action today even as deeper structural cuts are pursued over time.</w:t>
      </w:r>
      <w:r w:rsidRPr="00771C27">
        <w:rPr>
          <w:rFonts w:ascii="Arial" w:hAnsi="Arial" w:cs="Arial"/>
          <w:sz w:val="23"/>
          <w:szCs w:val="23"/>
          <w:lang w:val="en-US"/>
        </w:rPr>
        <w:t xml:space="preserve"> Used judiciously, the mechanism buys time for technology diffusion and behavioral change without displacing hard choices. Companies that embed offsets in strategy signal accountability now, while sequencing investments that deliver absolute reductions later.</w:t>
      </w:r>
    </w:p>
    <w:p w14:paraId="0444463C" w14:textId="77777777" w:rsidR="00171161" w:rsidRPr="00771C27" w:rsidRDefault="00171161" w:rsidP="00171161">
      <w:pPr>
        <w:spacing w:after="0"/>
        <w:jc w:val="both"/>
        <w:rPr>
          <w:rFonts w:ascii="Arial" w:hAnsi="Arial" w:cs="Arial"/>
          <w:sz w:val="23"/>
          <w:szCs w:val="23"/>
          <w:lang w:val="en-US"/>
        </w:rPr>
      </w:pPr>
      <w:r>
        <w:rPr>
          <w:rFonts w:ascii="Arial" w:hAnsi="Arial" w:cs="Arial"/>
          <w:b/>
          <w:bCs/>
          <w:sz w:val="23"/>
          <w:szCs w:val="23"/>
          <w:lang w:val="en-US"/>
        </w:rPr>
        <w:tab/>
      </w:r>
      <w:r w:rsidRPr="00771C27">
        <w:rPr>
          <w:rFonts w:ascii="Arial" w:hAnsi="Arial" w:cs="Arial"/>
          <w:sz w:val="23"/>
          <w:szCs w:val="23"/>
          <w:lang w:val="en-US"/>
        </w:rPr>
        <w:t>Each carbon credit typically equals one tonne of CO</w:t>
      </w:r>
      <w:r w:rsidRPr="00771C27">
        <w:rPr>
          <w:rFonts w:ascii="Cambria Math" w:hAnsi="Cambria Math" w:cs="Cambria Math"/>
          <w:sz w:val="23"/>
          <w:szCs w:val="23"/>
          <w:lang w:val="en-US"/>
        </w:rPr>
        <w:t>₂</w:t>
      </w:r>
      <w:r w:rsidRPr="00771C27">
        <w:rPr>
          <w:rFonts w:ascii="Arial" w:hAnsi="Arial" w:cs="Arial"/>
          <w:sz w:val="23"/>
          <w:szCs w:val="23"/>
          <w:lang w:val="en-US"/>
        </w:rPr>
        <w:t xml:space="preserve">-equivalent avoided or removed and is validated to international standards. A </w:t>
      </w:r>
      <w:r w:rsidRPr="002530D4">
        <w:rPr>
          <w:rFonts w:ascii="Arial" w:hAnsi="Arial" w:cs="Arial"/>
          <w:b/>
          <w:bCs/>
          <w:color w:val="ED0046"/>
          <w:sz w:val="23"/>
          <w:szCs w:val="23"/>
          <w:u w:val="single"/>
          <w:lang w:val="en-US"/>
        </w:rPr>
        <w:t>stringent</w:t>
      </w:r>
      <w:r w:rsidRPr="00771C27">
        <w:rPr>
          <w:rFonts w:ascii="Arial" w:hAnsi="Arial" w:cs="Arial"/>
          <w:sz w:val="23"/>
          <w:szCs w:val="23"/>
          <w:lang w:val="en-US"/>
        </w:rPr>
        <w:t xml:space="preserve"> regime of third-party audit checks that credits are real, measurable, additional, permanent, verified, and unique</w:t>
      </w:r>
      <w:r>
        <w:rPr>
          <w:rFonts w:ascii="Arial" w:hAnsi="Arial" w:cs="Arial"/>
          <w:sz w:val="23"/>
          <w:szCs w:val="23"/>
          <w:lang w:val="en-US"/>
        </w:rPr>
        <w:t xml:space="preserve">. </w:t>
      </w:r>
      <w:r w:rsidRPr="002530D4">
        <w:rPr>
          <w:rFonts w:ascii="Arial" w:hAnsi="Arial" w:cs="Arial"/>
          <w:b/>
          <w:bCs/>
          <w:color w:val="ED0046"/>
          <w:sz w:val="23"/>
          <w:szCs w:val="23"/>
          <w:u w:val="single"/>
          <w:lang w:val="en-US"/>
        </w:rPr>
        <w:t>They</w:t>
      </w:r>
      <w:r w:rsidRPr="00771C27">
        <w:rPr>
          <w:rFonts w:ascii="Arial" w:hAnsi="Arial" w:cs="Arial"/>
          <w:sz w:val="23"/>
          <w:szCs w:val="23"/>
          <w:lang w:val="en-US"/>
        </w:rPr>
        <w:t xml:space="preserve"> are listed transparently and retired to prevent double counting. Beyond climate metrics, many programs deliver ancillary gains</w:t>
      </w:r>
      <w:r>
        <w:rPr>
          <w:rFonts w:ascii="Arial" w:hAnsi="Arial" w:cs="Arial"/>
          <w:sz w:val="23"/>
          <w:szCs w:val="23"/>
          <w:lang w:val="en-US"/>
        </w:rPr>
        <w:t xml:space="preserve"> – </w:t>
      </w:r>
      <w:r w:rsidRPr="00771C27">
        <w:rPr>
          <w:rFonts w:ascii="Arial" w:hAnsi="Arial" w:cs="Arial"/>
          <w:sz w:val="23"/>
          <w:szCs w:val="23"/>
          <w:lang w:val="en-US"/>
        </w:rPr>
        <w:t>cleaner air, enhanced livelihoods, or richer biodiversity</w:t>
      </w:r>
      <w:r>
        <w:rPr>
          <w:rFonts w:ascii="Arial" w:hAnsi="Arial" w:cs="Arial"/>
          <w:sz w:val="23"/>
          <w:szCs w:val="23"/>
          <w:lang w:val="en-US"/>
        </w:rPr>
        <w:t xml:space="preserve"> – </w:t>
      </w:r>
      <w:r w:rsidRPr="00771C27">
        <w:rPr>
          <w:rFonts w:ascii="Arial" w:hAnsi="Arial" w:cs="Arial"/>
          <w:sz w:val="23"/>
          <w:szCs w:val="23"/>
          <w:lang w:val="en-US"/>
        </w:rPr>
        <w:t>aligning with multiple UN Sustainable Development Goals and strengthening local resilience.</w:t>
      </w:r>
    </w:p>
    <w:p w14:paraId="4A4713CF" w14:textId="77777777" w:rsidR="00171161" w:rsidRPr="00771C27"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771C27">
        <w:rPr>
          <w:rFonts w:ascii="Arial" w:hAnsi="Arial" w:cs="Arial"/>
          <w:sz w:val="23"/>
          <w:szCs w:val="23"/>
          <w:lang w:val="en-US"/>
        </w:rPr>
        <w:t>Project types range from forest protection and land restoration to renewable energy and clean-cooking initiatives, with performance tracked against a baseline and issued as credits in tCO</w:t>
      </w:r>
      <w:r w:rsidRPr="00771C27">
        <w:rPr>
          <w:rFonts w:ascii="Cambria Math" w:hAnsi="Cambria Math" w:cs="Cambria Math"/>
          <w:sz w:val="23"/>
          <w:szCs w:val="23"/>
          <w:lang w:val="en-US"/>
        </w:rPr>
        <w:t>₂</w:t>
      </w:r>
      <w:r w:rsidRPr="00771C27">
        <w:rPr>
          <w:rFonts w:ascii="Arial" w:hAnsi="Arial" w:cs="Arial"/>
          <w:sz w:val="23"/>
          <w:szCs w:val="23"/>
          <w:lang w:val="en-US"/>
        </w:rPr>
        <w:t>e once verified. For organizations, the practical sequence is clear: define and quantify emissions, set reduction targets, cut what can be cut internally, procure high-quality credits under recognized standards, document the retired tonnage, communicate progress to stakeholders, and continue driving down operational and value-chain emissions year on year.</w:t>
      </w:r>
    </w:p>
    <w:p w14:paraId="23CFC5E4" w14:textId="77777777" w:rsidR="00171161" w:rsidRPr="00771C27" w:rsidRDefault="00171161" w:rsidP="00171161">
      <w:pPr>
        <w:pStyle w:val="Subtitle"/>
        <w:ind w:firstLine="2552"/>
        <w:rPr>
          <w:lang w:val="en-US"/>
        </w:rPr>
      </w:pPr>
      <w:r w:rsidRPr="00771C27">
        <w:rPr>
          <w:lang w:val="en-US"/>
        </w:rPr>
        <w:lastRenderedPageBreak/>
        <w:t>(Adapted from Climate Impact Partners: “Carbon offsetting enables business to meet ambitious climate goals…”)</w:t>
      </w:r>
    </w:p>
    <w:p w14:paraId="74E77F8F"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23.</w:t>
      </w:r>
      <w:r w:rsidRPr="00771C27">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771C27">
        <w:rPr>
          <w:rFonts w:ascii="Arial" w:hAnsi="Arial" w:cs="Arial"/>
          <w:sz w:val="23"/>
          <w:szCs w:val="23"/>
          <w:lang w:val="en-US"/>
        </w:rPr>
        <w:t xml:space="preserve"> mentioned in paragraph 1 as a function of carbon offsetting?</w:t>
      </w:r>
      <w:r w:rsidRPr="00771C27">
        <w:rPr>
          <w:rFonts w:ascii="Arial" w:hAnsi="Arial" w:cs="Arial"/>
          <w:sz w:val="23"/>
          <w:szCs w:val="23"/>
          <w:lang w:val="en-US"/>
        </w:rPr>
        <w:br/>
      </w:r>
      <w:r w:rsidRPr="001534FE">
        <w:rPr>
          <w:rFonts w:ascii="Arial" w:hAnsi="Arial" w:cs="Arial"/>
          <w:b/>
          <w:color w:val="000099"/>
          <w:sz w:val="23"/>
          <w:szCs w:val="23"/>
          <w:lang w:val="en-US"/>
        </w:rPr>
        <w:t>A.</w:t>
      </w:r>
      <w:r w:rsidRPr="00771C27">
        <w:rPr>
          <w:rFonts w:ascii="Arial" w:hAnsi="Arial" w:cs="Arial"/>
          <w:sz w:val="23"/>
          <w:szCs w:val="23"/>
          <w:lang w:val="en-US"/>
        </w:rPr>
        <w:t xml:space="preserve"> Meeting ambitious corporate climate commitments.</w:t>
      </w:r>
    </w:p>
    <w:p w14:paraId="701598F1"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771C27">
        <w:rPr>
          <w:rFonts w:ascii="Arial" w:hAnsi="Arial" w:cs="Arial"/>
          <w:sz w:val="23"/>
          <w:szCs w:val="23"/>
          <w:lang w:val="en-US"/>
        </w:rPr>
        <w:t xml:space="preserve"> Putting a price on carbon to drive action.</w:t>
      </w:r>
    </w:p>
    <w:p w14:paraId="07994978"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771C27">
        <w:rPr>
          <w:rFonts w:ascii="Arial" w:hAnsi="Arial" w:cs="Arial"/>
          <w:sz w:val="23"/>
          <w:szCs w:val="23"/>
          <w:lang w:val="en-US"/>
        </w:rPr>
        <w:t xml:space="preserve"> Directing finance into otherwise unviable projects.</w:t>
      </w:r>
    </w:p>
    <w:p w14:paraId="1EA43412" w14:textId="77777777" w:rsidR="00171161" w:rsidRPr="00771C27"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771C27">
        <w:rPr>
          <w:rFonts w:ascii="Arial" w:hAnsi="Arial" w:cs="Arial"/>
          <w:sz w:val="23"/>
          <w:szCs w:val="23"/>
          <w:lang w:val="en-US"/>
        </w:rPr>
        <w:t xml:space="preserve"> Eliminating the need for internal decarbonization.</w:t>
      </w:r>
    </w:p>
    <w:p w14:paraId="1C6E6837"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24.</w:t>
      </w:r>
      <w:r w:rsidRPr="00771C27">
        <w:rPr>
          <w:rFonts w:ascii="Arial" w:hAnsi="Arial" w:cs="Arial"/>
          <w:sz w:val="23"/>
          <w:szCs w:val="23"/>
          <w:lang w:val="en-US"/>
        </w:rPr>
        <w:t xml:space="preserve"> The word </w:t>
      </w:r>
      <w:r w:rsidRPr="002530D4">
        <w:rPr>
          <w:rFonts w:ascii="Arial" w:hAnsi="Arial" w:cs="Arial"/>
          <w:b/>
          <w:bCs/>
          <w:color w:val="ED0046"/>
          <w:sz w:val="23"/>
          <w:szCs w:val="23"/>
          <w:u w:val="single"/>
          <w:lang w:val="en-US"/>
        </w:rPr>
        <w:t>galvanizes</w:t>
      </w:r>
      <w:r w:rsidRPr="00771C27">
        <w:rPr>
          <w:rFonts w:ascii="Arial" w:hAnsi="Arial" w:cs="Arial"/>
          <w:sz w:val="23"/>
          <w:szCs w:val="23"/>
          <w:lang w:val="en-US"/>
        </w:rPr>
        <w:t xml:space="preserve"> in paragraph 1 can be best replaced by ______?</w:t>
      </w:r>
    </w:p>
    <w:p w14:paraId="52A0B901" w14:textId="77777777" w:rsidR="00171161" w:rsidRPr="00771C27"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771C27">
        <w:rPr>
          <w:rFonts w:ascii="Arial" w:hAnsi="Arial" w:cs="Arial"/>
          <w:sz w:val="23"/>
          <w:szCs w:val="23"/>
          <w:lang w:val="en-US"/>
        </w:rPr>
        <w:t xml:space="preserve"> </w:t>
      </w:r>
      <w:r>
        <w:rPr>
          <w:rFonts w:ascii="Arial" w:hAnsi="Arial" w:cs="Arial"/>
          <w:sz w:val="23"/>
          <w:szCs w:val="23"/>
          <w:lang w:val="en-US"/>
        </w:rPr>
        <w:t>s</w:t>
      </w:r>
      <w:r w:rsidRPr="00771C27">
        <w:rPr>
          <w:rFonts w:ascii="Arial" w:hAnsi="Arial" w:cs="Arial"/>
          <w:sz w:val="23"/>
          <w:szCs w:val="23"/>
          <w:lang w:val="en-US"/>
        </w:rPr>
        <w:t>timulates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771C27">
        <w:rPr>
          <w:rFonts w:ascii="Arial" w:hAnsi="Arial" w:cs="Arial"/>
          <w:sz w:val="23"/>
          <w:szCs w:val="23"/>
          <w:lang w:val="en-US"/>
        </w:rPr>
        <w:t xml:space="preserve"> </w:t>
      </w:r>
      <w:r>
        <w:rPr>
          <w:rFonts w:ascii="Arial" w:hAnsi="Arial" w:cs="Arial"/>
          <w:sz w:val="23"/>
          <w:szCs w:val="23"/>
          <w:lang w:val="en-US"/>
        </w:rPr>
        <w:t>p</w:t>
      </w:r>
      <w:r w:rsidRPr="00771C27">
        <w:rPr>
          <w:rFonts w:ascii="Arial" w:hAnsi="Arial" w:cs="Arial"/>
          <w:sz w:val="23"/>
          <w:szCs w:val="23"/>
          <w:lang w:val="en-US"/>
        </w:rPr>
        <w:t>acifies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771C27">
        <w:rPr>
          <w:rFonts w:ascii="Arial" w:hAnsi="Arial" w:cs="Arial"/>
          <w:sz w:val="23"/>
          <w:szCs w:val="23"/>
          <w:lang w:val="en-US"/>
        </w:rPr>
        <w:t xml:space="preserve"> </w:t>
      </w:r>
      <w:r>
        <w:rPr>
          <w:rFonts w:ascii="Arial" w:hAnsi="Arial" w:cs="Arial"/>
          <w:sz w:val="23"/>
          <w:szCs w:val="23"/>
          <w:lang w:val="en-US"/>
        </w:rPr>
        <w:t>d</w:t>
      </w:r>
      <w:r w:rsidRPr="00771C27">
        <w:rPr>
          <w:rFonts w:ascii="Arial" w:hAnsi="Arial" w:cs="Arial"/>
          <w:sz w:val="23"/>
          <w:szCs w:val="23"/>
          <w:lang w:val="en-US"/>
        </w:rPr>
        <w:t>isorganizes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771C27">
        <w:rPr>
          <w:rFonts w:ascii="Arial" w:hAnsi="Arial" w:cs="Arial"/>
          <w:sz w:val="23"/>
          <w:szCs w:val="23"/>
          <w:lang w:val="en-US"/>
        </w:rPr>
        <w:t xml:space="preserve"> </w:t>
      </w:r>
      <w:r>
        <w:rPr>
          <w:rFonts w:ascii="Arial" w:hAnsi="Arial" w:cs="Arial"/>
          <w:sz w:val="23"/>
          <w:szCs w:val="23"/>
          <w:lang w:val="en-US"/>
        </w:rPr>
        <w:t>i</w:t>
      </w:r>
      <w:r w:rsidRPr="00771C27">
        <w:rPr>
          <w:rFonts w:ascii="Arial" w:hAnsi="Arial" w:cs="Arial"/>
          <w:sz w:val="23"/>
          <w:szCs w:val="23"/>
          <w:lang w:val="en-US"/>
        </w:rPr>
        <w:t>solates</w:t>
      </w:r>
    </w:p>
    <w:p w14:paraId="7AE64FF3"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25.</w:t>
      </w:r>
      <w:r w:rsidRPr="00771C27">
        <w:rPr>
          <w:rFonts w:ascii="Arial" w:hAnsi="Arial" w:cs="Arial"/>
          <w:sz w:val="23"/>
          <w:szCs w:val="23"/>
          <w:lang w:val="en-US"/>
        </w:rPr>
        <w:t xml:space="preserve"> The word </w:t>
      </w:r>
      <w:r w:rsidRPr="002530D4">
        <w:rPr>
          <w:rFonts w:ascii="Arial" w:hAnsi="Arial" w:cs="Arial"/>
          <w:b/>
          <w:bCs/>
          <w:color w:val="ED0046"/>
          <w:sz w:val="23"/>
          <w:szCs w:val="23"/>
          <w:u w:val="single"/>
          <w:lang w:val="en-US"/>
        </w:rPr>
        <w:t>stringent</w:t>
      </w:r>
      <w:r w:rsidRPr="00771C27">
        <w:rPr>
          <w:rFonts w:ascii="Arial" w:hAnsi="Arial" w:cs="Arial"/>
          <w:sz w:val="23"/>
          <w:szCs w:val="23"/>
          <w:lang w:val="en-US"/>
        </w:rPr>
        <w:t xml:space="preserve"> in paragraph 3 is OPPOSITE in meaning to ______.</w:t>
      </w:r>
    </w:p>
    <w:p w14:paraId="70960F64" w14:textId="77777777" w:rsidR="00171161" w:rsidRPr="00771C27"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771C27">
        <w:rPr>
          <w:rFonts w:ascii="Arial" w:hAnsi="Arial" w:cs="Arial"/>
          <w:sz w:val="23"/>
          <w:szCs w:val="23"/>
          <w:lang w:val="en-US"/>
        </w:rPr>
        <w:t xml:space="preserve"> </w:t>
      </w:r>
      <w:r>
        <w:rPr>
          <w:rFonts w:ascii="Arial" w:hAnsi="Arial" w:cs="Arial"/>
          <w:sz w:val="23"/>
          <w:szCs w:val="23"/>
          <w:lang w:val="en-US"/>
        </w:rPr>
        <w:t>l</w:t>
      </w:r>
      <w:r w:rsidRPr="00771C27">
        <w:rPr>
          <w:rFonts w:ascii="Arial" w:hAnsi="Arial" w:cs="Arial"/>
          <w:sz w:val="23"/>
          <w:szCs w:val="23"/>
          <w:lang w:val="en-US"/>
        </w:rPr>
        <w:t>ax</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771C27">
        <w:rPr>
          <w:rFonts w:ascii="Arial" w:hAnsi="Arial" w:cs="Arial"/>
          <w:sz w:val="23"/>
          <w:szCs w:val="23"/>
          <w:lang w:val="en-US"/>
        </w:rPr>
        <w:t xml:space="preserve"> </w:t>
      </w:r>
      <w:r>
        <w:rPr>
          <w:rFonts w:ascii="Arial" w:hAnsi="Arial" w:cs="Arial"/>
          <w:sz w:val="23"/>
          <w:szCs w:val="23"/>
          <w:lang w:val="en-US"/>
        </w:rPr>
        <w:t>e</w:t>
      </w:r>
      <w:r w:rsidRPr="00771C27">
        <w:rPr>
          <w:rFonts w:ascii="Arial" w:hAnsi="Arial" w:cs="Arial"/>
          <w:sz w:val="23"/>
          <w:szCs w:val="23"/>
          <w:lang w:val="en-US"/>
        </w:rPr>
        <w:t>xacting</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771C27">
        <w:rPr>
          <w:rFonts w:ascii="Arial" w:hAnsi="Arial" w:cs="Arial"/>
          <w:sz w:val="23"/>
          <w:szCs w:val="23"/>
          <w:lang w:val="en-US"/>
        </w:rPr>
        <w:t xml:space="preserve"> </w:t>
      </w:r>
      <w:r>
        <w:rPr>
          <w:rFonts w:ascii="Arial" w:hAnsi="Arial" w:cs="Arial"/>
          <w:sz w:val="23"/>
          <w:szCs w:val="23"/>
          <w:lang w:val="en-US"/>
        </w:rPr>
        <w:t>r</w:t>
      </w:r>
      <w:r w:rsidRPr="00771C27">
        <w:rPr>
          <w:rFonts w:ascii="Arial" w:hAnsi="Arial" w:cs="Arial"/>
          <w:sz w:val="23"/>
          <w:szCs w:val="23"/>
          <w:lang w:val="en-US"/>
        </w:rPr>
        <w:t>igorous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771C27">
        <w:rPr>
          <w:rFonts w:ascii="Arial" w:hAnsi="Arial" w:cs="Arial"/>
          <w:sz w:val="23"/>
          <w:szCs w:val="23"/>
          <w:lang w:val="en-US"/>
        </w:rPr>
        <w:t xml:space="preserve"> </w:t>
      </w:r>
      <w:r>
        <w:rPr>
          <w:rFonts w:ascii="Arial" w:hAnsi="Arial" w:cs="Arial"/>
          <w:sz w:val="23"/>
          <w:szCs w:val="23"/>
          <w:lang w:val="en-US"/>
        </w:rPr>
        <w:t>d</w:t>
      </w:r>
      <w:r w:rsidRPr="00771C27">
        <w:rPr>
          <w:rFonts w:ascii="Arial" w:hAnsi="Arial" w:cs="Arial"/>
          <w:sz w:val="23"/>
          <w:szCs w:val="23"/>
          <w:lang w:val="en-US"/>
        </w:rPr>
        <w:t>emanding</w:t>
      </w:r>
    </w:p>
    <w:p w14:paraId="47D961BE"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26.</w:t>
      </w:r>
      <w:r w:rsidRPr="00771C27">
        <w:rPr>
          <w:rFonts w:ascii="Arial" w:hAnsi="Arial" w:cs="Arial"/>
          <w:sz w:val="23"/>
          <w:szCs w:val="23"/>
          <w:lang w:val="en-US"/>
        </w:rPr>
        <w:t xml:space="preserve"> The word </w:t>
      </w:r>
      <w:r w:rsidRPr="002530D4">
        <w:rPr>
          <w:rFonts w:ascii="Arial" w:hAnsi="Arial" w:cs="Arial"/>
          <w:b/>
          <w:bCs/>
          <w:color w:val="ED0046"/>
          <w:sz w:val="23"/>
          <w:szCs w:val="23"/>
          <w:u w:val="single"/>
          <w:lang w:val="en-US"/>
        </w:rPr>
        <w:t>They</w:t>
      </w:r>
      <w:r w:rsidRPr="00771C27">
        <w:rPr>
          <w:rFonts w:ascii="Arial" w:hAnsi="Arial" w:cs="Arial"/>
          <w:sz w:val="23"/>
          <w:szCs w:val="23"/>
          <w:lang w:val="en-US"/>
        </w:rPr>
        <w:t xml:space="preserve"> in paragraph 3 refers to ______.</w:t>
      </w:r>
    </w:p>
    <w:p w14:paraId="79879DF2"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771C27">
        <w:rPr>
          <w:rFonts w:ascii="Arial" w:hAnsi="Arial" w:cs="Arial"/>
          <w:sz w:val="23"/>
          <w:szCs w:val="23"/>
          <w:lang w:val="en-US"/>
        </w:rPr>
        <w:t xml:space="preserve"> </w:t>
      </w:r>
      <w:r>
        <w:rPr>
          <w:rFonts w:ascii="Arial" w:hAnsi="Arial" w:cs="Arial"/>
          <w:sz w:val="23"/>
          <w:szCs w:val="23"/>
          <w:lang w:val="en-US"/>
        </w:rPr>
        <w:t>i</w:t>
      </w:r>
      <w:r w:rsidRPr="00771C27">
        <w:rPr>
          <w:rFonts w:ascii="Arial" w:hAnsi="Arial" w:cs="Arial"/>
          <w:sz w:val="23"/>
          <w:szCs w:val="23"/>
          <w:lang w:val="en-US"/>
        </w:rPr>
        <w:t>nternational standards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771C27">
        <w:rPr>
          <w:rFonts w:ascii="Arial" w:hAnsi="Arial" w:cs="Arial"/>
          <w:sz w:val="23"/>
          <w:szCs w:val="23"/>
          <w:lang w:val="en-US"/>
        </w:rPr>
        <w:t xml:space="preserve"> </w:t>
      </w:r>
      <w:r>
        <w:rPr>
          <w:rFonts w:ascii="Arial" w:hAnsi="Arial" w:cs="Arial"/>
          <w:sz w:val="23"/>
          <w:szCs w:val="23"/>
          <w:lang w:val="en-US"/>
        </w:rPr>
        <w:t>p</w:t>
      </w:r>
      <w:r w:rsidRPr="00771C27">
        <w:rPr>
          <w:rFonts w:ascii="Arial" w:hAnsi="Arial" w:cs="Arial"/>
          <w:sz w:val="23"/>
          <w:szCs w:val="23"/>
          <w:lang w:val="en-US"/>
        </w:rPr>
        <w:t>roject auditors</w:t>
      </w:r>
    </w:p>
    <w:p w14:paraId="62C34AA4" w14:textId="77777777" w:rsidR="00171161" w:rsidRPr="00771C27"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771C27">
        <w:rPr>
          <w:rFonts w:ascii="Arial" w:hAnsi="Arial" w:cs="Arial"/>
          <w:sz w:val="23"/>
          <w:szCs w:val="23"/>
          <w:lang w:val="en-US"/>
        </w:rPr>
        <w:t xml:space="preserve"> </w:t>
      </w:r>
      <w:r>
        <w:rPr>
          <w:rFonts w:ascii="Arial" w:hAnsi="Arial" w:cs="Arial"/>
          <w:sz w:val="23"/>
          <w:szCs w:val="23"/>
          <w:lang w:val="en-US"/>
        </w:rPr>
        <w:t>c</w:t>
      </w:r>
      <w:r w:rsidRPr="00771C27">
        <w:rPr>
          <w:rFonts w:ascii="Arial" w:hAnsi="Arial" w:cs="Arial"/>
          <w:sz w:val="23"/>
          <w:szCs w:val="23"/>
          <w:lang w:val="en-US"/>
        </w:rPr>
        <w:t>arbon credits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771C27">
        <w:rPr>
          <w:rFonts w:ascii="Arial" w:hAnsi="Arial" w:cs="Arial"/>
          <w:sz w:val="23"/>
          <w:szCs w:val="23"/>
          <w:lang w:val="en-US"/>
        </w:rPr>
        <w:t xml:space="preserve"> </w:t>
      </w:r>
      <w:r>
        <w:rPr>
          <w:rFonts w:ascii="Arial" w:hAnsi="Arial" w:cs="Arial"/>
          <w:sz w:val="23"/>
          <w:szCs w:val="23"/>
          <w:lang w:val="en-US"/>
        </w:rPr>
        <w:t>e</w:t>
      </w:r>
      <w:r w:rsidRPr="00771C27">
        <w:rPr>
          <w:rFonts w:ascii="Arial" w:hAnsi="Arial" w:cs="Arial"/>
          <w:sz w:val="23"/>
          <w:szCs w:val="23"/>
          <w:lang w:val="en-US"/>
        </w:rPr>
        <w:t>missions inventories</w:t>
      </w:r>
    </w:p>
    <w:p w14:paraId="79136DFC"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27.</w:t>
      </w:r>
      <w:r w:rsidRPr="00771C27">
        <w:rPr>
          <w:rFonts w:ascii="Arial" w:hAnsi="Arial" w:cs="Arial"/>
          <w:sz w:val="23"/>
          <w:szCs w:val="23"/>
          <w:lang w:val="en-US"/>
        </w:rPr>
        <w:t xml:space="preserve"> Which of the following best paraphrases the </w:t>
      </w:r>
      <w:r w:rsidRPr="00DF5D59">
        <w:rPr>
          <w:rFonts w:ascii="Arial" w:hAnsi="Arial" w:cs="Arial"/>
          <w:sz w:val="23"/>
          <w:szCs w:val="23"/>
          <w:lang w:val="en-US"/>
        </w:rPr>
        <w:t xml:space="preserve">underlined </w:t>
      </w:r>
      <w:r w:rsidRPr="00771C27">
        <w:rPr>
          <w:rFonts w:ascii="Arial" w:hAnsi="Arial" w:cs="Arial"/>
          <w:sz w:val="23"/>
          <w:szCs w:val="23"/>
          <w:lang w:val="en-US"/>
        </w:rPr>
        <w:t>sentence in paragraph 2?</w:t>
      </w:r>
    </w:p>
    <w:p w14:paraId="796F58C6"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771C27">
        <w:rPr>
          <w:rFonts w:ascii="Arial" w:hAnsi="Arial" w:cs="Arial"/>
          <w:sz w:val="23"/>
          <w:szCs w:val="23"/>
          <w:lang w:val="en-US"/>
        </w:rPr>
        <w:t xml:space="preserve"> </w:t>
      </w:r>
      <w:r w:rsidRPr="00F91CB4">
        <w:rPr>
          <w:rFonts w:ascii="Arial" w:hAnsi="Arial" w:cs="Arial"/>
          <w:sz w:val="23"/>
          <w:szCs w:val="23"/>
          <w:lang w:val="en-US"/>
        </w:rPr>
        <w:t>Offsets provide immediate climate benefits that complement, rather than substitute for, gradual systemic decarbonization efforts.</w:t>
      </w:r>
    </w:p>
    <w:p w14:paraId="3FADAA6D"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771C27">
        <w:rPr>
          <w:rFonts w:ascii="Arial" w:hAnsi="Arial" w:cs="Arial"/>
          <w:sz w:val="23"/>
          <w:szCs w:val="23"/>
          <w:lang w:val="en-US"/>
        </w:rPr>
        <w:t xml:space="preserve"> </w:t>
      </w:r>
      <w:r w:rsidRPr="00F91CB4">
        <w:rPr>
          <w:rFonts w:ascii="Arial" w:hAnsi="Arial" w:cs="Arial"/>
          <w:sz w:val="23"/>
          <w:szCs w:val="23"/>
          <w:lang w:val="en-US"/>
        </w:rPr>
        <w:t>Although offsets are not a total remedy, they permit near-term mitigation while longer-term reductions are developed.</w:t>
      </w:r>
    </w:p>
    <w:p w14:paraId="046FF33D"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771C27">
        <w:rPr>
          <w:rFonts w:ascii="Arial" w:hAnsi="Arial" w:cs="Arial"/>
          <w:sz w:val="23"/>
          <w:szCs w:val="23"/>
          <w:lang w:val="en-US"/>
        </w:rPr>
        <w:t xml:space="preserve"> </w:t>
      </w:r>
      <w:r w:rsidRPr="00F91CB4">
        <w:rPr>
          <w:rFonts w:ascii="Arial" w:hAnsi="Arial" w:cs="Arial"/>
          <w:sz w:val="23"/>
          <w:szCs w:val="23"/>
          <w:lang w:val="en-US"/>
        </w:rPr>
        <w:t>While offsets offer transitional solutions, their effectiveness depends on concurrent progress toward permanent emission reductions.</w:t>
      </w:r>
    </w:p>
    <w:p w14:paraId="55D32441"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771C27">
        <w:rPr>
          <w:rFonts w:ascii="Arial" w:hAnsi="Arial" w:cs="Arial"/>
          <w:sz w:val="23"/>
          <w:szCs w:val="23"/>
          <w:lang w:val="en-US"/>
        </w:rPr>
        <w:t xml:space="preserve"> </w:t>
      </w:r>
      <w:r w:rsidRPr="00F91CB4">
        <w:rPr>
          <w:rFonts w:ascii="Arial" w:hAnsi="Arial" w:cs="Arial"/>
          <w:sz w:val="23"/>
          <w:szCs w:val="23"/>
          <w:lang w:val="en-US"/>
        </w:rPr>
        <w:t>Offsets facilitate current action without displacing the necessity for comprehensive structural transformation over time.</w:t>
      </w:r>
    </w:p>
    <w:p w14:paraId="2022BB31"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28.</w:t>
      </w:r>
      <w:r w:rsidRPr="00771C27">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TRUE</w:t>
      </w:r>
      <w:r w:rsidRPr="00771C27">
        <w:rPr>
          <w:rFonts w:ascii="Arial" w:hAnsi="Arial" w:cs="Arial"/>
          <w:sz w:val="23"/>
          <w:szCs w:val="23"/>
          <w:lang w:val="en-US"/>
        </w:rPr>
        <w:t xml:space="preserve"> according to paragraph 4?</w:t>
      </w:r>
    </w:p>
    <w:p w14:paraId="6F73F7A7"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771C27">
        <w:rPr>
          <w:rFonts w:ascii="Arial" w:hAnsi="Arial" w:cs="Arial"/>
          <w:sz w:val="23"/>
          <w:szCs w:val="23"/>
          <w:lang w:val="en-US"/>
        </w:rPr>
        <w:t xml:space="preserve"> After buying credits, organizations should pause further measures until next year</w:t>
      </w:r>
      <w:r>
        <w:rPr>
          <w:rFonts w:ascii="Arial" w:hAnsi="Arial" w:cs="Arial"/>
          <w:sz w:val="23"/>
          <w:szCs w:val="23"/>
          <w:lang w:val="en-US"/>
        </w:rPr>
        <w:t>’</w:t>
      </w:r>
      <w:r w:rsidRPr="00771C27">
        <w:rPr>
          <w:rFonts w:ascii="Arial" w:hAnsi="Arial" w:cs="Arial"/>
          <w:sz w:val="23"/>
          <w:szCs w:val="23"/>
          <w:lang w:val="en-US"/>
        </w:rPr>
        <w:t>s reporting cycle begins.</w:t>
      </w:r>
    </w:p>
    <w:p w14:paraId="4EF0ABFE"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771C27">
        <w:rPr>
          <w:rFonts w:ascii="Arial" w:hAnsi="Arial" w:cs="Arial"/>
          <w:sz w:val="23"/>
          <w:szCs w:val="23"/>
          <w:lang w:val="en-US"/>
        </w:rPr>
        <w:t xml:space="preserve"> Verified projects receive credits before establishing baselines to accelerate early-stage financing.</w:t>
      </w:r>
    </w:p>
    <w:p w14:paraId="0202FF87"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771C27">
        <w:rPr>
          <w:rFonts w:ascii="Arial" w:hAnsi="Arial" w:cs="Arial"/>
          <w:sz w:val="23"/>
          <w:szCs w:val="23"/>
          <w:lang w:val="en-US"/>
        </w:rPr>
        <w:t xml:space="preserve"> Firms are expected to keep cutting internal emissions while reporting retired credits to stakeholders.</w:t>
      </w:r>
    </w:p>
    <w:p w14:paraId="48117FC3" w14:textId="77777777" w:rsidR="00171161"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771C27">
        <w:rPr>
          <w:rFonts w:ascii="Arial" w:hAnsi="Arial" w:cs="Arial"/>
          <w:sz w:val="23"/>
          <w:szCs w:val="23"/>
          <w:lang w:val="en-US"/>
        </w:rPr>
        <w:t xml:space="preserve"> Communicating progress is discouraged because credit retirement records are confidential by default.</w:t>
      </w:r>
    </w:p>
    <w:p w14:paraId="625F2BA4"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29.</w:t>
      </w:r>
      <w:r w:rsidRPr="00771C27">
        <w:rPr>
          <w:rFonts w:ascii="Arial" w:hAnsi="Arial" w:cs="Arial"/>
          <w:sz w:val="23"/>
          <w:szCs w:val="23"/>
          <w:lang w:val="en-US"/>
        </w:rPr>
        <w:t xml:space="preserve"> Which paragraph mentions co-benefits for communities and biodiversity alongside climate outcomes?</w:t>
      </w:r>
    </w:p>
    <w:p w14:paraId="781A0E36" w14:textId="77777777" w:rsidR="00171161" w:rsidRPr="00771C27"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771C27">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771C27">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771C27">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771C27">
        <w:rPr>
          <w:rFonts w:ascii="Arial" w:hAnsi="Arial" w:cs="Arial"/>
          <w:sz w:val="23"/>
          <w:szCs w:val="23"/>
          <w:lang w:val="en-US"/>
        </w:rPr>
        <w:t xml:space="preserve"> Paragraph 4</w:t>
      </w:r>
    </w:p>
    <w:p w14:paraId="1AA03371" w14:textId="77777777" w:rsidR="00171161" w:rsidRDefault="00171161" w:rsidP="00171161">
      <w:pPr>
        <w:spacing w:after="0"/>
        <w:jc w:val="both"/>
        <w:rPr>
          <w:rFonts w:ascii="Arial" w:hAnsi="Arial" w:cs="Arial"/>
          <w:sz w:val="23"/>
          <w:szCs w:val="23"/>
          <w:lang w:val="en-US"/>
        </w:rPr>
      </w:pPr>
      <w:r w:rsidRPr="001534FE">
        <w:rPr>
          <w:rFonts w:ascii="Arial" w:hAnsi="Arial" w:cs="Arial"/>
          <w:b/>
          <w:bCs/>
          <w:color w:val="ED0046"/>
          <w:sz w:val="23"/>
          <w:szCs w:val="23"/>
          <w:lang w:val="en-US"/>
        </w:rPr>
        <w:t>Question 30.</w:t>
      </w:r>
      <w:r w:rsidRPr="00771C27">
        <w:rPr>
          <w:rFonts w:ascii="Arial" w:hAnsi="Arial" w:cs="Arial"/>
          <w:sz w:val="23"/>
          <w:szCs w:val="23"/>
          <w:lang w:val="en-US"/>
        </w:rPr>
        <w:t xml:space="preserve"> Which paragraph mentions practical steps an organization follows to offset its footprint?</w:t>
      </w:r>
    </w:p>
    <w:p w14:paraId="0EE2396A" w14:textId="77777777" w:rsidR="00171161" w:rsidRPr="00771C27" w:rsidRDefault="00171161" w:rsidP="00171161">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771C27">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771C27">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771C27">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771C27">
        <w:rPr>
          <w:rFonts w:ascii="Arial" w:hAnsi="Arial" w:cs="Arial"/>
          <w:sz w:val="23"/>
          <w:szCs w:val="23"/>
          <w:lang w:val="en-US"/>
        </w:rPr>
        <w:t xml:space="preserve"> Paragraph 4</w:t>
      </w:r>
    </w:p>
    <w:bookmarkEnd w:id="1"/>
    <w:p w14:paraId="3E4120BC" w14:textId="77777777" w:rsidR="00171161" w:rsidRDefault="00171161" w:rsidP="00171161">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31</w:t>
      </w:r>
      <w:r w:rsidRPr="007A5274">
        <w:t xml:space="preserve"> to </w:t>
      </w:r>
      <w:r>
        <w:rPr>
          <w:lang w:val="en-US"/>
        </w:rPr>
        <w:t>40</w:t>
      </w:r>
      <w:r w:rsidRPr="007A5274">
        <w:t>.</w:t>
      </w:r>
    </w:p>
    <w:p w14:paraId="6391B139" w14:textId="77777777" w:rsidR="00171161" w:rsidRPr="00572FF3"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572FF3">
        <w:rPr>
          <w:rFonts w:ascii="Arial" w:hAnsi="Arial" w:cs="Arial"/>
          <w:sz w:val="23"/>
          <w:szCs w:val="23"/>
          <w:lang w:val="en-US"/>
        </w:rPr>
        <w:t xml:space="preserve">A conspicuous shift is underway in corporate sustainability: not so much in deeds as in declarations. </w:t>
      </w:r>
      <w:r w:rsidRPr="00831C9A">
        <w:rPr>
          <w:rFonts w:ascii="Arial" w:hAnsi="Arial" w:cs="Arial"/>
          <w:sz w:val="23"/>
          <w:szCs w:val="23"/>
          <w:lang w:val="en-US"/>
        </w:rPr>
        <w:t>This</w:t>
      </w:r>
      <w:r w:rsidRPr="00572FF3">
        <w:rPr>
          <w:rFonts w:ascii="Arial" w:hAnsi="Arial" w:cs="Arial"/>
          <w:sz w:val="23"/>
          <w:szCs w:val="23"/>
          <w:lang w:val="en-US"/>
        </w:rPr>
        <w:t xml:space="preserve"> decade</w:t>
      </w:r>
      <w:r>
        <w:rPr>
          <w:rFonts w:ascii="Arial" w:hAnsi="Arial" w:cs="Arial"/>
          <w:sz w:val="23"/>
          <w:szCs w:val="23"/>
          <w:lang w:val="en-US"/>
        </w:rPr>
        <w:t>’</w:t>
      </w:r>
      <w:r w:rsidRPr="00572FF3">
        <w:rPr>
          <w:rFonts w:ascii="Arial" w:hAnsi="Arial" w:cs="Arial"/>
          <w:sz w:val="23"/>
          <w:szCs w:val="23"/>
          <w:lang w:val="en-US"/>
        </w:rPr>
        <w:t xml:space="preserve">s surveys suggest that while 87% of firms sustain or expand ESG spending, nearly a third speak less about it; likewise, the </w:t>
      </w:r>
      <w:r>
        <w:rPr>
          <w:rFonts w:ascii="Arial" w:hAnsi="Arial" w:cs="Arial"/>
          <w:sz w:val="23"/>
          <w:szCs w:val="23"/>
          <w:lang w:val="en-US"/>
        </w:rPr>
        <w:t>“</w:t>
      </w:r>
      <w:r w:rsidRPr="00831C9A">
        <w:rPr>
          <w:rFonts w:ascii="Arial" w:hAnsi="Arial" w:cs="Arial"/>
          <w:sz w:val="23"/>
          <w:szCs w:val="23"/>
          <w:lang w:val="en-US"/>
        </w:rPr>
        <w:t>Financial Times</w:t>
      </w:r>
      <w:r>
        <w:rPr>
          <w:rFonts w:ascii="Arial" w:hAnsi="Arial" w:cs="Arial"/>
          <w:sz w:val="23"/>
          <w:szCs w:val="23"/>
          <w:lang w:val="en-US"/>
        </w:rPr>
        <w:t>”</w:t>
      </w:r>
      <w:r w:rsidRPr="00572FF3">
        <w:rPr>
          <w:rFonts w:ascii="Arial" w:hAnsi="Arial" w:cs="Arial"/>
          <w:sz w:val="23"/>
          <w:szCs w:val="23"/>
          <w:lang w:val="en-US"/>
        </w:rPr>
        <w:t xml:space="preserve"> notes 71% of America</w:t>
      </w:r>
      <w:r>
        <w:rPr>
          <w:rFonts w:ascii="Arial" w:hAnsi="Arial" w:cs="Arial"/>
          <w:sz w:val="23"/>
          <w:szCs w:val="23"/>
          <w:lang w:val="en-US"/>
        </w:rPr>
        <w:t>’</w:t>
      </w:r>
      <w:r w:rsidRPr="00572FF3">
        <w:rPr>
          <w:rFonts w:ascii="Arial" w:hAnsi="Arial" w:cs="Arial"/>
          <w:sz w:val="23"/>
          <w:szCs w:val="23"/>
          <w:lang w:val="en-US"/>
        </w:rPr>
        <w:t xml:space="preserve">s fifty largest companies keep climate goals yet scrub “ESG” from public pages, Alphabet included. </w:t>
      </w:r>
      <w:r w:rsidRPr="00831C9A">
        <w:rPr>
          <w:rFonts w:ascii="Arial" w:hAnsi="Arial" w:cs="Arial"/>
          <w:b/>
          <w:bCs/>
          <w:color w:val="ED0046"/>
          <w:sz w:val="23"/>
          <w:szCs w:val="23"/>
          <w:lang w:val="en-US"/>
        </w:rPr>
        <w:t>[I]</w:t>
      </w:r>
      <w:r w:rsidRPr="00831C9A">
        <w:rPr>
          <w:rFonts w:ascii="Arial" w:hAnsi="Arial" w:cs="Arial"/>
          <w:color w:val="ED0046"/>
          <w:sz w:val="23"/>
          <w:szCs w:val="23"/>
          <w:lang w:val="en-US"/>
        </w:rPr>
        <w:t xml:space="preserve"> </w:t>
      </w:r>
      <w:r w:rsidRPr="00572FF3">
        <w:rPr>
          <w:rFonts w:ascii="Arial" w:hAnsi="Arial" w:cs="Arial"/>
          <w:sz w:val="23"/>
          <w:szCs w:val="23"/>
          <w:lang w:val="en-US"/>
        </w:rPr>
        <w:t xml:space="preserve">That ambivalence is often glossed as </w:t>
      </w:r>
      <w:r w:rsidRPr="00831C9A">
        <w:rPr>
          <w:rFonts w:ascii="Arial" w:hAnsi="Arial" w:cs="Arial"/>
          <w:b/>
          <w:bCs/>
          <w:color w:val="ED0046"/>
          <w:sz w:val="23"/>
          <w:szCs w:val="23"/>
          <w:u w:val="single"/>
          <w:lang w:val="en-US"/>
        </w:rPr>
        <w:t>this quiet confidence</w:t>
      </w:r>
      <w:r>
        <w:rPr>
          <w:rFonts w:ascii="Arial" w:hAnsi="Arial" w:cs="Arial"/>
          <w:sz w:val="23"/>
          <w:szCs w:val="23"/>
          <w:lang w:val="en-US"/>
        </w:rPr>
        <w:t xml:space="preserve"> – </w:t>
      </w:r>
      <w:r w:rsidRPr="00572FF3">
        <w:rPr>
          <w:rFonts w:ascii="Arial" w:hAnsi="Arial" w:cs="Arial"/>
          <w:sz w:val="23"/>
          <w:szCs w:val="23"/>
          <w:lang w:val="en-US"/>
        </w:rPr>
        <w:t>a poise born of action without anthem</w:t>
      </w:r>
      <w:r>
        <w:rPr>
          <w:rFonts w:ascii="Arial" w:hAnsi="Arial" w:cs="Arial"/>
          <w:sz w:val="23"/>
          <w:szCs w:val="23"/>
          <w:lang w:val="en-US"/>
        </w:rPr>
        <w:t xml:space="preserve"> – </w:t>
      </w:r>
      <w:r w:rsidRPr="00572FF3">
        <w:rPr>
          <w:rFonts w:ascii="Arial" w:hAnsi="Arial" w:cs="Arial"/>
          <w:sz w:val="23"/>
          <w:szCs w:val="23"/>
          <w:lang w:val="en-US"/>
        </w:rPr>
        <w:t>though detractors call it opacity masquerading as prudence.</w:t>
      </w:r>
    </w:p>
    <w:p w14:paraId="6748CB3F" w14:textId="77777777" w:rsidR="00171161" w:rsidRPr="00572FF3"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572FF3">
        <w:rPr>
          <w:rFonts w:ascii="Arial" w:hAnsi="Arial" w:cs="Arial"/>
          <w:sz w:val="23"/>
          <w:szCs w:val="23"/>
          <w:lang w:val="en-US"/>
        </w:rPr>
        <w:t>So what is greenhushing? It is the deliberate soft-pedalling</w:t>
      </w:r>
      <w:r>
        <w:rPr>
          <w:rFonts w:ascii="Arial" w:hAnsi="Arial" w:cs="Arial"/>
          <w:sz w:val="23"/>
          <w:szCs w:val="23"/>
          <w:lang w:val="en-US"/>
        </w:rPr>
        <w:t xml:space="preserve"> – </w:t>
      </w:r>
      <w:r w:rsidRPr="00572FF3">
        <w:rPr>
          <w:rFonts w:ascii="Arial" w:hAnsi="Arial" w:cs="Arial"/>
          <w:sz w:val="23"/>
          <w:szCs w:val="23"/>
          <w:lang w:val="en-US"/>
        </w:rPr>
        <w:t>or outright avoidance</w:t>
      </w:r>
      <w:r>
        <w:rPr>
          <w:rFonts w:ascii="Arial" w:hAnsi="Arial" w:cs="Arial"/>
          <w:sz w:val="23"/>
          <w:szCs w:val="23"/>
          <w:lang w:val="en-US"/>
        </w:rPr>
        <w:t xml:space="preserve"> – </w:t>
      </w:r>
      <w:r w:rsidRPr="00572FF3">
        <w:rPr>
          <w:rFonts w:ascii="Arial" w:hAnsi="Arial" w:cs="Arial"/>
          <w:sz w:val="23"/>
          <w:szCs w:val="23"/>
          <w:lang w:val="en-US"/>
        </w:rPr>
        <w:t xml:space="preserve">of outward claims about sustainability work. Unlike greenwashing, which over-claims impact, greenhushing understates it even when progress is real. </w:t>
      </w:r>
      <w:r w:rsidRPr="00831C9A">
        <w:rPr>
          <w:rFonts w:ascii="Arial" w:hAnsi="Arial" w:cs="Arial"/>
          <w:b/>
          <w:bCs/>
          <w:color w:val="ED0046"/>
          <w:sz w:val="23"/>
          <w:szCs w:val="23"/>
          <w:lang w:val="en-US"/>
        </w:rPr>
        <w:t>[II]</w:t>
      </w:r>
      <w:r w:rsidRPr="00831C9A">
        <w:rPr>
          <w:rFonts w:ascii="Arial" w:hAnsi="Arial" w:cs="Arial"/>
          <w:color w:val="ED0046"/>
          <w:sz w:val="23"/>
          <w:szCs w:val="23"/>
          <w:lang w:val="en-US"/>
        </w:rPr>
        <w:t xml:space="preserve"> </w:t>
      </w:r>
      <w:r w:rsidRPr="00572FF3">
        <w:rPr>
          <w:rFonts w:ascii="Arial" w:hAnsi="Arial" w:cs="Arial"/>
          <w:sz w:val="23"/>
          <w:szCs w:val="23"/>
          <w:lang w:val="en-US"/>
        </w:rPr>
        <w:t xml:space="preserve">On the surface, such restraint looks </w:t>
      </w:r>
      <w:r w:rsidRPr="00572FF3">
        <w:rPr>
          <w:rFonts w:ascii="Arial" w:hAnsi="Arial" w:cs="Arial"/>
          <w:sz w:val="23"/>
          <w:szCs w:val="23"/>
          <w:lang w:val="en-US"/>
        </w:rPr>
        <w:lastRenderedPageBreak/>
        <w:t>like a detox from performative messaging. In practice, it signals a sector wrestling with authenticity under scrutiny: companies fear mischaracterising complex, provisional data while stakeholders, increasingly exacting, expect plain, durable truth over sloganised triumphalism.</w:t>
      </w:r>
    </w:p>
    <w:p w14:paraId="6EAA0D2B" w14:textId="77777777" w:rsidR="00171161" w:rsidRPr="00572FF3"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572FF3">
        <w:rPr>
          <w:rFonts w:ascii="Arial" w:hAnsi="Arial" w:cs="Arial"/>
          <w:sz w:val="23"/>
          <w:szCs w:val="23"/>
          <w:lang w:val="en-US"/>
        </w:rPr>
        <w:t xml:space="preserve">Why the surge? In some markets, ESG has been </w:t>
      </w:r>
      <w:r w:rsidRPr="00831C9A">
        <w:rPr>
          <w:rFonts w:ascii="Arial" w:hAnsi="Arial" w:cs="Arial"/>
          <w:b/>
          <w:bCs/>
          <w:color w:val="ED0046"/>
          <w:sz w:val="23"/>
          <w:szCs w:val="23"/>
          <w:u w:val="single"/>
          <w:lang w:val="en-US"/>
        </w:rPr>
        <w:t>politicised</w:t>
      </w:r>
      <w:r w:rsidRPr="00572FF3">
        <w:rPr>
          <w:rFonts w:ascii="Arial" w:hAnsi="Arial" w:cs="Arial"/>
          <w:sz w:val="23"/>
          <w:szCs w:val="23"/>
          <w:lang w:val="en-US"/>
        </w:rPr>
        <w:t>; public-affairs crossfire and litigation risks nudge executives toward silence. Meanwhile, rules are tightening: the EU</w:t>
      </w:r>
      <w:r>
        <w:rPr>
          <w:rFonts w:ascii="Arial" w:hAnsi="Arial" w:cs="Arial"/>
          <w:sz w:val="23"/>
          <w:szCs w:val="23"/>
          <w:lang w:val="en-US"/>
        </w:rPr>
        <w:t>’</w:t>
      </w:r>
      <w:r w:rsidRPr="00572FF3">
        <w:rPr>
          <w:rFonts w:ascii="Arial" w:hAnsi="Arial" w:cs="Arial"/>
          <w:sz w:val="23"/>
          <w:szCs w:val="23"/>
          <w:lang w:val="en-US"/>
        </w:rPr>
        <w:t>s CSRD, California</w:t>
      </w:r>
      <w:r>
        <w:rPr>
          <w:rFonts w:ascii="Arial" w:hAnsi="Arial" w:cs="Arial"/>
          <w:sz w:val="23"/>
          <w:szCs w:val="23"/>
          <w:lang w:val="en-US"/>
        </w:rPr>
        <w:t>’</w:t>
      </w:r>
      <w:r w:rsidRPr="00572FF3">
        <w:rPr>
          <w:rFonts w:ascii="Arial" w:hAnsi="Arial" w:cs="Arial"/>
          <w:sz w:val="23"/>
          <w:szCs w:val="23"/>
          <w:lang w:val="en-US"/>
        </w:rPr>
        <w:t>s SB 253, and Australia</w:t>
      </w:r>
      <w:r>
        <w:rPr>
          <w:rFonts w:ascii="Arial" w:hAnsi="Arial" w:cs="Arial"/>
          <w:sz w:val="23"/>
          <w:szCs w:val="23"/>
          <w:lang w:val="en-US"/>
        </w:rPr>
        <w:t>’</w:t>
      </w:r>
      <w:r w:rsidRPr="00572FF3">
        <w:rPr>
          <w:rFonts w:ascii="Arial" w:hAnsi="Arial" w:cs="Arial"/>
          <w:sz w:val="23"/>
          <w:szCs w:val="23"/>
          <w:lang w:val="en-US"/>
        </w:rPr>
        <w:t xml:space="preserve">s nascent sustainability standards elevate disclosure stakes and auditability. </w:t>
      </w:r>
      <w:r w:rsidRPr="00831C9A">
        <w:rPr>
          <w:rFonts w:ascii="Arial" w:hAnsi="Arial" w:cs="Arial"/>
          <w:b/>
          <w:bCs/>
          <w:color w:val="ED0046"/>
          <w:sz w:val="23"/>
          <w:szCs w:val="23"/>
          <w:lang w:val="en-US"/>
        </w:rPr>
        <w:t>[III]</w:t>
      </w:r>
      <w:r w:rsidRPr="00831C9A">
        <w:rPr>
          <w:rFonts w:ascii="Arial" w:hAnsi="Arial" w:cs="Arial"/>
          <w:color w:val="ED0046"/>
          <w:sz w:val="23"/>
          <w:szCs w:val="23"/>
          <w:lang w:val="en-US"/>
        </w:rPr>
        <w:t xml:space="preserve"> </w:t>
      </w:r>
      <w:r w:rsidRPr="00831C9A">
        <w:rPr>
          <w:rFonts w:ascii="Arial" w:hAnsi="Arial" w:cs="Arial"/>
          <w:b/>
          <w:bCs/>
          <w:color w:val="ED0046"/>
          <w:sz w:val="23"/>
          <w:szCs w:val="23"/>
          <w:u w:val="single"/>
          <w:lang w:val="en-US"/>
        </w:rPr>
        <w:t>Companies treat silence as risk management, yet that tactic incubates other, subtler risks.</w:t>
      </w:r>
      <w:r w:rsidRPr="00572FF3">
        <w:rPr>
          <w:rFonts w:ascii="Arial" w:hAnsi="Arial" w:cs="Arial"/>
          <w:sz w:val="23"/>
          <w:szCs w:val="23"/>
          <w:lang w:val="en-US"/>
        </w:rPr>
        <w:t xml:space="preserve"> Internally, shaky emissions baselines, outdated dashboards, and misaligned teams make communicators unsure what can be shared without later retraction or technical caveats.</w:t>
      </w:r>
    </w:p>
    <w:p w14:paraId="0CC8304C" w14:textId="77777777" w:rsidR="00171161" w:rsidRPr="00572FF3" w:rsidRDefault="00171161" w:rsidP="00171161">
      <w:pPr>
        <w:spacing w:after="0"/>
        <w:jc w:val="both"/>
        <w:rPr>
          <w:rFonts w:ascii="Arial" w:hAnsi="Arial" w:cs="Arial"/>
          <w:sz w:val="23"/>
          <w:szCs w:val="23"/>
          <w:lang w:val="en-US"/>
        </w:rPr>
      </w:pPr>
      <w:r>
        <w:rPr>
          <w:rFonts w:ascii="Arial" w:hAnsi="Arial" w:cs="Arial"/>
          <w:sz w:val="23"/>
          <w:szCs w:val="23"/>
          <w:lang w:val="en-US"/>
        </w:rPr>
        <w:tab/>
      </w:r>
      <w:r w:rsidRPr="00572FF3">
        <w:rPr>
          <w:rFonts w:ascii="Arial" w:hAnsi="Arial" w:cs="Arial"/>
          <w:sz w:val="23"/>
          <w:szCs w:val="23"/>
          <w:lang w:val="en-US"/>
        </w:rPr>
        <w:t>Going quiet carries costs: trust erodes when achievements stay invisible; momentum stalls when teams</w:t>
      </w:r>
      <w:r>
        <w:rPr>
          <w:rFonts w:ascii="Arial" w:hAnsi="Arial" w:cs="Arial"/>
          <w:sz w:val="23"/>
          <w:szCs w:val="23"/>
          <w:lang w:val="en-US"/>
        </w:rPr>
        <w:t>’</w:t>
      </w:r>
      <w:r w:rsidRPr="00572FF3">
        <w:rPr>
          <w:rFonts w:ascii="Arial" w:hAnsi="Arial" w:cs="Arial"/>
          <w:sz w:val="23"/>
          <w:szCs w:val="23"/>
          <w:lang w:val="en-US"/>
        </w:rPr>
        <w:t xml:space="preserve"> toil goes unrecognised; opportunities with investors and partners slip by; and collective learning slows because methods aren</w:t>
      </w:r>
      <w:r>
        <w:rPr>
          <w:rFonts w:ascii="Arial" w:hAnsi="Arial" w:cs="Arial"/>
          <w:sz w:val="23"/>
          <w:szCs w:val="23"/>
          <w:lang w:val="en-US"/>
        </w:rPr>
        <w:t>’</w:t>
      </w:r>
      <w:r w:rsidRPr="00572FF3">
        <w:rPr>
          <w:rFonts w:ascii="Arial" w:hAnsi="Arial" w:cs="Arial"/>
          <w:sz w:val="23"/>
          <w:szCs w:val="23"/>
          <w:lang w:val="en-US"/>
        </w:rPr>
        <w:t xml:space="preserve">t shared. </w:t>
      </w:r>
      <w:r w:rsidRPr="00831C9A">
        <w:rPr>
          <w:rFonts w:ascii="Arial" w:hAnsi="Arial" w:cs="Arial"/>
          <w:b/>
          <w:bCs/>
          <w:color w:val="ED0046"/>
          <w:sz w:val="23"/>
          <w:szCs w:val="23"/>
          <w:lang w:val="en-US"/>
        </w:rPr>
        <w:t>[IV]</w:t>
      </w:r>
      <w:r w:rsidRPr="00831C9A">
        <w:rPr>
          <w:rFonts w:ascii="Arial" w:hAnsi="Arial" w:cs="Arial"/>
          <w:color w:val="ED0046"/>
          <w:sz w:val="23"/>
          <w:szCs w:val="23"/>
          <w:lang w:val="en-US"/>
        </w:rPr>
        <w:t xml:space="preserve"> </w:t>
      </w:r>
      <w:r w:rsidRPr="00572FF3">
        <w:rPr>
          <w:rFonts w:ascii="Arial" w:hAnsi="Arial" w:cs="Arial"/>
          <w:sz w:val="23"/>
          <w:szCs w:val="23"/>
          <w:lang w:val="en-US"/>
        </w:rPr>
        <w:t>Thoughtful transparency, by contrast, is data-backed, plainspoken, candid about obstacles, focused on progress, consistent in cadence, and cross-functional so external words match internal work. The counsel is simple: don</w:t>
      </w:r>
      <w:r>
        <w:rPr>
          <w:rFonts w:ascii="Arial" w:hAnsi="Arial" w:cs="Arial"/>
          <w:sz w:val="23"/>
          <w:szCs w:val="23"/>
          <w:lang w:val="en-US"/>
        </w:rPr>
        <w:t>’</w:t>
      </w:r>
      <w:r w:rsidRPr="00572FF3">
        <w:rPr>
          <w:rFonts w:ascii="Arial" w:hAnsi="Arial" w:cs="Arial"/>
          <w:sz w:val="23"/>
          <w:szCs w:val="23"/>
          <w:lang w:val="en-US"/>
        </w:rPr>
        <w:t>t await perfection</w:t>
      </w:r>
      <w:r>
        <w:rPr>
          <w:rFonts w:ascii="Arial" w:hAnsi="Arial" w:cs="Arial"/>
          <w:sz w:val="23"/>
          <w:szCs w:val="23"/>
          <w:lang w:val="en-US"/>
        </w:rPr>
        <w:t xml:space="preserve"> – </w:t>
      </w:r>
      <w:r w:rsidRPr="00572FF3">
        <w:rPr>
          <w:rFonts w:ascii="Arial" w:hAnsi="Arial" w:cs="Arial"/>
          <w:sz w:val="23"/>
          <w:szCs w:val="23"/>
          <w:lang w:val="en-US"/>
        </w:rPr>
        <w:t>state where you are and how you are moving, then evidence the movement over time.</w:t>
      </w:r>
    </w:p>
    <w:p w14:paraId="76F188E1" w14:textId="77777777" w:rsidR="00171161" w:rsidRPr="00572FF3" w:rsidRDefault="00171161" w:rsidP="00171161">
      <w:pPr>
        <w:pStyle w:val="Subtitle"/>
        <w:rPr>
          <w:lang w:val="en-US"/>
        </w:rPr>
      </w:pPr>
      <w:r w:rsidRPr="00572FF3">
        <w:rPr>
          <w:lang w:val="en-US"/>
        </w:rPr>
        <w:t xml:space="preserve">(Adapted from </w:t>
      </w:r>
      <w:r w:rsidRPr="00831C9A">
        <w:rPr>
          <w:lang w:val="en-US"/>
        </w:rPr>
        <w:t>https://www.zevero.earth/blog/what-is-greenhushing</w:t>
      </w:r>
      <w:r w:rsidRPr="00572FF3">
        <w:rPr>
          <w:lang w:val="en-US"/>
        </w:rPr>
        <w:t>)</w:t>
      </w:r>
    </w:p>
    <w:p w14:paraId="2B1D2590"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31.</w:t>
      </w:r>
      <w:r w:rsidRPr="00572FF3">
        <w:rPr>
          <w:rFonts w:ascii="Arial" w:hAnsi="Arial" w:cs="Arial"/>
          <w:sz w:val="23"/>
          <w:szCs w:val="23"/>
          <w:lang w:val="en-US"/>
        </w:rPr>
        <w:t xml:space="preserve"> According to paragraph 1, companies are investing in ESG but ______</w:t>
      </w:r>
      <w:r>
        <w:rPr>
          <w:rFonts w:ascii="Arial" w:hAnsi="Arial" w:cs="Arial"/>
          <w:sz w:val="23"/>
          <w:szCs w:val="23"/>
          <w:lang w:val="en-US"/>
        </w:rPr>
        <w:t>.</w:t>
      </w:r>
    </w:p>
    <w:p w14:paraId="08BD53A4" w14:textId="251F5E03" w:rsidR="00171161" w:rsidRDefault="00FF5F97" w:rsidP="00171161">
      <w:pPr>
        <w:spacing w:after="0"/>
        <w:jc w:val="both"/>
        <w:rPr>
          <w:rFonts w:ascii="Arial" w:hAnsi="Arial" w:cs="Arial"/>
          <w:sz w:val="23"/>
          <w:szCs w:val="23"/>
          <w:lang w:val="en-US"/>
        </w:rPr>
      </w:pPr>
      <w:r>
        <w:rPr>
          <w:rFonts w:ascii="Arial" w:hAnsi="Arial" w:cs="Arial"/>
          <w:b/>
          <w:color w:val="000099"/>
          <w:sz w:val="23"/>
          <w:szCs w:val="23"/>
          <w:lang w:val="en-US"/>
        </w:rPr>
        <w:t>A</w:t>
      </w:r>
      <w:r w:rsidR="00171161" w:rsidRPr="00831C9A">
        <w:rPr>
          <w:rFonts w:ascii="Arial" w:hAnsi="Arial" w:cs="Arial"/>
          <w:b/>
          <w:color w:val="000099"/>
          <w:sz w:val="23"/>
          <w:szCs w:val="23"/>
          <w:lang w:val="en-US"/>
        </w:rPr>
        <w:t>.</w:t>
      </w:r>
      <w:r w:rsidR="00171161" w:rsidRPr="00572FF3">
        <w:rPr>
          <w:rFonts w:ascii="Arial" w:hAnsi="Arial" w:cs="Arial"/>
          <w:sz w:val="23"/>
          <w:szCs w:val="23"/>
          <w:lang w:val="en-US"/>
        </w:rPr>
        <w:t xml:space="preserve"> they increasingly overstate outcomes to secure awards and favourable press coverage</w:t>
      </w:r>
    </w:p>
    <w:p w14:paraId="0A602E46" w14:textId="5FE804EA" w:rsidR="00FF5F97" w:rsidRPr="00FF5F97" w:rsidRDefault="00FF5F97" w:rsidP="00171161">
      <w:pPr>
        <w:spacing w:after="0"/>
        <w:jc w:val="both"/>
        <w:rPr>
          <w:rFonts w:ascii="Arial" w:hAnsi="Arial" w:cs="Arial"/>
          <w:sz w:val="23"/>
          <w:szCs w:val="23"/>
          <w:lang w:val="en-US"/>
        </w:rPr>
      </w:pPr>
      <w:r>
        <w:rPr>
          <w:rFonts w:ascii="Arial" w:hAnsi="Arial" w:cs="Arial"/>
          <w:b/>
          <w:color w:val="000099"/>
          <w:sz w:val="23"/>
          <w:szCs w:val="23"/>
          <w:lang w:val="en-US"/>
        </w:rPr>
        <w:t>B</w:t>
      </w:r>
      <w:r w:rsidRPr="00831C9A">
        <w:rPr>
          <w:rFonts w:ascii="Arial" w:hAnsi="Arial" w:cs="Arial"/>
          <w:b/>
          <w:color w:val="000099"/>
          <w:sz w:val="23"/>
          <w:szCs w:val="23"/>
          <w:lang w:val="en-US"/>
        </w:rPr>
        <w:t>.</w:t>
      </w:r>
      <w:r w:rsidRPr="00572FF3">
        <w:rPr>
          <w:rFonts w:ascii="Arial" w:hAnsi="Arial" w:cs="Arial"/>
          <w:sz w:val="23"/>
          <w:szCs w:val="23"/>
          <w:lang w:val="en-US"/>
        </w:rPr>
        <w:t xml:space="preserve"> they increasingly avoid saying “ESG” to sidestep politicised, distracting controversies</w:t>
      </w:r>
    </w:p>
    <w:p w14:paraId="623E764B" w14:textId="497E3911"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they increasingly outsource disclosures to consultants to evade direct accountability</w:t>
      </w:r>
    </w:p>
    <w:p w14:paraId="114D1289"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572FF3">
        <w:rPr>
          <w:rFonts w:ascii="Arial" w:hAnsi="Arial" w:cs="Arial"/>
          <w:sz w:val="23"/>
          <w:szCs w:val="23"/>
          <w:lang w:val="en-US"/>
        </w:rPr>
        <w:t xml:space="preserve"> they increasingly bundle climate targets with marketing campaigns for wider reach</w:t>
      </w:r>
    </w:p>
    <w:p w14:paraId="54CCCBD7"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32.</w:t>
      </w:r>
      <w:r w:rsidRPr="00572FF3">
        <w:rPr>
          <w:rFonts w:ascii="Arial" w:hAnsi="Arial" w:cs="Arial"/>
          <w:sz w:val="23"/>
          <w:szCs w:val="23"/>
          <w:lang w:val="en-US"/>
        </w:rPr>
        <w:t xml:space="preserve"> The word </w:t>
      </w:r>
      <w:r w:rsidRPr="00831C9A">
        <w:rPr>
          <w:rFonts w:ascii="Arial" w:hAnsi="Arial" w:cs="Arial"/>
          <w:b/>
          <w:bCs/>
          <w:color w:val="ED0046"/>
          <w:sz w:val="23"/>
          <w:szCs w:val="23"/>
          <w:u w:val="single"/>
          <w:lang w:val="en-US"/>
        </w:rPr>
        <w:t>politicised</w:t>
      </w:r>
      <w:r w:rsidRPr="00572FF3">
        <w:rPr>
          <w:rFonts w:ascii="Arial" w:hAnsi="Arial" w:cs="Arial"/>
          <w:sz w:val="23"/>
          <w:szCs w:val="23"/>
          <w:lang w:val="en-US"/>
        </w:rPr>
        <w:t xml:space="preserve"> in paragraph 3 mostly means ______.</w:t>
      </w:r>
    </w:p>
    <w:p w14:paraId="4FB4C82D"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572FF3">
        <w:rPr>
          <w:rFonts w:ascii="Arial" w:hAnsi="Arial" w:cs="Arial"/>
          <w:sz w:val="23"/>
          <w:szCs w:val="23"/>
          <w:lang w:val="en-US"/>
        </w:rPr>
        <w:t xml:space="preserve"> highly partisan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572FF3">
        <w:rPr>
          <w:rFonts w:ascii="Arial" w:hAnsi="Arial" w:cs="Arial"/>
          <w:sz w:val="23"/>
          <w:szCs w:val="23"/>
          <w:lang w:val="en-US"/>
        </w:rPr>
        <w:t xml:space="preserve"> loosely technical</w:t>
      </w:r>
    </w:p>
    <w:p w14:paraId="657054B7" w14:textId="77777777" w:rsidR="00171161" w:rsidRPr="00572FF3"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mildly administrative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572FF3">
        <w:rPr>
          <w:rFonts w:ascii="Arial" w:hAnsi="Arial" w:cs="Arial"/>
          <w:sz w:val="23"/>
          <w:szCs w:val="23"/>
          <w:lang w:val="en-US"/>
        </w:rPr>
        <w:t xml:space="preserve"> vaguely ceremonial</w:t>
      </w:r>
    </w:p>
    <w:p w14:paraId="216EDFAD"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33.</w:t>
      </w:r>
      <w:r w:rsidRPr="00572FF3">
        <w:rPr>
          <w:rFonts w:ascii="Arial" w:hAnsi="Arial" w:cs="Arial"/>
          <w:sz w:val="23"/>
          <w:szCs w:val="23"/>
          <w:lang w:val="en-US"/>
        </w:rPr>
        <w:t xml:space="preserve"> Which of the following best summarises paragraph 2?</w:t>
      </w:r>
    </w:p>
    <w:p w14:paraId="189F860F" w14:textId="3E002707" w:rsidR="00FF5F97" w:rsidRPr="00FF5F97" w:rsidRDefault="00FF5F97" w:rsidP="0017116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572FF3">
        <w:rPr>
          <w:rFonts w:ascii="Arial" w:hAnsi="Arial" w:cs="Arial"/>
          <w:sz w:val="23"/>
          <w:szCs w:val="23"/>
          <w:lang w:val="en-US"/>
        </w:rPr>
        <w:t xml:space="preserve"> Greenhushing mostly occurs in small firms lacking communication teams and rarely affects multinational corporations that rely on sophisticated communications infrastructure.</w:t>
      </w:r>
    </w:p>
    <w:p w14:paraId="32C1D419" w14:textId="1EEA2BD0"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572FF3">
        <w:rPr>
          <w:rFonts w:ascii="Arial" w:hAnsi="Arial" w:cs="Arial"/>
          <w:sz w:val="23"/>
          <w:szCs w:val="23"/>
          <w:lang w:val="en-US"/>
        </w:rPr>
        <w:t xml:space="preserve"> Greenhushing and greenwashing are identical practices; both distort impact and should be censured by regulators across international jurisdictions immediately.</w:t>
      </w:r>
    </w:p>
    <w:p w14:paraId="1B8D12AA" w14:textId="5CE539F8" w:rsidR="00FF5F97" w:rsidRPr="00FF5F97" w:rsidRDefault="00FF5F97" w:rsidP="00171161">
      <w:pPr>
        <w:spacing w:after="0"/>
        <w:jc w:val="both"/>
        <w:rPr>
          <w:rFonts w:ascii="Arial" w:hAnsi="Arial" w:cs="Arial"/>
          <w:sz w:val="23"/>
          <w:szCs w:val="23"/>
          <w:lang w:val="en-US"/>
        </w:rPr>
      </w:pPr>
      <w:r>
        <w:rPr>
          <w:rFonts w:ascii="Arial" w:hAnsi="Arial" w:cs="Arial"/>
          <w:b/>
          <w:color w:val="000099"/>
          <w:sz w:val="23"/>
          <w:szCs w:val="23"/>
          <w:lang w:val="en-US"/>
        </w:rPr>
        <w:t>C</w:t>
      </w:r>
      <w:r w:rsidRPr="00831C9A">
        <w:rPr>
          <w:rFonts w:ascii="Arial" w:hAnsi="Arial" w:cs="Arial"/>
          <w:b/>
          <w:color w:val="000099"/>
          <w:sz w:val="23"/>
          <w:szCs w:val="23"/>
          <w:lang w:val="en-US"/>
        </w:rPr>
        <w:t>.</w:t>
      </w:r>
      <w:r w:rsidRPr="00572FF3">
        <w:rPr>
          <w:rFonts w:ascii="Arial" w:hAnsi="Arial" w:cs="Arial"/>
          <w:sz w:val="23"/>
          <w:szCs w:val="23"/>
          <w:lang w:val="en-US"/>
        </w:rPr>
        <w:t xml:space="preserve"> Greenhushing, unlike greenwashing, understates progress; restraint can look virtuous but often reflects confusion under scrutiny and fear of misrepresenting complex data.</w:t>
      </w:r>
    </w:p>
    <w:p w14:paraId="037E3DD0" w14:textId="2DA12ECC"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572FF3">
        <w:rPr>
          <w:rFonts w:ascii="Arial" w:hAnsi="Arial" w:cs="Arial"/>
          <w:sz w:val="23"/>
          <w:szCs w:val="23"/>
          <w:lang w:val="en-US"/>
        </w:rPr>
        <w:t xml:space="preserve"> Greenhushing is primarily a consumer-level problem, arising from misinterpretation of eco-labels and insufficient environmental literacy among retail audiences worldwide.</w:t>
      </w:r>
    </w:p>
    <w:p w14:paraId="1D15F742"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34.</w:t>
      </w:r>
      <w:r w:rsidRPr="00572FF3">
        <w:rPr>
          <w:rFonts w:ascii="Arial" w:hAnsi="Arial" w:cs="Arial"/>
          <w:sz w:val="23"/>
          <w:szCs w:val="23"/>
          <w:lang w:val="en-US"/>
        </w:rPr>
        <w:t xml:space="preserve"> </w:t>
      </w:r>
      <w:r w:rsidRPr="00831C9A">
        <w:rPr>
          <w:rFonts w:ascii="Arial" w:hAnsi="Arial" w:cs="Arial"/>
          <w:sz w:val="23"/>
          <w:szCs w:val="23"/>
          <w:lang w:val="en-US"/>
        </w:rPr>
        <w:t>What does</w:t>
      </w:r>
      <w:r w:rsidRPr="00572FF3">
        <w:rPr>
          <w:rFonts w:ascii="Arial" w:hAnsi="Arial" w:cs="Arial"/>
          <w:sz w:val="23"/>
          <w:szCs w:val="23"/>
          <w:lang w:val="en-US"/>
        </w:rPr>
        <w:t xml:space="preserve"> the passage say thoughtful transparency should prioritise?</w:t>
      </w:r>
    </w:p>
    <w:p w14:paraId="6EBB5645"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572FF3">
        <w:rPr>
          <w:rFonts w:ascii="Arial" w:hAnsi="Arial" w:cs="Arial"/>
          <w:sz w:val="23"/>
          <w:szCs w:val="23"/>
          <w:lang w:val="en-US"/>
        </w:rPr>
        <w:t xml:space="preserve"> Evidence-based updates, candid hurdle-mapping, steady cadence, and alignment between external promises and internal execution.</w:t>
      </w:r>
    </w:p>
    <w:p w14:paraId="23E99738"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572FF3">
        <w:rPr>
          <w:rFonts w:ascii="Arial" w:hAnsi="Arial" w:cs="Arial"/>
          <w:sz w:val="23"/>
          <w:szCs w:val="23"/>
          <w:lang w:val="en-US"/>
        </w:rPr>
        <w:t xml:space="preserve"> Annual press conferences, maximalist claims, polished slogans, and emphasising awards from industry associations.</w:t>
      </w:r>
    </w:p>
    <w:p w14:paraId="535B0673"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Outsourcing analytics, generic dashboards, legalese-heavy disclosures, and temporary campaigns during climate summits.</w:t>
      </w:r>
    </w:p>
    <w:p w14:paraId="66135213"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572FF3">
        <w:rPr>
          <w:rFonts w:ascii="Arial" w:hAnsi="Arial" w:cs="Arial"/>
          <w:sz w:val="23"/>
          <w:szCs w:val="23"/>
          <w:lang w:val="en-US"/>
        </w:rPr>
        <w:t xml:space="preserve"> Selective case studies, upbeat anecdotes, influencer partnerships, and embargoed metrics until audits conclude.</w:t>
      </w:r>
    </w:p>
    <w:p w14:paraId="0E409D1D"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35.</w:t>
      </w:r>
      <w:r w:rsidRPr="00572FF3">
        <w:rPr>
          <w:rFonts w:ascii="Arial" w:hAnsi="Arial" w:cs="Arial"/>
          <w:sz w:val="23"/>
          <w:szCs w:val="23"/>
          <w:lang w:val="en-US"/>
        </w:rPr>
        <w:t xml:space="preserve"> </w:t>
      </w:r>
      <w:r w:rsidRPr="00831C9A">
        <w:rPr>
          <w:rFonts w:ascii="Arial" w:hAnsi="Arial" w:cs="Arial"/>
          <w:sz w:val="23"/>
          <w:szCs w:val="23"/>
          <w:lang w:val="en-US"/>
        </w:rPr>
        <w:t xml:space="preserve">What </w:t>
      </w:r>
      <w:r w:rsidRPr="00572FF3">
        <w:rPr>
          <w:rFonts w:ascii="Arial" w:hAnsi="Arial" w:cs="Arial"/>
          <w:sz w:val="23"/>
          <w:szCs w:val="23"/>
          <w:lang w:val="en-US"/>
        </w:rPr>
        <w:t>is greenhushing?</w:t>
      </w:r>
    </w:p>
    <w:p w14:paraId="5FD81ED3" w14:textId="0E63E1FE" w:rsidR="00171161" w:rsidRDefault="00FF5F97" w:rsidP="0017116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572FF3">
        <w:rPr>
          <w:rFonts w:ascii="Arial" w:hAnsi="Arial" w:cs="Arial"/>
          <w:sz w:val="23"/>
          <w:szCs w:val="23"/>
          <w:lang w:val="en-US"/>
        </w:rPr>
        <w:t xml:space="preserve"> Overclaiming environmental gains</w:t>
      </w:r>
      <w:r w:rsidR="00171161">
        <w:rPr>
          <w:rFonts w:ascii="Arial" w:hAnsi="Arial" w:cs="Arial"/>
          <w:sz w:val="23"/>
          <w:szCs w:val="23"/>
          <w:lang w:val="en-US"/>
        </w:rPr>
        <w:tab/>
      </w:r>
      <w:r w:rsidR="00171161">
        <w:rPr>
          <w:rFonts w:ascii="Arial" w:hAnsi="Arial" w:cs="Arial"/>
          <w:sz w:val="23"/>
          <w:szCs w:val="23"/>
          <w:lang w:val="en-US"/>
        </w:rPr>
        <w:tab/>
      </w:r>
      <w:r>
        <w:rPr>
          <w:rFonts w:ascii="Arial" w:hAnsi="Arial" w:cs="Arial"/>
          <w:b/>
          <w:color w:val="000099"/>
          <w:sz w:val="23"/>
          <w:szCs w:val="23"/>
          <w:lang w:val="en-US"/>
        </w:rPr>
        <w:t>B</w:t>
      </w:r>
      <w:r w:rsidRPr="00831C9A">
        <w:rPr>
          <w:rFonts w:ascii="Arial" w:hAnsi="Arial" w:cs="Arial"/>
          <w:b/>
          <w:color w:val="000099"/>
          <w:sz w:val="23"/>
          <w:szCs w:val="23"/>
          <w:lang w:val="en-US"/>
        </w:rPr>
        <w:t>.</w:t>
      </w:r>
      <w:r w:rsidRPr="00572FF3">
        <w:rPr>
          <w:rFonts w:ascii="Arial" w:hAnsi="Arial" w:cs="Arial"/>
          <w:sz w:val="23"/>
          <w:szCs w:val="23"/>
          <w:lang w:val="en-US"/>
        </w:rPr>
        <w:t xml:space="preserve"> Downplaying bona fide progress</w:t>
      </w:r>
      <w:r>
        <w:rPr>
          <w:rFonts w:ascii="Arial" w:hAnsi="Arial" w:cs="Arial"/>
          <w:sz w:val="23"/>
          <w:szCs w:val="23"/>
          <w:lang w:val="en-US"/>
        </w:rPr>
        <w:tab/>
      </w:r>
    </w:p>
    <w:p w14:paraId="012374D3" w14:textId="77777777" w:rsidR="00171161" w:rsidRPr="00572FF3"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Pausing all sustainability work</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572FF3">
        <w:rPr>
          <w:rFonts w:ascii="Arial" w:hAnsi="Arial" w:cs="Arial"/>
          <w:sz w:val="23"/>
          <w:szCs w:val="23"/>
          <w:lang w:val="en-US"/>
        </w:rPr>
        <w:t xml:space="preserve"> Rebranding emissions as offsets</w:t>
      </w:r>
    </w:p>
    <w:p w14:paraId="484572E8"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36.</w:t>
      </w:r>
      <w:r w:rsidRPr="00572FF3">
        <w:rPr>
          <w:rFonts w:ascii="Arial" w:hAnsi="Arial" w:cs="Arial"/>
          <w:sz w:val="23"/>
          <w:szCs w:val="23"/>
          <w:lang w:val="en-US"/>
        </w:rPr>
        <w:t xml:space="preserve"> The phrase </w:t>
      </w:r>
      <w:r w:rsidRPr="00831C9A">
        <w:rPr>
          <w:rFonts w:ascii="Arial" w:hAnsi="Arial" w:cs="Arial"/>
          <w:b/>
          <w:bCs/>
          <w:color w:val="ED0046"/>
          <w:sz w:val="23"/>
          <w:szCs w:val="23"/>
          <w:u w:val="single"/>
          <w:lang w:val="en-US"/>
        </w:rPr>
        <w:t>this quiet confidence</w:t>
      </w:r>
      <w:r w:rsidRPr="00572FF3">
        <w:rPr>
          <w:rFonts w:ascii="Arial" w:hAnsi="Arial" w:cs="Arial"/>
          <w:sz w:val="23"/>
          <w:szCs w:val="23"/>
          <w:lang w:val="en-US"/>
        </w:rPr>
        <w:t xml:space="preserve"> in paragraph 1 refers to ______.</w:t>
      </w:r>
    </w:p>
    <w:p w14:paraId="2B560739" w14:textId="45F054C7" w:rsidR="00171161" w:rsidRDefault="00FF5F97" w:rsidP="00171161">
      <w:pPr>
        <w:spacing w:after="0"/>
        <w:jc w:val="both"/>
        <w:rPr>
          <w:rFonts w:ascii="Arial" w:hAnsi="Arial" w:cs="Arial"/>
          <w:sz w:val="23"/>
          <w:szCs w:val="23"/>
          <w:lang w:val="en-US"/>
        </w:rPr>
      </w:pPr>
      <w:r>
        <w:rPr>
          <w:rFonts w:ascii="Arial" w:hAnsi="Arial" w:cs="Arial"/>
          <w:b/>
          <w:color w:val="000099"/>
          <w:sz w:val="23"/>
          <w:szCs w:val="23"/>
          <w:lang w:val="en-US"/>
        </w:rPr>
        <w:t>A</w:t>
      </w:r>
      <w:r w:rsidRPr="00831C9A">
        <w:rPr>
          <w:rFonts w:ascii="Arial" w:hAnsi="Arial" w:cs="Arial"/>
          <w:b/>
          <w:color w:val="000099"/>
          <w:sz w:val="23"/>
          <w:szCs w:val="23"/>
          <w:lang w:val="en-US"/>
        </w:rPr>
        <w:t>.</w:t>
      </w:r>
      <w:r w:rsidRPr="00572FF3">
        <w:rPr>
          <w:rFonts w:ascii="Arial" w:hAnsi="Arial" w:cs="Arial"/>
          <w:sz w:val="23"/>
          <w:szCs w:val="23"/>
          <w:lang w:val="en-US"/>
        </w:rPr>
        <w:t xml:space="preserve"> scientific certainty</w:t>
      </w:r>
      <w:r w:rsidR="00171161">
        <w:rPr>
          <w:rFonts w:ascii="Arial" w:hAnsi="Arial" w:cs="Arial"/>
          <w:sz w:val="23"/>
          <w:szCs w:val="23"/>
          <w:lang w:val="en-US"/>
        </w:rPr>
        <w:tab/>
      </w:r>
      <w:r w:rsidR="00171161">
        <w:rPr>
          <w:rFonts w:ascii="Arial" w:hAnsi="Arial" w:cs="Arial"/>
          <w:sz w:val="23"/>
          <w:szCs w:val="23"/>
          <w:lang w:val="en-US"/>
        </w:rPr>
        <w:tab/>
      </w:r>
      <w:r w:rsidR="00171161">
        <w:rPr>
          <w:rFonts w:ascii="Arial" w:hAnsi="Arial" w:cs="Arial"/>
          <w:sz w:val="23"/>
          <w:szCs w:val="23"/>
          <w:lang w:val="en-US"/>
        </w:rPr>
        <w:tab/>
      </w:r>
      <w:r w:rsidR="00171161">
        <w:rPr>
          <w:rFonts w:ascii="Arial" w:hAnsi="Arial" w:cs="Arial"/>
          <w:sz w:val="23"/>
          <w:szCs w:val="23"/>
          <w:lang w:val="en-US"/>
        </w:rPr>
        <w:tab/>
      </w:r>
      <w:r>
        <w:rPr>
          <w:rFonts w:ascii="Arial" w:hAnsi="Arial" w:cs="Arial"/>
          <w:sz w:val="23"/>
          <w:szCs w:val="23"/>
          <w:lang w:val="en-US"/>
        </w:rPr>
        <w:tab/>
      </w:r>
      <w:r w:rsidR="00171161" w:rsidRPr="00831C9A">
        <w:rPr>
          <w:rFonts w:ascii="Arial" w:hAnsi="Arial" w:cs="Arial"/>
          <w:b/>
          <w:color w:val="000099"/>
          <w:sz w:val="23"/>
          <w:szCs w:val="23"/>
          <w:lang w:val="en-US"/>
        </w:rPr>
        <w:t>B.</w:t>
      </w:r>
      <w:r w:rsidR="00171161" w:rsidRPr="00572FF3">
        <w:rPr>
          <w:rFonts w:ascii="Arial" w:hAnsi="Arial" w:cs="Arial"/>
          <w:sz w:val="23"/>
          <w:szCs w:val="23"/>
          <w:lang w:val="en-US"/>
        </w:rPr>
        <w:t xml:space="preserve"> market dominance</w:t>
      </w:r>
    </w:p>
    <w:p w14:paraId="1E5FEBF4" w14:textId="167CD50A" w:rsidR="00171161" w:rsidRPr="00572FF3"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executive hubris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00FF5F97">
        <w:rPr>
          <w:rFonts w:ascii="Arial" w:hAnsi="Arial" w:cs="Arial"/>
          <w:b/>
          <w:color w:val="000099"/>
          <w:sz w:val="23"/>
          <w:szCs w:val="23"/>
          <w:lang w:val="en-US"/>
        </w:rPr>
        <w:t>D</w:t>
      </w:r>
      <w:r w:rsidR="00FF5F97" w:rsidRPr="00831C9A">
        <w:rPr>
          <w:rFonts w:ascii="Arial" w:hAnsi="Arial" w:cs="Arial"/>
          <w:b/>
          <w:color w:val="000099"/>
          <w:sz w:val="23"/>
          <w:szCs w:val="23"/>
          <w:lang w:val="en-US"/>
        </w:rPr>
        <w:t>.</w:t>
      </w:r>
      <w:r w:rsidR="00FF5F97" w:rsidRPr="00572FF3">
        <w:rPr>
          <w:rFonts w:ascii="Arial" w:hAnsi="Arial" w:cs="Arial"/>
          <w:sz w:val="23"/>
          <w:szCs w:val="23"/>
          <w:lang w:val="en-US"/>
        </w:rPr>
        <w:t xml:space="preserve"> muted messaging</w:t>
      </w:r>
      <w:r w:rsidR="00FF5F97">
        <w:rPr>
          <w:rFonts w:ascii="Arial" w:hAnsi="Arial" w:cs="Arial"/>
          <w:sz w:val="23"/>
          <w:szCs w:val="23"/>
          <w:lang w:val="en-US"/>
        </w:rPr>
        <w:tab/>
      </w:r>
    </w:p>
    <w:p w14:paraId="60EBA5BD"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37.</w:t>
      </w:r>
      <w:r w:rsidRPr="00572FF3">
        <w:rPr>
          <w:rFonts w:ascii="Arial" w:hAnsi="Arial" w:cs="Arial"/>
          <w:sz w:val="23"/>
          <w:szCs w:val="23"/>
          <w:lang w:val="en-US"/>
        </w:rPr>
        <w:t xml:space="preserve"> Which of the following best paraphrases the underlined sentence in paragraph 3?</w:t>
      </w:r>
    </w:p>
    <w:p w14:paraId="43473F9A" w14:textId="77777777" w:rsidR="00171161" w:rsidRDefault="00171161" w:rsidP="00171161">
      <w:pPr>
        <w:spacing w:after="0"/>
        <w:rPr>
          <w:rFonts w:ascii="Arial" w:hAnsi="Arial" w:cs="Arial"/>
          <w:sz w:val="23"/>
          <w:szCs w:val="23"/>
          <w:lang w:val="en-US"/>
        </w:rPr>
      </w:pPr>
      <w:r w:rsidRPr="00831C9A">
        <w:rPr>
          <w:rFonts w:ascii="Arial" w:hAnsi="Arial" w:cs="Arial"/>
          <w:b/>
          <w:color w:val="000099"/>
          <w:sz w:val="23"/>
          <w:szCs w:val="23"/>
          <w:lang w:val="en-US"/>
        </w:rPr>
        <w:lastRenderedPageBreak/>
        <w:t>A.</w:t>
      </w:r>
      <w:r w:rsidRPr="00572FF3">
        <w:rPr>
          <w:rFonts w:ascii="Arial" w:hAnsi="Arial" w:cs="Arial"/>
          <w:sz w:val="23"/>
          <w:szCs w:val="23"/>
          <w:lang w:val="en-US"/>
        </w:rPr>
        <w:t xml:space="preserve"> </w:t>
      </w:r>
      <w:r w:rsidRPr="003E473A">
        <w:rPr>
          <w:rFonts w:ascii="Arial" w:hAnsi="Arial" w:cs="Arial"/>
          <w:sz w:val="23"/>
          <w:szCs w:val="23"/>
        </w:rPr>
        <w:t>Withholding communications appears protective yet paradoxically cultivates latent vulnerabilities, eroding institutional memory and constraining future strategic maneuverability for the organization.</w:t>
      </w:r>
    </w:p>
    <w:p w14:paraId="1F5FD249"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572FF3">
        <w:rPr>
          <w:rFonts w:ascii="Arial" w:hAnsi="Arial" w:cs="Arial"/>
          <w:sz w:val="23"/>
          <w:szCs w:val="23"/>
          <w:lang w:val="en-US"/>
        </w:rPr>
        <w:t xml:space="preserve"> </w:t>
      </w:r>
      <w:r w:rsidRPr="003E473A">
        <w:rPr>
          <w:rFonts w:ascii="Arial" w:hAnsi="Arial" w:cs="Arial"/>
          <w:sz w:val="23"/>
          <w:szCs w:val="23"/>
        </w:rPr>
        <w:t>Strategic reticence successfully insulates organizations from scrutiny while fortifying legitimacy, as markets interpret restraint as operational maturity and disciplined governance.</w:t>
      </w:r>
    </w:p>
    <w:p w14:paraId="3A12FE1B"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w:t>
      </w:r>
      <w:r w:rsidRPr="003E473A">
        <w:rPr>
          <w:rFonts w:ascii="Arial" w:hAnsi="Arial" w:cs="Arial"/>
          <w:sz w:val="23"/>
          <w:szCs w:val="23"/>
        </w:rPr>
        <w:t>Muted disclosure strategies generate volatility initially but consistently outperform transparency by preserving leverage and enabling adaptive narrative recalibration over time.</w:t>
      </w:r>
    </w:p>
    <w:p w14:paraId="05AB2582"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572FF3">
        <w:rPr>
          <w:rFonts w:ascii="Arial" w:hAnsi="Arial" w:cs="Arial"/>
          <w:sz w:val="23"/>
          <w:szCs w:val="23"/>
          <w:lang w:val="en-US"/>
        </w:rPr>
        <w:t xml:space="preserve"> </w:t>
      </w:r>
      <w:r w:rsidRPr="003E473A">
        <w:rPr>
          <w:rFonts w:ascii="Arial" w:hAnsi="Arial" w:cs="Arial"/>
          <w:sz w:val="23"/>
          <w:szCs w:val="23"/>
        </w:rPr>
        <w:t>Comprehensive communications blackouts allow regulators latitude to overlook deficiencies, neutralizing compliance risks while affording discretionary timelines for metric refinement.</w:t>
      </w:r>
    </w:p>
    <w:p w14:paraId="11CA9B96"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38.</w:t>
      </w:r>
      <w:r w:rsidRPr="00572FF3">
        <w:rPr>
          <w:rFonts w:ascii="Arial" w:hAnsi="Arial" w:cs="Arial"/>
          <w:sz w:val="23"/>
          <w:szCs w:val="23"/>
          <w:lang w:val="en-US"/>
        </w:rPr>
        <w:t xml:space="preserve"> Which of the following can be inferred from the passage?</w:t>
      </w:r>
    </w:p>
    <w:p w14:paraId="24BF752D"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572FF3">
        <w:rPr>
          <w:rFonts w:ascii="Arial" w:hAnsi="Arial" w:cs="Arial"/>
          <w:sz w:val="23"/>
          <w:szCs w:val="23"/>
          <w:lang w:val="en-US"/>
        </w:rPr>
        <w:t xml:space="preserve"> Firms that build transparent habits early will adapt more smoothly as auditing standards harden, reducing disruption when disclosure becomes mandatory across jurisdictions.</w:t>
      </w:r>
    </w:p>
    <w:p w14:paraId="5FFF1537"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572FF3">
        <w:rPr>
          <w:rFonts w:ascii="Arial" w:hAnsi="Arial" w:cs="Arial"/>
          <w:sz w:val="23"/>
          <w:szCs w:val="23"/>
          <w:lang w:val="en-US"/>
        </w:rPr>
        <w:t xml:space="preserve"> Investor appetite for ESG is waning rapidly, so greenhushing primarily reflects shrinking capital markets rather than strategic communication trade-offs by management.</w:t>
      </w:r>
    </w:p>
    <w:p w14:paraId="57DDBEF6"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Regulators now discourage data transparency because messy, imperfect baselines cause confusion among consumers and heighten litigation against global enterprises.</w:t>
      </w:r>
    </w:p>
    <w:p w14:paraId="70F3D75B"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572FF3">
        <w:rPr>
          <w:rFonts w:ascii="Arial" w:hAnsi="Arial" w:cs="Arial"/>
          <w:sz w:val="23"/>
          <w:szCs w:val="23"/>
          <w:lang w:val="en-US"/>
        </w:rPr>
        <w:t xml:space="preserve"> The passage implies that robust sustainability metrics are unnecessary provided companies keep communications consistent, plainspoken, and limited to quarterly updates.</w:t>
      </w:r>
    </w:p>
    <w:p w14:paraId="55999ECA" w14:textId="77777777" w:rsidR="00171161" w:rsidRDefault="00171161" w:rsidP="00171161">
      <w:pPr>
        <w:spacing w:after="0"/>
        <w:jc w:val="both"/>
        <w:rPr>
          <w:rFonts w:ascii="Arial" w:hAnsi="Arial" w:cs="Arial"/>
          <w:b/>
          <w:bCs/>
          <w:sz w:val="23"/>
          <w:szCs w:val="23"/>
          <w:lang w:val="en-US"/>
        </w:rPr>
      </w:pPr>
      <w:r w:rsidRPr="00831C9A">
        <w:rPr>
          <w:rFonts w:ascii="Arial" w:hAnsi="Arial" w:cs="Arial"/>
          <w:b/>
          <w:bCs/>
          <w:color w:val="ED0046"/>
          <w:sz w:val="23"/>
          <w:szCs w:val="23"/>
          <w:lang w:val="en-US"/>
        </w:rPr>
        <w:t>Question 39.</w:t>
      </w:r>
      <w:r w:rsidRPr="00572FF3">
        <w:rPr>
          <w:rFonts w:ascii="Arial" w:hAnsi="Arial" w:cs="Arial"/>
          <w:sz w:val="23"/>
          <w:szCs w:val="23"/>
          <w:lang w:val="en-US"/>
        </w:rPr>
        <w:t xml:space="preserve"> </w:t>
      </w:r>
      <w:r w:rsidRPr="00831C9A">
        <w:rPr>
          <w:rFonts w:ascii="Arial" w:hAnsi="Arial" w:cs="Arial"/>
          <w:sz w:val="23"/>
          <w:szCs w:val="23"/>
          <w:lang w:val="en-US"/>
        </w:rPr>
        <w:t>Where in the passage does the following sentence best fit?</w:t>
      </w:r>
    </w:p>
    <w:p w14:paraId="016D9868" w14:textId="77777777" w:rsidR="00171161" w:rsidRPr="009C37F0" w:rsidRDefault="00171161" w:rsidP="00171161">
      <w:pPr>
        <w:spacing w:after="0"/>
        <w:jc w:val="both"/>
        <w:rPr>
          <w:rFonts w:ascii="Arial" w:hAnsi="Arial" w:cs="Arial"/>
          <w:b/>
          <w:bCs/>
          <w:color w:val="ED0046"/>
          <w:sz w:val="23"/>
          <w:szCs w:val="23"/>
          <w:lang w:val="en-US"/>
        </w:rPr>
      </w:pPr>
      <w:r w:rsidRPr="009C37F0">
        <w:rPr>
          <w:rFonts w:ascii="Arial" w:hAnsi="Arial" w:cs="Arial"/>
          <w:b/>
          <w:bCs/>
          <w:color w:val="ED0046"/>
          <w:sz w:val="23"/>
          <w:szCs w:val="23"/>
          <w:lang w:val="en-US"/>
        </w:rPr>
        <w:t>Some executives therefore postpone external statements until metrics are refreshed and internal sign-offs converge.</w:t>
      </w:r>
    </w:p>
    <w:p w14:paraId="647C8C45" w14:textId="77777777" w:rsidR="00171161" w:rsidRPr="00831C9A" w:rsidRDefault="00171161" w:rsidP="00171161">
      <w:pPr>
        <w:spacing w:after="0"/>
        <w:jc w:val="both"/>
        <w:rPr>
          <w:rFonts w:ascii="Arial" w:hAnsi="Arial" w:cs="Arial"/>
          <w:b/>
          <w:sz w:val="23"/>
          <w:szCs w:val="23"/>
          <w:lang w:val="en-US"/>
        </w:rPr>
      </w:pPr>
      <w:r w:rsidRPr="00831C9A">
        <w:rPr>
          <w:rFonts w:ascii="Arial" w:hAnsi="Arial" w:cs="Arial"/>
          <w:b/>
          <w:color w:val="000099"/>
          <w:sz w:val="23"/>
          <w:szCs w:val="23"/>
          <w:lang w:val="en-US"/>
        </w:rPr>
        <w:t>A.</w:t>
      </w:r>
      <w:r w:rsidRPr="00831C9A">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831C9A">
        <w:rPr>
          <w:rFonts w:ascii="Arial" w:hAnsi="Arial" w:cs="Arial"/>
          <w:b/>
          <w:color w:val="000099"/>
          <w:sz w:val="23"/>
          <w:szCs w:val="23"/>
          <w:lang w:val="en-US"/>
        </w:rPr>
        <w:t>B.</w:t>
      </w:r>
      <w:r w:rsidRPr="00831C9A">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831C9A">
        <w:rPr>
          <w:rFonts w:ascii="Arial" w:hAnsi="Arial" w:cs="Arial"/>
          <w:b/>
          <w:color w:val="000099"/>
          <w:sz w:val="23"/>
          <w:szCs w:val="23"/>
          <w:lang w:val="en-US"/>
        </w:rPr>
        <w:t>C.</w:t>
      </w:r>
      <w:r w:rsidRPr="00831C9A">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831C9A">
        <w:rPr>
          <w:rFonts w:ascii="Arial" w:hAnsi="Arial" w:cs="Arial"/>
          <w:b/>
          <w:color w:val="000099"/>
          <w:sz w:val="23"/>
          <w:szCs w:val="23"/>
          <w:lang w:val="en-US"/>
        </w:rPr>
        <w:t>D.</w:t>
      </w:r>
      <w:r w:rsidRPr="00831C9A">
        <w:rPr>
          <w:rFonts w:ascii="Arial" w:hAnsi="Arial" w:cs="Arial"/>
          <w:b/>
          <w:sz w:val="23"/>
          <w:szCs w:val="23"/>
          <w:lang w:val="en-US"/>
        </w:rPr>
        <w:t xml:space="preserve"> [IV]</w:t>
      </w:r>
    </w:p>
    <w:p w14:paraId="191E1FA4" w14:textId="77777777" w:rsidR="00171161" w:rsidRDefault="00171161" w:rsidP="00171161">
      <w:pPr>
        <w:spacing w:after="0"/>
        <w:jc w:val="both"/>
        <w:rPr>
          <w:rFonts w:ascii="Arial" w:hAnsi="Arial" w:cs="Arial"/>
          <w:sz w:val="23"/>
          <w:szCs w:val="23"/>
          <w:lang w:val="en-US"/>
        </w:rPr>
      </w:pPr>
      <w:r w:rsidRPr="00831C9A">
        <w:rPr>
          <w:rFonts w:ascii="Arial" w:hAnsi="Arial" w:cs="Arial"/>
          <w:b/>
          <w:bCs/>
          <w:color w:val="ED0046"/>
          <w:sz w:val="23"/>
          <w:szCs w:val="23"/>
          <w:lang w:val="en-US"/>
        </w:rPr>
        <w:t>Question 40.</w:t>
      </w:r>
      <w:r w:rsidRPr="00572FF3">
        <w:rPr>
          <w:rFonts w:ascii="Arial" w:hAnsi="Arial" w:cs="Arial"/>
          <w:sz w:val="23"/>
          <w:szCs w:val="23"/>
          <w:lang w:val="en-US"/>
        </w:rPr>
        <w:t xml:space="preserve"> Which of the following best summarises the passage?</w:t>
      </w:r>
    </w:p>
    <w:p w14:paraId="33B09D16"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572FF3">
        <w:rPr>
          <w:rFonts w:ascii="Arial" w:hAnsi="Arial" w:cs="Arial"/>
          <w:sz w:val="23"/>
          <w:szCs w:val="23"/>
          <w:lang w:val="en-US"/>
        </w:rPr>
        <w:t xml:space="preserve"> Greenhushing reflects a communication shift driven by scrutiny, regulation, and data doubts; silence carries costs, while consistent, honest, evidence-based transparency builds durable credibility.</w:t>
      </w:r>
    </w:p>
    <w:p w14:paraId="19872BE9"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572FF3">
        <w:rPr>
          <w:rFonts w:ascii="Arial" w:hAnsi="Arial" w:cs="Arial"/>
          <w:sz w:val="23"/>
          <w:szCs w:val="23"/>
          <w:lang w:val="en-US"/>
        </w:rPr>
        <w:t xml:space="preserve"> Greenhushing shows companies abandoning sustainability; communications have no strategic role because investors now discount ESG claims across major markets.</w:t>
      </w:r>
    </w:p>
    <w:p w14:paraId="71AC5817"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572FF3">
        <w:rPr>
          <w:rFonts w:ascii="Arial" w:hAnsi="Arial" w:cs="Arial"/>
          <w:sz w:val="23"/>
          <w:szCs w:val="23"/>
          <w:lang w:val="en-US"/>
        </w:rPr>
        <w:t xml:space="preserve"> Greenhushing proves marketing is obsolete; only legal teams should manage disclosures as climate reporting becomes purely compliance-driven in every jurisdiction.</w:t>
      </w:r>
    </w:p>
    <w:p w14:paraId="7BBC715F" w14:textId="77777777" w:rsidR="00171161" w:rsidRDefault="00171161" w:rsidP="0017116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572FF3">
        <w:rPr>
          <w:rFonts w:ascii="Arial" w:hAnsi="Arial" w:cs="Arial"/>
          <w:sz w:val="23"/>
          <w:szCs w:val="23"/>
          <w:lang w:val="en-US"/>
        </w:rPr>
        <w:t xml:space="preserve"> Greenhushing validates secrecy as the safest course; organisations should under-report until perfect data emerges and external expectations finally stabilise.</w:t>
      </w:r>
    </w:p>
    <w:p w14:paraId="42C082A0" w14:textId="0EABCE77"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11"/>
      <w:headerReference w:type="default" r:id="rId12"/>
      <w:footerReference w:type="even" r:id="rId13"/>
      <w:footerReference w:type="default" r:id="rId14"/>
      <w:headerReference w:type="first" r:id="rId15"/>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20C9" w14:textId="77777777" w:rsidR="00F32102" w:rsidRDefault="00F32102" w:rsidP="00423EAE">
      <w:pPr>
        <w:spacing w:after="0" w:line="240" w:lineRule="auto"/>
      </w:pPr>
      <w:r>
        <w:separator/>
      </w:r>
    </w:p>
  </w:endnote>
  <w:endnote w:type="continuationSeparator" w:id="0">
    <w:p w14:paraId="53F69BEB" w14:textId="77777777" w:rsidR="00F32102" w:rsidRDefault="00F32102"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7306" w14:textId="77777777" w:rsidR="00F32102" w:rsidRDefault="00F32102" w:rsidP="00423EAE">
      <w:pPr>
        <w:spacing w:after="0" w:line="240" w:lineRule="auto"/>
      </w:pPr>
      <w:r>
        <w:separator/>
      </w:r>
    </w:p>
  </w:footnote>
  <w:footnote w:type="continuationSeparator" w:id="0">
    <w:p w14:paraId="48F6246B" w14:textId="77777777" w:rsidR="00F32102" w:rsidRDefault="00F32102"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E4B848E"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22290F48"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99CC558"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24863"/>
    <w:rsid w:val="000303EA"/>
    <w:rsid w:val="0003172B"/>
    <w:rsid w:val="00041FA5"/>
    <w:rsid w:val="00042430"/>
    <w:rsid w:val="000448A4"/>
    <w:rsid w:val="00046F8C"/>
    <w:rsid w:val="000529D1"/>
    <w:rsid w:val="0005657D"/>
    <w:rsid w:val="0008731D"/>
    <w:rsid w:val="00093C82"/>
    <w:rsid w:val="0009598A"/>
    <w:rsid w:val="000A4157"/>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47CA"/>
    <w:rsid w:val="001477CE"/>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A25"/>
    <w:rsid w:val="002A1EC0"/>
    <w:rsid w:val="002C2BD6"/>
    <w:rsid w:val="002C3236"/>
    <w:rsid w:val="002C7D94"/>
    <w:rsid w:val="002D6562"/>
    <w:rsid w:val="002E09CB"/>
    <w:rsid w:val="002E17DE"/>
    <w:rsid w:val="002E2412"/>
    <w:rsid w:val="002E4C0F"/>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45CB"/>
    <w:rsid w:val="004B5CFE"/>
    <w:rsid w:val="004D4EF2"/>
    <w:rsid w:val="004E05E4"/>
    <w:rsid w:val="004E447D"/>
    <w:rsid w:val="005072D1"/>
    <w:rsid w:val="00512695"/>
    <w:rsid w:val="00516EF9"/>
    <w:rsid w:val="005319FC"/>
    <w:rsid w:val="00534E58"/>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7852"/>
    <w:rsid w:val="00731F88"/>
    <w:rsid w:val="00740D8C"/>
    <w:rsid w:val="007507D5"/>
    <w:rsid w:val="00750C73"/>
    <w:rsid w:val="00757101"/>
    <w:rsid w:val="007661D9"/>
    <w:rsid w:val="00780690"/>
    <w:rsid w:val="00785CAA"/>
    <w:rsid w:val="007934A7"/>
    <w:rsid w:val="00796DF8"/>
    <w:rsid w:val="007A31DB"/>
    <w:rsid w:val="007A7920"/>
    <w:rsid w:val="007B4DB4"/>
    <w:rsid w:val="007C15DA"/>
    <w:rsid w:val="007C1AE5"/>
    <w:rsid w:val="007C34FE"/>
    <w:rsid w:val="007D4753"/>
    <w:rsid w:val="007F2A4F"/>
    <w:rsid w:val="00802196"/>
    <w:rsid w:val="008037F9"/>
    <w:rsid w:val="00807FA4"/>
    <w:rsid w:val="00811232"/>
    <w:rsid w:val="00825DAE"/>
    <w:rsid w:val="00832DE3"/>
    <w:rsid w:val="00835D81"/>
    <w:rsid w:val="0084008E"/>
    <w:rsid w:val="00857AF1"/>
    <w:rsid w:val="008615F9"/>
    <w:rsid w:val="008704BF"/>
    <w:rsid w:val="008728FE"/>
    <w:rsid w:val="008833DA"/>
    <w:rsid w:val="00894D99"/>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72E"/>
    <w:rsid w:val="00A425B2"/>
    <w:rsid w:val="00A4553C"/>
    <w:rsid w:val="00A5128C"/>
    <w:rsid w:val="00A57D43"/>
    <w:rsid w:val="00A842FE"/>
    <w:rsid w:val="00A879C6"/>
    <w:rsid w:val="00A976B2"/>
    <w:rsid w:val="00AA34C8"/>
    <w:rsid w:val="00AC0673"/>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364B2"/>
    <w:rsid w:val="00C47495"/>
    <w:rsid w:val="00C502F4"/>
    <w:rsid w:val="00C5111F"/>
    <w:rsid w:val="00C51BFB"/>
    <w:rsid w:val="00C722AF"/>
    <w:rsid w:val="00C751DC"/>
    <w:rsid w:val="00C76732"/>
    <w:rsid w:val="00C823F4"/>
    <w:rsid w:val="00CB242B"/>
    <w:rsid w:val="00CC4E55"/>
    <w:rsid w:val="00CC6713"/>
    <w:rsid w:val="00CD118B"/>
    <w:rsid w:val="00CD600A"/>
    <w:rsid w:val="00CE4B3F"/>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32102"/>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7</Pages>
  <Words>3279</Words>
  <Characters>19589</Characters>
  <Application>Microsoft Office Word</Application>
  <DocSecurity>0</DocSecurity>
  <Lines>331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423</cp:revision>
  <cp:lastPrinted>2025-12-07T13:50:00Z</cp:lastPrinted>
  <dcterms:created xsi:type="dcterms:W3CDTF">2022-07-18T09:59:00Z</dcterms:created>
  <dcterms:modified xsi:type="dcterms:W3CDTF">2025-12-20T15:38:00Z</dcterms:modified>
</cp:coreProperties>
</file>