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812"/>
      </w:tblGrid>
      <w:tr w:rsidR="007E69B6" w:rsidRPr="00F13F8B" w:rsidTr="00D41F70">
        <w:tc>
          <w:tcPr>
            <w:tcW w:w="5529" w:type="dxa"/>
            <w:vAlign w:val="center"/>
          </w:tcPr>
          <w:p w:rsidR="007E69B6" w:rsidRPr="00F13F8B" w:rsidRDefault="007E69B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UBND QUẬ</w:t>
            </w:r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N HOÀN KIẾM </w:t>
            </w:r>
          </w:p>
          <w:p w:rsidR="007E69B6" w:rsidRPr="00F13F8B" w:rsidRDefault="007E69B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GIÁO DỤC VÀ ĐÀO TẠO</w:t>
            </w:r>
          </w:p>
          <w:p w:rsidR="007E69B6" w:rsidRPr="00F13F8B" w:rsidRDefault="007E69B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E69B6" w:rsidRPr="00F13F8B" w:rsidRDefault="007E69B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ĐỀ </w:t>
            </w:r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KIỂM TRA HỌC KÌ II</w:t>
            </w:r>
          </w:p>
          <w:p w:rsidR="007E69B6" w:rsidRPr="00F13F8B" w:rsidRDefault="007E69B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2014</w:t>
            </w:r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2015</w:t>
            </w:r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7E69B6" w:rsidRPr="00F13F8B" w:rsidRDefault="007E69B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F13F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</w:t>
            </w:r>
          </w:p>
          <w:p w:rsidR="007E69B6" w:rsidRPr="00F13F8B" w:rsidRDefault="007E69B6" w:rsidP="00D41F7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F13F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</w:t>
            </w:r>
            <w:r w:rsidRPr="00F13F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i</w:t>
            </w:r>
            <w:proofErr w:type="spellEnd"/>
            <w:r w:rsidRPr="00F13F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13F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F13F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13F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F13F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13F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F13F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9</w:t>
            </w:r>
            <w:r w:rsidRPr="00F13F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0 </w:t>
            </w:r>
            <w:proofErr w:type="spellStart"/>
            <w:r w:rsidRPr="00F13F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E69B6" w:rsidRPr="00F13F8B" w:rsidRDefault="007E69B6" w:rsidP="007E69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3F8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3F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="00827CD4" w:rsidRPr="00F13F8B">
        <w:rPr>
          <w:rFonts w:ascii="Times New Roman" w:hAnsi="Times New Roman" w:cs="Times New Roman"/>
          <w:sz w:val="28"/>
          <w:szCs w:val="28"/>
        </w:rPr>
        <w:t>: (2</w:t>
      </w:r>
      <w:proofErr w:type="gramStart"/>
      <w:r w:rsidR="00827CD4" w:rsidRPr="00F13F8B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>)</w:t>
      </w:r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CD4" w:rsidRPr="00F13F8B" w:rsidRDefault="00827CD4" w:rsidP="00827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3F8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r w:rsidRPr="00F13F8B">
        <w:rPr>
          <w:rFonts w:ascii="Times New Roman" w:hAnsi="Times New Roman" w:cs="Times New Roman"/>
          <w:position w:val="-14"/>
          <w:sz w:val="28"/>
          <w:szCs w:val="28"/>
        </w:rPr>
        <w:object w:dxaOrig="27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8pt;height:22.25pt" o:ole="">
            <v:imagedata r:id="rId7" o:title=""/>
          </v:shape>
          <o:OLEObject Type="Embed" ProgID="Equation.DSMT4" ShapeID="_x0000_i1025" DrawAspect="Content" ObjectID="_1579075663" r:id="rId8"/>
        </w:object>
      </w:r>
      <w:r w:rsidRPr="00F13F8B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CD4" w:rsidRPr="00F13F8B" w:rsidRDefault="00827CD4" w:rsidP="00827C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r w:rsidRPr="00F13F8B">
        <w:rPr>
          <w:rFonts w:ascii="Times New Roman" w:hAnsi="Times New Roman" w:cs="Times New Roman"/>
          <w:position w:val="-10"/>
          <w:sz w:val="28"/>
          <w:szCs w:val="28"/>
        </w:rPr>
        <w:object w:dxaOrig="920" w:dyaOrig="340">
          <v:shape id="_x0000_i1026" type="#_x0000_t75" style="width:46pt;height:17.05pt" o:ole="">
            <v:imagedata r:id="rId9" o:title=""/>
          </v:shape>
          <o:OLEObject Type="Embed" ProgID="Equation.DSMT4" ShapeID="_x0000_i1026" DrawAspect="Content" ObjectID="_1579075664" r:id="rId10"/>
        </w:object>
      </w:r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827CD4" w:rsidRPr="00F13F8B" w:rsidRDefault="00827CD4" w:rsidP="00827C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3F8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CD4" w:rsidRPr="00F13F8B" w:rsidRDefault="00827CD4" w:rsidP="00827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3F8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7E69B6" w:rsidRPr="00F13F8B" w:rsidRDefault="007E69B6" w:rsidP="007E69B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13F8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3F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F13F8B">
        <w:rPr>
          <w:rFonts w:ascii="Times New Roman" w:hAnsi="Times New Roman" w:cs="Times New Roman"/>
          <w:sz w:val="28"/>
          <w:szCs w:val="28"/>
        </w:rPr>
        <w:t>: (2</w:t>
      </w:r>
      <w:proofErr w:type="gramStart"/>
      <w:r w:rsidRPr="00F13F8B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3F8B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F1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F1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F1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F1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F1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F1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F1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F1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F1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F1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F1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827CD4" w:rsidRPr="00F13F8B" w:rsidRDefault="00827CD4" w:rsidP="007E69B6">
      <w:pPr>
        <w:rPr>
          <w:rFonts w:ascii="Times New Roman" w:hAnsi="Times New Roman" w:cs="Times New Roman"/>
          <w:sz w:val="28"/>
          <w:szCs w:val="28"/>
        </w:rPr>
      </w:pPr>
      <w:r w:rsidRPr="00F13F8B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Chu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viếng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ngơi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12km/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Chu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F8B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80km. </w:t>
      </w:r>
    </w:p>
    <w:p w:rsidR="007E69B6" w:rsidRPr="00F13F8B" w:rsidRDefault="007E69B6" w:rsidP="007E69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3F8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3F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="00827CD4" w:rsidRPr="00F13F8B">
        <w:rPr>
          <w:rFonts w:ascii="Times New Roman" w:hAnsi="Times New Roman" w:cs="Times New Roman"/>
          <w:sz w:val="28"/>
          <w:szCs w:val="28"/>
        </w:rPr>
        <w:t>: (1</w:t>
      </w:r>
      <w:proofErr w:type="gramStart"/>
      <w:r w:rsidR="00827CD4" w:rsidRPr="00F13F8B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) </w:t>
      </w:r>
      <w:r w:rsidR="00827CD4" w:rsidRPr="00F13F8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parabol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r w:rsidR="00827CD4" w:rsidRPr="00F13F8B">
        <w:rPr>
          <w:rFonts w:ascii="Times New Roman" w:hAnsi="Times New Roman" w:cs="Times New Roman"/>
          <w:position w:val="-14"/>
          <w:sz w:val="28"/>
          <w:szCs w:val="28"/>
        </w:rPr>
        <w:object w:dxaOrig="1280" w:dyaOrig="440">
          <v:shape id="_x0000_i1027" type="#_x0000_t75" style="width:63.85pt;height:22.25pt" o:ole="">
            <v:imagedata r:id="rId11" o:title=""/>
          </v:shape>
          <o:OLEObject Type="Embed" ProgID="Equation.DSMT4" ShapeID="_x0000_i1027" DrawAspect="Content" ObjectID="_1579075665" r:id="rId12"/>
        </w:object>
      </w:r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r w:rsidR="00827CD4" w:rsidRPr="00F13F8B">
        <w:rPr>
          <w:rFonts w:ascii="Times New Roman" w:hAnsi="Times New Roman" w:cs="Times New Roman"/>
          <w:position w:val="-14"/>
          <w:sz w:val="28"/>
          <w:szCs w:val="28"/>
        </w:rPr>
        <w:object w:dxaOrig="2220" w:dyaOrig="420">
          <v:shape id="_x0000_i1028" type="#_x0000_t75" style="width:111.35pt;height:20.8pt" o:ole="">
            <v:imagedata r:id="rId13" o:title=""/>
          </v:shape>
          <o:OLEObject Type="Embed" ProgID="Equation.DSMT4" ShapeID="_x0000_i1028" DrawAspect="Content" ObjectID="_1579075666" r:id="rId14"/>
        </w:object>
      </w:r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CD4" w:rsidRPr="00F13F8B" w:rsidRDefault="00827CD4" w:rsidP="00827C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(P).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827CD4" w:rsidRPr="00F13F8B" w:rsidRDefault="00827CD4" w:rsidP="00827C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hoành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r w:rsidRPr="00F13F8B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029" type="#_x0000_t75" style="width:32.65pt;height:19.3pt" o:ole="">
            <v:imagedata r:id="rId15" o:title=""/>
          </v:shape>
          <o:OLEObject Type="Embed" ProgID="Equation.DSMT4" ShapeID="_x0000_i1029" DrawAspect="Content" ObjectID="_1579075667" r:id="rId16"/>
        </w:object>
      </w:r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r w:rsidRPr="00F13F8B">
        <w:rPr>
          <w:rFonts w:ascii="Times New Roman" w:hAnsi="Times New Roman" w:cs="Times New Roman"/>
          <w:position w:val="-12"/>
          <w:sz w:val="28"/>
          <w:szCs w:val="28"/>
        </w:rPr>
        <w:object w:dxaOrig="1520" w:dyaOrig="380">
          <v:shape id="_x0000_i1030" type="#_x0000_t75" style="width:75.7pt;height:19.3pt" o:ole="">
            <v:imagedata r:id="rId17" o:title=""/>
          </v:shape>
          <o:OLEObject Type="Embed" ProgID="Equation.DSMT4" ShapeID="_x0000_i1030" DrawAspect="Content" ObjectID="_1579075668" r:id="rId18"/>
        </w:object>
      </w:r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9B6" w:rsidRPr="00F13F8B" w:rsidRDefault="007E69B6" w:rsidP="007E69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3F8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3F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F13F8B">
        <w:rPr>
          <w:rFonts w:ascii="Times New Roman" w:hAnsi="Times New Roman" w:cs="Times New Roman"/>
          <w:sz w:val="28"/>
          <w:szCs w:val="28"/>
        </w:rPr>
        <w:t>: (3</w:t>
      </w:r>
      <w:proofErr w:type="gramStart"/>
      <w:r w:rsidRPr="00F13F8B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) </w:t>
      </w:r>
      <w:r w:rsidR="00827CD4" w:rsidRPr="00F13F8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BC (A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827CD4" w:rsidRPr="00F13F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 C</w:t>
      </w:r>
      <w:proofErr w:type="gramStart"/>
      <w:r w:rsidR="00827CD4" w:rsidRPr="00F13F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F13F8B" w:rsidRPr="00F13F8B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31" type="#_x0000_t75" style="width:55.65pt;height:14.85pt" o:ole="">
            <v:imagedata r:id="rId19" o:title=""/>
          </v:shape>
          <o:OLEObject Type="Embed" ProgID="Equation.DSMT4" ShapeID="_x0000_i1031" DrawAspect="Content" ObjectID="_1579075669" r:id="rId20"/>
        </w:object>
      </w:r>
      <w:r w:rsidR="00827CD4" w:rsidRPr="00F13F8B">
        <w:rPr>
          <w:rFonts w:ascii="Times New Roman" w:hAnsi="Times New Roman" w:cs="Times New Roman"/>
          <w:sz w:val="28"/>
          <w:szCs w:val="28"/>
        </w:rPr>
        <w:t>)</w:t>
      </w:r>
      <w:r w:rsidR="00F13F8B" w:rsidRPr="00F13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AK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(O).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F8B" w:rsidRPr="00F13F8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BC, E, F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B, C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AK.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F13F8B" w:rsidRPr="00F13F8B" w:rsidRDefault="00F13F8B" w:rsidP="00F13F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ABDE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F13F8B" w:rsidRPr="00F13F8B" w:rsidRDefault="00F13F8B" w:rsidP="00F13F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3F8B">
        <w:rPr>
          <w:rFonts w:ascii="Times New Roman" w:hAnsi="Times New Roman" w:cs="Times New Roman"/>
          <w:sz w:val="28"/>
          <w:szCs w:val="28"/>
        </w:rPr>
        <w:t>BD.AC = AD.KC</w:t>
      </w:r>
    </w:p>
    <w:p w:rsidR="00F13F8B" w:rsidRPr="00F13F8B" w:rsidRDefault="00F13F8B" w:rsidP="00F13F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3F8B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32" type="#_x0000_t75" style="width:57.15pt;height:14.85pt" o:ole="">
            <v:imagedata r:id="rId21" o:title=""/>
          </v:shape>
          <o:OLEObject Type="Embed" ProgID="Equation.DSMT4" ShapeID="_x0000_i1032" DrawAspect="Content" ObjectID="_1579075670" r:id="rId22"/>
        </w:object>
      </w:r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8B" w:rsidRPr="00F13F8B" w:rsidRDefault="00F13F8B" w:rsidP="00F13F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3F8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A di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r w:rsidRPr="00F13F8B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33" type="#_x0000_t75" style="width:37.85pt;height:14.1pt" o:ole="">
            <v:imagedata r:id="rId23" o:title=""/>
          </v:shape>
          <o:OLEObject Type="Embed" ProgID="Equation.DSMT4" ShapeID="_x0000_i1033" DrawAspect="Content" ObjectID="_1579075671" r:id="rId24"/>
        </w:object>
      </w:r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9B6" w:rsidRPr="00F13F8B" w:rsidRDefault="007E69B6" w:rsidP="007E69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3F8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3F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F13F8B">
        <w:rPr>
          <w:rFonts w:ascii="Times New Roman" w:hAnsi="Times New Roman" w:cs="Times New Roman"/>
          <w:sz w:val="28"/>
          <w:szCs w:val="28"/>
        </w:rPr>
        <w:t>: (0</w:t>
      </w:r>
      <w:proofErr w:type="gramStart"/>
      <w:r w:rsidRPr="00F13F8B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13F8B">
        <w:rPr>
          <w:rFonts w:ascii="Times New Roman" w:hAnsi="Times New Roman" w:cs="Times New Roman"/>
          <w:sz w:val="28"/>
          <w:szCs w:val="28"/>
        </w:rPr>
        <w:t xml:space="preserve">) </w:t>
      </w:r>
      <w:r w:rsidR="00F13F8B" w:rsidRPr="00F13F8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: </w:t>
      </w:r>
      <w:r w:rsidR="00F13F8B" w:rsidRPr="00F13F8B">
        <w:rPr>
          <w:rFonts w:ascii="Times New Roman" w:hAnsi="Times New Roman" w:cs="Times New Roman"/>
          <w:position w:val="-12"/>
          <w:sz w:val="28"/>
          <w:szCs w:val="28"/>
        </w:rPr>
        <w:object w:dxaOrig="1280" w:dyaOrig="420">
          <v:shape id="_x0000_i1034" type="#_x0000_t75" style="width:63.85pt;height:20.8pt" o:ole="">
            <v:imagedata r:id="rId25" o:title=""/>
          </v:shape>
          <o:OLEObject Type="Embed" ProgID="Equation.DSMT4" ShapeID="_x0000_i1034" DrawAspect="Content" ObjectID="_1579075672" r:id="rId26"/>
        </w:object>
      </w:r>
      <w:r w:rsidR="00F13F8B" w:rsidRPr="00F13F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8B" w:rsidRPr="00F13F8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3F8B" w:rsidRPr="00F13F8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13F8B" w:rsidRPr="00F13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13F8B" w:rsidRPr="00F13F8B">
        <w:rPr>
          <w:rFonts w:ascii="Times New Roman" w:hAnsi="Times New Roman" w:cs="Times New Roman"/>
          <w:position w:val="-16"/>
          <w:sz w:val="28"/>
          <w:szCs w:val="28"/>
        </w:rPr>
        <w:object w:dxaOrig="3960" w:dyaOrig="499">
          <v:shape id="_x0000_i1035" type="#_x0000_t75" style="width:198.2pt;height:25.25pt" o:ole="">
            <v:imagedata r:id="rId27" o:title=""/>
          </v:shape>
          <o:OLEObject Type="Embed" ProgID="Equation.DSMT4" ShapeID="_x0000_i1035" DrawAspect="Content" ObjectID="_1579075673" r:id="rId28"/>
        </w:object>
      </w:r>
      <w:r w:rsidR="00F13F8B" w:rsidRPr="00F13F8B">
        <w:rPr>
          <w:rFonts w:ascii="Times New Roman" w:hAnsi="Times New Roman" w:cs="Times New Roman"/>
          <w:sz w:val="28"/>
          <w:szCs w:val="28"/>
        </w:rPr>
        <w:t>.</w:t>
      </w:r>
    </w:p>
    <w:p w:rsidR="00F13F8B" w:rsidRPr="00F13F8B" w:rsidRDefault="00F13F8B" w:rsidP="00F13F8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13F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F13F8B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F13F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F13F8B" w:rsidRPr="00F13F8B" w:rsidRDefault="00F13F8B" w:rsidP="007E69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3F8B" w:rsidRPr="00F13F8B" w:rsidSect="007E69B6">
      <w:head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853" w:rsidRDefault="008B0853" w:rsidP="007E69B6">
      <w:pPr>
        <w:spacing w:after="0" w:line="240" w:lineRule="auto"/>
      </w:pPr>
      <w:r>
        <w:separator/>
      </w:r>
    </w:p>
  </w:endnote>
  <w:endnote w:type="continuationSeparator" w:id="0">
    <w:p w:rsidR="008B0853" w:rsidRDefault="008B0853" w:rsidP="007E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853" w:rsidRDefault="008B0853" w:rsidP="007E69B6">
      <w:pPr>
        <w:spacing w:after="0" w:line="240" w:lineRule="auto"/>
      </w:pPr>
      <w:r>
        <w:separator/>
      </w:r>
    </w:p>
  </w:footnote>
  <w:footnote w:type="continuationSeparator" w:id="0">
    <w:p w:rsidR="008B0853" w:rsidRDefault="008B0853" w:rsidP="007E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716BAB5BA0CA41D7ACEE7DB44833CA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E69B6" w:rsidRDefault="007E69B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E69B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7E69B6" w:rsidRDefault="007E69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1E97"/>
    <w:multiLevelType w:val="hybridMultilevel"/>
    <w:tmpl w:val="EDD81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C2F"/>
    <w:multiLevelType w:val="hybridMultilevel"/>
    <w:tmpl w:val="D4565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C26EC"/>
    <w:multiLevelType w:val="hybridMultilevel"/>
    <w:tmpl w:val="669CF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B6489"/>
    <w:multiLevelType w:val="hybridMultilevel"/>
    <w:tmpl w:val="FD58B99C"/>
    <w:lvl w:ilvl="0" w:tplc="8FF2D1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B6"/>
    <w:rsid w:val="007E69B6"/>
    <w:rsid w:val="00827CD4"/>
    <w:rsid w:val="008B0853"/>
    <w:rsid w:val="009A07DC"/>
    <w:rsid w:val="00C76ECD"/>
    <w:rsid w:val="00E31F18"/>
    <w:rsid w:val="00E967E0"/>
    <w:rsid w:val="00F1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3551A-0C14-4EC7-8882-88B23AF1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6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9B6"/>
  </w:style>
  <w:style w:type="paragraph" w:styleId="Footer">
    <w:name w:val="footer"/>
    <w:basedOn w:val="Normal"/>
    <w:link w:val="FooterChar"/>
    <w:uiPriority w:val="99"/>
    <w:unhideWhenUsed/>
    <w:rsid w:val="007E6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9B6"/>
  </w:style>
  <w:style w:type="paragraph" w:styleId="ListParagraph">
    <w:name w:val="List Paragraph"/>
    <w:basedOn w:val="Normal"/>
    <w:uiPriority w:val="34"/>
    <w:qFormat/>
    <w:rsid w:val="0082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6BAB5BA0CA41D7ACEE7DB44833C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DA2BC-5D12-45A9-9405-F4CFFC63696D}"/>
      </w:docPartPr>
      <w:docPartBody>
        <w:p w:rsidR="00000000" w:rsidRDefault="00824B72" w:rsidP="00824B72">
          <w:pPr>
            <w:pStyle w:val="716BAB5BA0CA41D7ACEE7DB44833CA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2"/>
    <w:rsid w:val="00824B72"/>
    <w:rsid w:val="00D9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6BAB5BA0CA41D7ACEE7DB44833CA66">
    <w:name w:val="716BAB5BA0CA41D7ACEE7DB44833CA66"/>
    <w:rsid w:val="00824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– Học Kì II – Nguyễn Văn Quyền – 0938.59.6698 – sưu tầm và biên soạn</vt:lpstr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2018-02-02T03:35:00Z</dcterms:created>
  <dcterms:modified xsi:type="dcterms:W3CDTF">2018-02-02T04:16:00Z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