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900564" w:rsidRPr="00900564" w:rsidTr="00900564">
        <w:tc>
          <w:tcPr>
            <w:tcW w:w="3686" w:type="dxa"/>
          </w:tcPr>
          <w:p w:rsidR="00900564" w:rsidRPr="00900564" w:rsidRDefault="00900564" w:rsidP="00900564">
            <w:pPr>
              <w:jc w:val="center"/>
              <w:rPr>
                <w:rFonts w:ascii="Arial" w:eastAsia="Times New Roman" w:hAnsi="Arial" w:cs="Arial"/>
                <w:color w:val="000000"/>
                <w:sz w:val="20"/>
                <w:szCs w:val="20"/>
              </w:rPr>
            </w:pPr>
            <w:r w:rsidRPr="00900564">
              <w:rPr>
                <w:rFonts w:ascii="Arial" w:eastAsia="Times New Roman" w:hAnsi="Arial" w:cs="Arial"/>
                <w:b/>
                <w:bCs/>
                <w:sz w:val="20"/>
                <w:szCs w:val="20"/>
              </w:rPr>
              <w:t>SỞ GIÁO DỤC VÀ ĐÀO TẠO LÀO CAI</w:t>
            </w:r>
            <w:r w:rsidRPr="00900564">
              <w:rPr>
                <w:rFonts w:ascii="Arial" w:eastAsia="Times New Roman" w:hAnsi="Arial" w:cs="Arial"/>
                <w:color w:val="FF0000"/>
                <w:sz w:val="20"/>
                <w:szCs w:val="20"/>
              </w:rPr>
              <w:br/>
            </w:r>
            <w:r w:rsidRPr="00900564">
              <w:rPr>
                <w:rFonts w:ascii="Arial" w:eastAsia="Times New Roman" w:hAnsi="Arial" w:cs="Arial"/>
                <w:b/>
                <w:color w:val="FF0000"/>
                <w:sz w:val="20"/>
                <w:szCs w:val="20"/>
              </w:rPr>
              <w:t>ĐỀ CHÍNH THỨC</w:t>
            </w:r>
            <w:r w:rsidRPr="00900564">
              <w:rPr>
                <w:rFonts w:ascii="Arial" w:eastAsia="Times New Roman" w:hAnsi="Arial" w:cs="Arial"/>
                <w:b/>
                <w:color w:val="FF0000"/>
                <w:sz w:val="20"/>
                <w:szCs w:val="20"/>
              </w:rPr>
              <w:br/>
            </w:r>
            <w:r w:rsidRPr="00900564">
              <w:rPr>
                <w:rFonts w:ascii="Arial" w:eastAsia="Times New Roman" w:hAnsi="Arial" w:cs="Arial"/>
                <w:color w:val="000000"/>
                <w:sz w:val="20"/>
                <w:szCs w:val="20"/>
              </w:rPr>
              <w:t>--------------------</w:t>
            </w:r>
            <w:r w:rsidRPr="00900564">
              <w:rPr>
                <w:rFonts w:ascii="Arial" w:eastAsia="Times New Roman" w:hAnsi="Arial" w:cs="Arial"/>
                <w:color w:val="000000"/>
                <w:sz w:val="20"/>
                <w:szCs w:val="20"/>
              </w:rPr>
              <w:br/>
            </w:r>
            <w:r w:rsidRPr="00900564">
              <w:rPr>
                <w:rFonts w:ascii="Arial" w:eastAsia="Times New Roman" w:hAnsi="Arial" w:cs="Arial"/>
                <w:i/>
                <w:color w:val="000000"/>
                <w:sz w:val="20"/>
                <w:szCs w:val="20"/>
              </w:rPr>
              <w:t>(Đề thi có 04 trang)</w:t>
            </w:r>
          </w:p>
        </w:tc>
        <w:tc>
          <w:tcPr>
            <w:tcW w:w="7371" w:type="dxa"/>
            <w:gridSpan w:val="4"/>
          </w:tcPr>
          <w:p w:rsidR="00900564" w:rsidRPr="00900564" w:rsidRDefault="00900564" w:rsidP="00900564">
            <w:pPr>
              <w:jc w:val="center"/>
              <w:rPr>
                <w:rFonts w:ascii="Arial" w:eastAsia="Times New Roman" w:hAnsi="Arial" w:cs="Arial"/>
                <w:color w:val="000000"/>
                <w:sz w:val="20"/>
                <w:szCs w:val="20"/>
              </w:rPr>
            </w:pPr>
            <w:r w:rsidRPr="00900564">
              <w:rPr>
                <w:rFonts w:ascii="Arial" w:eastAsia="Times New Roman" w:hAnsi="Arial" w:cs="Arial"/>
                <w:b/>
                <w:color w:val="000000"/>
                <w:sz w:val="20"/>
                <w:szCs w:val="20"/>
              </w:rPr>
              <w:t>THI THỬ TỐT NGHIỆP THPT NĂM 2026</w:t>
            </w:r>
            <w:r w:rsidRPr="00900564">
              <w:rPr>
                <w:rFonts w:ascii="Arial" w:eastAsia="Times New Roman" w:hAnsi="Arial" w:cs="Arial"/>
                <w:b/>
                <w:color w:val="000000"/>
                <w:sz w:val="20"/>
                <w:szCs w:val="20"/>
              </w:rPr>
              <w:br/>
              <w:t>MÔN: TIẾNG ANH</w:t>
            </w:r>
            <w:r w:rsidRPr="00900564">
              <w:rPr>
                <w:rFonts w:ascii="Arial" w:eastAsia="Times New Roman" w:hAnsi="Arial" w:cs="Arial"/>
                <w:b/>
                <w:color w:val="000000"/>
                <w:sz w:val="20"/>
                <w:szCs w:val="20"/>
              </w:rPr>
              <w:br/>
            </w:r>
            <w:r w:rsidRPr="00900564">
              <w:rPr>
                <w:rFonts w:ascii="Arial" w:eastAsia="Times New Roman" w:hAnsi="Arial" w:cs="Arial"/>
                <w:i/>
                <w:color w:val="000000"/>
                <w:sz w:val="20"/>
                <w:szCs w:val="20"/>
              </w:rPr>
              <w:t>Thời gian làm bài: 50 phút, không kể thời gian phát đề</w:t>
            </w:r>
          </w:p>
        </w:tc>
      </w:tr>
      <w:tr w:rsidR="00900564" w:rsidRPr="00900564" w:rsidTr="00900564">
        <w:tblPrEx>
          <w:tblBorders>
            <w:bottom w:val="single" w:sz="4" w:space="0" w:color="auto"/>
          </w:tblBorders>
        </w:tblPrEx>
        <w:trPr>
          <w:gridAfter w:val="1"/>
          <w:wAfter w:w="852" w:type="dxa"/>
        </w:trPr>
        <w:tc>
          <w:tcPr>
            <w:tcW w:w="6123" w:type="dxa"/>
            <w:gridSpan w:val="2"/>
            <w:vAlign w:val="center"/>
          </w:tcPr>
          <w:p w:rsidR="00900564" w:rsidRPr="00900564" w:rsidRDefault="00900564" w:rsidP="00900564">
            <w:pPr>
              <w:rPr>
                <w:rFonts w:ascii="Arial" w:eastAsia="Times New Roman" w:hAnsi="Arial" w:cs="Arial"/>
                <w:color w:val="000000"/>
                <w:sz w:val="20"/>
                <w:szCs w:val="20"/>
              </w:rPr>
            </w:pPr>
            <w:r w:rsidRPr="00900564">
              <w:rPr>
                <w:rFonts w:ascii="Arial" w:eastAsia="Times New Roman" w:hAnsi="Arial" w:cs="Arial"/>
                <w:color w:val="000000"/>
                <w:sz w:val="20"/>
                <w:szCs w:val="20"/>
              </w:rPr>
              <w:t>Họ và tên thí sinh: ............................................................................</w:t>
            </w:r>
          </w:p>
        </w:tc>
        <w:tc>
          <w:tcPr>
            <w:tcW w:w="2041" w:type="dxa"/>
            <w:vAlign w:val="center"/>
          </w:tcPr>
          <w:p w:rsidR="00900564" w:rsidRPr="00900564" w:rsidRDefault="00900564" w:rsidP="00900564">
            <w:pPr>
              <w:rPr>
                <w:rFonts w:ascii="Arial" w:eastAsia="Times New Roman" w:hAnsi="Arial" w:cs="Arial"/>
                <w:color w:val="000000"/>
                <w:sz w:val="20"/>
                <w:szCs w:val="20"/>
              </w:rPr>
            </w:pPr>
            <w:r w:rsidRPr="00900564">
              <w:rPr>
                <w:rFonts w:ascii="Arial" w:eastAsia="Times New Roman" w:hAnsi="Arial" w:cs="Arial"/>
                <w:color w:val="000000"/>
                <w:sz w:val="20"/>
                <w:szCs w:val="20"/>
              </w:rPr>
              <w:t>Số báo danh: .......</w:t>
            </w:r>
          </w:p>
        </w:tc>
        <w:tc>
          <w:tcPr>
            <w:tcW w:w="2041" w:type="dxa"/>
            <w:vAlign w:val="center"/>
          </w:tcPr>
          <w:p w:rsidR="00900564" w:rsidRPr="00900564" w:rsidRDefault="00900564" w:rsidP="00900564">
            <w:pPr>
              <w:jc w:val="center"/>
              <w:rPr>
                <w:rFonts w:ascii="Arial" w:eastAsia="Times New Roman" w:hAnsi="Arial" w:cs="Arial"/>
                <w:color w:val="000000"/>
                <w:sz w:val="20"/>
                <w:szCs w:val="20"/>
              </w:rPr>
            </w:pPr>
            <w:r w:rsidRPr="00900564">
              <w:rPr>
                <w:rFonts w:ascii="Arial" w:eastAsia="Times New Roman" w:hAnsi="Arial" w:cs="Arial"/>
                <w:b/>
                <w:color w:val="000000"/>
                <w:sz w:val="20"/>
                <w:szCs w:val="20"/>
              </w:rPr>
              <w:t>Mã đề 09</w:t>
            </w:r>
            <w:r>
              <w:rPr>
                <w:rFonts w:ascii="Arial" w:eastAsia="Times New Roman" w:hAnsi="Arial" w:cs="Arial"/>
                <w:b/>
                <w:color w:val="000000"/>
                <w:sz w:val="20"/>
                <w:szCs w:val="20"/>
              </w:rPr>
              <w:t>2</w:t>
            </w:r>
            <w:r w:rsidRPr="00900564">
              <w:rPr>
                <w:rFonts w:ascii="Arial" w:eastAsia="Times New Roman" w:hAnsi="Arial" w:cs="Arial"/>
                <w:b/>
                <w:color w:val="000000"/>
                <w:sz w:val="20"/>
                <w:szCs w:val="20"/>
              </w:rPr>
              <w:t>1</w:t>
            </w:r>
          </w:p>
        </w:tc>
      </w:tr>
    </w:tbl>
    <w:p w:rsidR="00900564" w:rsidRPr="00900564" w:rsidRDefault="00900564" w:rsidP="00900564">
      <w:pPr>
        <w:widowControl/>
        <w:autoSpaceDE/>
        <w:autoSpaceDN/>
        <w:jc w:val="both"/>
        <w:rPr>
          <w:rFonts w:ascii="Arial" w:eastAsia="Times New Roman" w:hAnsi="Arial" w:cs="Arial"/>
          <w:b/>
          <w:bCs/>
          <w:i/>
          <w:color w:val="000000"/>
          <w:sz w:val="10"/>
          <w:szCs w:val="20"/>
        </w:rPr>
      </w:pPr>
    </w:p>
    <w:p w:rsidR="00124833" w:rsidRDefault="00D81446">
      <w:pPr>
        <w:spacing w:before="1"/>
        <w:ind w:left="141" w:right="147"/>
        <w:jc w:val="both"/>
        <w:rPr>
          <w:rFonts w:ascii="Arial"/>
          <w:b/>
          <w:i/>
          <w:sz w:val="19"/>
        </w:rPr>
      </w:pPr>
      <w:r>
        <w:rPr>
          <w:rFonts w:ascii="Arial"/>
          <w:b/>
          <w:i/>
          <w:sz w:val="19"/>
        </w:rPr>
        <w:t>Read the following passage and mark the letter A, B, C or D on your answer sheet to indicate the best answer to each of the following questions from 1 to 10.</w:t>
      </w:r>
    </w:p>
    <w:p w:rsidR="00124833" w:rsidRDefault="00D81446">
      <w:pPr>
        <w:pStyle w:val="Heading1"/>
        <w:ind w:left="2885"/>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124833" w:rsidRDefault="00D81446">
      <w:pPr>
        <w:pStyle w:val="BodyText"/>
        <w:spacing w:before="5" w:line="242" w:lineRule="auto"/>
        <w:ind w:left="141" w:right="137"/>
        <w:jc w:val="both"/>
        <w:rPr>
          <w:rFonts w:ascii="Arial" w:hAnsi="Arial"/>
          <w:b/>
        </w:rPr>
      </w:pPr>
      <w:r>
        <w:t>Illegal waste dumping is frequently dismissed as a local inconvenience; however, in practice it constitutes a highly organised and financially</w:t>
      </w:r>
      <w:r>
        <w:rPr>
          <w:spacing w:val="-6"/>
        </w:rPr>
        <w:t xml:space="preserve"> </w:t>
      </w:r>
      <w:r>
        <w:t>lucrative</w:t>
      </w:r>
      <w:r>
        <w:rPr>
          <w:spacing w:val="-5"/>
        </w:rPr>
        <w:t xml:space="preserve"> </w:t>
      </w:r>
      <w:r>
        <w:t>form</w:t>
      </w:r>
      <w:r>
        <w:rPr>
          <w:spacing w:val="-7"/>
        </w:rPr>
        <w:t xml:space="preserve"> </w:t>
      </w:r>
      <w:r>
        <w:t>of</w:t>
      </w:r>
      <w:r>
        <w:rPr>
          <w:spacing w:val="-3"/>
        </w:rPr>
        <w:t xml:space="preserve"> </w:t>
      </w:r>
      <w:r>
        <w:t>environmental</w:t>
      </w:r>
      <w:r>
        <w:rPr>
          <w:spacing w:val="-4"/>
        </w:rPr>
        <w:t xml:space="preserve"> </w:t>
      </w:r>
      <w:r>
        <w:t>crime.</w:t>
      </w:r>
      <w:r>
        <w:rPr>
          <w:spacing w:val="-5"/>
        </w:rPr>
        <w:t xml:space="preserve"> </w:t>
      </w:r>
      <w:r>
        <w:t>In</w:t>
      </w:r>
      <w:r>
        <w:rPr>
          <w:spacing w:val="-5"/>
        </w:rPr>
        <w:t xml:space="preserve"> </w:t>
      </w:r>
      <w:r>
        <w:t>England</w:t>
      </w:r>
      <w:r>
        <w:rPr>
          <w:spacing w:val="-5"/>
        </w:rPr>
        <w:t xml:space="preserve"> </w:t>
      </w:r>
      <w:r>
        <w:t>alone,</w:t>
      </w:r>
      <w:r>
        <w:rPr>
          <w:spacing w:val="-5"/>
        </w:rPr>
        <w:t xml:space="preserve"> </w:t>
      </w:r>
      <w:r>
        <w:t>such</w:t>
      </w:r>
      <w:r>
        <w:rPr>
          <w:spacing w:val="-5"/>
        </w:rPr>
        <w:t xml:space="preserve"> </w:t>
      </w:r>
      <w:r>
        <w:t>activity</w:t>
      </w:r>
      <w:r>
        <w:rPr>
          <w:spacing w:val="-6"/>
        </w:rPr>
        <w:t xml:space="preserve"> </w:t>
      </w:r>
      <w:r>
        <w:t>is</w:t>
      </w:r>
      <w:r>
        <w:rPr>
          <w:spacing w:val="-4"/>
        </w:rPr>
        <w:t xml:space="preserve"> </w:t>
      </w:r>
      <w:r>
        <w:t>estimated</w:t>
      </w:r>
      <w:r>
        <w:rPr>
          <w:spacing w:val="-5"/>
        </w:rPr>
        <w:t xml:space="preserve"> </w:t>
      </w:r>
      <w:r>
        <w:t>to</w:t>
      </w:r>
      <w:r>
        <w:rPr>
          <w:spacing w:val="-5"/>
        </w:rPr>
        <w:t xml:space="preserve"> </w:t>
      </w:r>
      <w:r>
        <w:t>cost</w:t>
      </w:r>
      <w:r>
        <w:rPr>
          <w:spacing w:val="-5"/>
        </w:rPr>
        <w:t xml:space="preserve"> </w:t>
      </w:r>
      <w:r>
        <w:t>the</w:t>
      </w:r>
      <w:r>
        <w:rPr>
          <w:spacing w:val="-4"/>
        </w:rPr>
        <w:t xml:space="preserve"> </w:t>
      </w:r>
      <w:r>
        <w:t>economy</w:t>
      </w:r>
      <w:r>
        <w:rPr>
          <w:spacing w:val="-6"/>
        </w:rPr>
        <w:t xml:space="preserve"> </w:t>
      </w:r>
      <w:r>
        <w:t>approximately</w:t>
      </w:r>
      <w:r>
        <w:rPr>
          <w:spacing w:val="-6"/>
        </w:rPr>
        <w:t xml:space="preserve"> </w:t>
      </w:r>
      <w:r>
        <w:t>£1 billion</w:t>
      </w:r>
      <w:r>
        <w:rPr>
          <w:spacing w:val="-9"/>
        </w:rPr>
        <w:t xml:space="preserve"> </w:t>
      </w:r>
      <w:r>
        <w:t>annually,</w:t>
      </w:r>
      <w:r>
        <w:rPr>
          <w:spacing w:val="-9"/>
        </w:rPr>
        <w:t xml:space="preserve"> </w:t>
      </w:r>
      <w:r>
        <w:t>while</w:t>
      </w:r>
      <w:r>
        <w:rPr>
          <w:spacing w:val="-9"/>
        </w:rPr>
        <w:t xml:space="preserve"> </w:t>
      </w:r>
      <w:r>
        <w:t>simultaneously</w:t>
      </w:r>
      <w:r>
        <w:rPr>
          <w:spacing w:val="-10"/>
        </w:rPr>
        <w:t xml:space="preserve"> </w:t>
      </w:r>
      <w:r>
        <w:t>imposing</w:t>
      </w:r>
      <w:r>
        <w:rPr>
          <w:spacing w:val="-9"/>
        </w:rPr>
        <w:t xml:space="preserve"> </w:t>
      </w:r>
      <w:r>
        <w:t>long-term</w:t>
      </w:r>
      <w:r>
        <w:rPr>
          <w:spacing w:val="-7"/>
        </w:rPr>
        <w:t xml:space="preserve"> </w:t>
      </w:r>
      <w:r>
        <w:t>ecological</w:t>
      </w:r>
      <w:r>
        <w:rPr>
          <w:spacing w:val="-8"/>
        </w:rPr>
        <w:t xml:space="preserve"> </w:t>
      </w:r>
      <w:r>
        <w:t>and</w:t>
      </w:r>
      <w:r>
        <w:rPr>
          <w:spacing w:val="-9"/>
        </w:rPr>
        <w:t xml:space="preserve"> </w:t>
      </w:r>
      <w:r>
        <w:t>social</w:t>
      </w:r>
      <w:r>
        <w:rPr>
          <w:spacing w:val="-8"/>
        </w:rPr>
        <w:t xml:space="preserve"> </w:t>
      </w:r>
      <w:r>
        <w:t>damage.</w:t>
      </w:r>
      <w:r>
        <w:rPr>
          <w:spacing w:val="-9"/>
        </w:rPr>
        <w:t xml:space="preserve"> </w:t>
      </w:r>
      <w:r>
        <w:t>Against</w:t>
      </w:r>
      <w:r>
        <w:rPr>
          <w:spacing w:val="-9"/>
        </w:rPr>
        <w:t xml:space="preserve"> </w:t>
      </w:r>
      <w:r>
        <w:t>this</w:t>
      </w:r>
      <w:r>
        <w:rPr>
          <w:spacing w:val="-8"/>
        </w:rPr>
        <w:t xml:space="preserve"> </w:t>
      </w:r>
      <w:r>
        <w:t>backdrop,</w:t>
      </w:r>
      <w:r>
        <w:rPr>
          <w:spacing w:val="-9"/>
        </w:rPr>
        <w:t xml:space="preserve"> </w:t>
      </w:r>
      <w:r>
        <w:t>the</w:t>
      </w:r>
      <w:r>
        <w:rPr>
          <w:spacing w:val="-9"/>
        </w:rPr>
        <w:t xml:space="preserve"> </w:t>
      </w:r>
      <w:r>
        <w:t>government</w:t>
      </w:r>
      <w:r>
        <w:rPr>
          <w:spacing w:val="-9"/>
        </w:rPr>
        <w:t xml:space="preserve"> </w:t>
      </w:r>
      <w:r>
        <w:t>has announced the establishment of a 33-member drone unit intended to enhance the</w:t>
      </w:r>
      <w:r>
        <w:rPr>
          <w:spacing w:val="-1"/>
        </w:rPr>
        <w:t xml:space="preserve"> </w:t>
      </w:r>
      <w:r>
        <w:t>detection and</w:t>
      </w:r>
      <w:r>
        <w:rPr>
          <w:spacing w:val="-1"/>
        </w:rPr>
        <w:t xml:space="preserve"> </w:t>
      </w:r>
      <w:r>
        <w:t>investigation</w:t>
      </w:r>
      <w:r>
        <w:rPr>
          <w:spacing w:val="-1"/>
        </w:rPr>
        <w:t xml:space="preserve"> </w:t>
      </w:r>
      <w:r>
        <w:t>of unlicensed waste sites.</w:t>
      </w:r>
      <w:r>
        <w:rPr>
          <w:spacing w:val="-4"/>
        </w:rPr>
        <w:t xml:space="preserve"> </w:t>
      </w:r>
      <w:r>
        <w:t>Far</w:t>
      </w:r>
      <w:r>
        <w:rPr>
          <w:spacing w:val="-4"/>
        </w:rPr>
        <w:t xml:space="preserve"> </w:t>
      </w:r>
      <w:r>
        <w:t>from</w:t>
      </w:r>
      <w:r>
        <w:rPr>
          <w:spacing w:val="-5"/>
        </w:rPr>
        <w:t xml:space="preserve"> </w:t>
      </w:r>
      <w:r>
        <w:t>being</w:t>
      </w:r>
      <w:r>
        <w:rPr>
          <w:spacing w:val="-3"/>
        </w:rPr>
        <w:t xml:space="preserve"> </w:t>
      </w:r>
      <w:r>
        <w:t>a</w:t>
      </w:r>
      <w:r>
        <w:rPr>
          <w:spacing w:val="-3"/>
        </w:rPr>
        <w:t xml:space="preserve"> </w:t>
      </w:r>
      <w:r>
        <w:t>symbolic</w:t>
      </w:r>
      <w:r>
        <w:rPr>
          <w:spacing w:val="-3"/>
        </w:rPr>
        <w:t xml:space="preserve"> </w:t>
      </w:r>
      <w:r>
        <w:t>gesture,</w:t>
      </w:r>
      <w:r>
        <w:rPr>
          <w:spacing w:val="-4"/>
        </w:rPr>
        <w:t xml:space="preserve"> </w:t>
      </w:r>
      <w:r>
        <w:t>this</w:t>
      </w:r>
      <w:r>
        <w:rPr>
          <w:spacing w:val="-3"/>
        </w:rPr>
        <w:t xml:space="preserve"> </w:t>
      </w:r>
      <w:r>
        <w:t>initiative</w:t>
      </w:r>
      <w:r>
        <w:rPr>
          <w:spacing w:val="-3"/>
        </w:rPr>
        <w:t xml:space="preserve"> </w:t>
      </w:r>
      <w:r>
        <w:t>represents</w:t>
      </w:r>
      <w:r>
        <w:rPr>
          <w:spacing w:val="-2"/>
        </w:rPr>
        <w:t xml:space="preserve"> </w:t>
      </w:r>
      <w:r>
        <w:t>a</w:t>
      </w:r>
      <w:r>
        <w:rPr>
          <w:spacing w:val="-3"/>
        </w:rPr>
        <w:t xml:space="preserve"> </w:t>
      </w:r>
      <w:r>
        <w:t>strategic</w:t>
      </w:r>
      <w:r>
        <w:rPr>
          <w:spacing w:val="-3"/>
        </w:rPr>
        <w:t xml:space="preserve"> </w:t>
      </w:r>
      <w:r>
        <w:t>shift</w:t>
      </w:r>
      <w:r>
        <w:rPr>
          <w:spacing w:val="-4"/>
        </w:rPr>
        <w:t xml:space="preserve"> </w:t>
      </w:r>
      <w:r>
        <w:t>towards</w:t>
      </w:r>
      <w:r>
        <w:rPr>
          <w:spacing w:val="-3"/>
        </w:rPr>
        <w:t xml:space="preserve"> </w:t>
      </w:r>
      <w:r>
        <w:t>a</w:t>
      </w:r>
      <w:r>
        <w:rPr>
          <w:spacing w:val="-3"/>
        </w:rPr>
        <w:t xml:space="preserve"> </w:t>
      </w:r>
      <w:r>
        <w:t xml:space="preserve">more </w:t>
      </w:r>
      <w:r>
        <w:rPr>
          <w:rFonts w:ascii="Arial" w:hAnsi="Arial"/>
          <w:b/>
          <w:u w:val="single"/>
        </w:rPr>
        <w:t>assertive</w:t>
      </w:r>
      <w:r>
        <w:rPr>
          <w:rFonts w:ascii="Arial" w:hAnsi="Arial"/>
          <w:b/>
          <w:spacing w:val="-5"/>
        </w:rPr>
        <w:t xml:space="preserve"> </w:t>
      </w:r>
      <w:r>
        <w:t>and</w:t>
      </w:r>
      <w:r>
        <w:rPr>
          <w:spacing w:val="-3"/>
        </w:rPr>
        <w:t xml:space="preserve"> </w:t>
      </w:r>
      <w:r>
        <w:t xml:space="preserve">technology-driven enforcement model. </w:t>
      </w:r>
      <w:r>
        <w:rPr>
          <w:rFonts w:ascii="Arial" w:hAnsi="Arial"/>
          <w:b/>
        </w:rPr>
        <w:t>[I]</w:t>
      </w:r>
    </w:p>
    <w:p w:rsidR="00124833" w:rsidRDefault="00D81446">
      <w:pPr>
        <w:pStyle w:val="BodyText"/>
        <w:spacing w:before="3" w:line="242" w:lineRule="auto"/>
        <w:ind w:left="141" w:right="135"/>
        <w:jc w:val="both"/>
      </w:pPr>
      <w:r>
        <w:t>The</w:t>
      </w:r>
      <w:r>
        <w:rPr>
          <w:spacing w:val="-9"/>
        </w:rPr>
        <w:t xml:space="preserve"> </w:t>
      </w:r>
      <w:r>
        <w:t>announcement</w:t>
      </w:r>
      <w:r>
        <w:rPr>
          <w:spacing w:val="-9"/>
        </w:rPr>
        <w:t xml:space="preserve"> </w:t>
      </w:r>
      <w:r>
        <w:t>coincided</w:t>
      </w:r>
      <w:r>
        <w:rPr>
          <w:spacing w:val="-9"/>
        </w:rPr>
        <w:t xml:space="preserve"> </w:t>
      </w:r>
      <w:r>
        <w:t>with</w:t>
      </w:r>
      <w:r>
        <w:rPr>
          <w:spacing w:val="-9"/>
        </w:rPr>
        <w:t xml:space="preserve"> </w:t>
      </w:r>
      <w:r>
        <w:t>the</w:t>
      </w:r>
      <w:r>
        <w:rPr>
          <w:spacing w:val="-9"/>
        </w:rPr>
        <w:t xml:space="preserve"> </w:t>
      </w:r>
      <w:r>
        <w:t>conviction</w:t>
      </w:r>
      <w:r>
        <w:rPr>
          <w:spacing w:val="-9"/>
        </w:rPr>
        <w:t xml:space="preserve"> </w:t>
      </w:r>
      <w:r>
        <w:t>of</w:t>
      </w:r>
      <w:r>
        <w:rPr>
          <w:spacing w:val="-9"/>
        </w:rPr>
        <w:t xml:space="preserve"> </w:t>
      </w:r>
      <w:r>
        <w:t>Varun</w:t>
      </w:r>
      <w:r>
        <w:rPr>
          <w:spacing w:val="-9"/>
        </w:rPr>
        <w:t xml:space="preserve"> </w:t>
      </w:r>
      <w:r>
        <w:t>Datta</w:t>
      </w:r>
      <w:r>
        <w:rPr>
          <w:spacing w:val="-9"/>
        </w:rPr>
        <w:t xml:space="preserve"> </w:t>
      </w:r>
      <w:r>
        <w:t>at</w:t>
      </w:r>
      <w:r>
        <w:rPr>
          <w:spacing w:val="-9"/>
        </w:rPr>
        <w:t xml:space="preserve"> </w:t>
      </w:r>
      <w:r>
        <w:t>Birmingham</w:t>
      </w:r>
      <w:r>
        <w:rPr>
          <w:spacing w:val="-10"/>
        </w:rPr>
        <w:t xml:space="preserve"> </w:t>
      </w:r>
      <w:r>
        <w:t>Crown</w:t>
      </w:r>
      <w:r>
        <w:rPr>
          <w:spacing w:val="-7"/>
        </w:rPr>
        <w:t xml:space="preserve"> </w:t>
      </w:r>
      <w:r>
        <w:t>Court.</w:t>
      </w:r>
      <w:r>
        <w:rPr>
          <w:spacing w:val="-9"/>
        </w:rPr>
        <w:t xml:space="preserve"> </w:t>
      </w:r>
      <w:r>
        <w:t>Datta</w:t>
      </w:r>
      <w:r>
        <w:rPr>
          <w:spacing w:val="-9"/>
        </w:rPr>
        <w:t xml:space="preserve"> </w:t>
      </w:r>
      <w:r>
        <w:t>orchestrated</w:t>
      </w:r>
      <w:r>
        <w:rPr>
          <w:spacing w:val="-9"/>
        </w:rPr>
        <w:t xml:space="preserve"> </w:t>
      </w:r>
      <w:r>
        <w:t>the</w:t>
      </w:r>
      <w:r>
        <w:rPr>
          <w:spacing w:val="-9"/>
        </w:rPr>
        <w:t xml:space="preserve"> </w:t>
      </w:r>
      <w:r>
        <w:t>illegal</w:t>
      </w:r>
      <w:r>
        <w:rPr>
          <w:spacing w:val="-8"/>
        </w:rPr>
        <w:t xml:space="preserve"> </w:t>
      </w:r>
      <w:r>
        <w:t>disposal of more than 4,000 tonnes of municipal waste across 16 sites, including protected land and a historic manor property. By falsely declaring that the waste would be transported to a licensed facility near Sheffield, he redirected it to unauthorised locations nationwide.</w:t>
      </w:r>
      <w:r>
        <w:rPr>
          <w:spacing w:val="-5"/>
        </w:rPr>
        <w:t xml:space="preserve"> </w:t>
      </w:r>
      <w:r>
        <w:rPr>
          <w:rFonts w:ascii="Arial" w:hAnsi="Arial"/>
          <w:b/>
        </w:rPr>
        <w:t>[II]</w:t>
      </w:r>
      <w:r>
        <w:rPr>
          <w:rFonts w:ascii="Arial" w:hAnsi="Arial"/>
          <w:b/>
          <w:spacing w:val="-8"/>
        </w:rPr>
        <w:t xml:space="preserve"> </w:t>
      </w:r>
      <w:r>
        <w:t>The</w:t>
      </w:r>
      <w:r>
        <w:rPr>
          <w:spacing w:val="-6"/>
        </w:rPr>
        <w:t xml:space="preserve"> </w:t>
      </w:r>
      <w:r>
        <w:t>court</w:t>
      </w:r>
      <w:r>
        <w:rPr>
          <w:spacing w:val="-6"/>
        </w:rPr>
        <w:t xml:space="preserve"> </w:t>
      </w:r>
      <w:r>
        <w:t>ordered</w:t>
      </w:r>
      <w:r>
        <w:rPr>
          <w:spacing w:val="-6"/>
        </w:rPr>
        <w:t xml:space="preserve"> </w:t>
      </w:r>
      <w:r>
        <w:t>him</w:t>
      </w:r>
      <w:r>
        <w:rPr>
          <w:spacing w:val="-7"/>
        </w:rPr>
        <w:t xml:space="preserve"> </w:t>
      </w:r>
      <w:r>
        <w:t>to</w:t>
      </w:r>
      <w:r>
        <w:rPr>
          <w:spacing w:val="-3"/>
        </w:rPr>
        <w:t xml:space="preserve"> </w:t>
      </w:r>
      <w:r>
        <w:t>repay</w:t>
      </w:r>
      <w:r>
        <w:rPr>
          <w:spacing w:val="-4"/>
        </w:rPr>
        <w:t xml:space="preserve"> </w:t>
      </w:r>
      <w:r>
        <w:t>over</w:t>
      </w:r>
      <w:r>
        <w:rPr>
          <w:spacing w:val="-6"/>
        </w:rPr>
        <w:t xml:space="preserve"> </w:t>
      </w:r>
      <w:r>
        <w:t>£1</w:t>
      </w:r>
      <w:r>
        <w:rPr>
          <w:spacing w:val="-3"/>
        </w:rPr>
        <w:t xml:space="preserve"> </w:t>
      </w:r>
      <w:r>
        <w:t>million,</w:t>
      </w:r>
      <w:r>
        <w:rPr>
          <w:spacing w:val="-5"/>
        </w:rPr>
        <w:t xml:space="preserve"> </w:t>
      </w:r>
      <w:r>
        <w:t>reflecting</w:t>
      </w:r>
      <w:r>
        <w:rPr>
          <w:spacing w:val="-6"/>
        </w:rPr>
        <w:t xml:space="preserve"> </w:t>
      </w:r>
      <w:r>
        <w:t>the</w:t>
      </w:r>
      <w:r>
        <w:rPr>
          <w:spacing w:val="-7"/>
        </w:rPr>
        <w:t xml:space="preserve"> </w:t>
      </w:r>
      <w:r>
        <w:t>financial</w:t>
      </w:r>
      <w:r>
        <w:rPr>
          <w:spacing w:val="-5"/>
        </w:rPr>
        <w:t xml:space="preserve"> </w:t>
      </w:r>
      <w:r>
        <w:t>benefits</w:t>
      </w:r>
      <w:r>
        <w:rPr>
          <w:spacing w:val="-5"/>
        </w:rPr>
        <w:t xml:space="preserve"> </w:t>
      </w:r>
      <w:r>
        <w:t>derived</w:t>
      </w:r>
      <w:r>
        <w:rPr>
          <w:spacing w:val="-6"/>
        </w:rPr>
        <w:t xml:space="preserve"> </w:t>
      </w:r>
      <w:r>
        <w:t>from</w:t>
      </w:r>
      <w:r>
        <w:rPr>
          <w:spacing w:val="-7"/>
        </w:rPr>
        <w:t xml:space="preserve"> </w:t>
      </w:r>
      <w:r>
        <w:t>his</w:t>
      </w:r>
      <w:r>
        <w:rPr>
          <w:spacing w:val="-5"/>
        </w:rPr>
        <w:t xml:space="preserve"> </w:t>
      </w:r>
      <w:r>
        <w:t>activities,</w:t>
      </w:r>
      <w:r>
        <w:rPr>
          <w:spacing w:val="-6"/>
        </w:rPr>
        <w:t xml:space="preserve"> </w:t>
      </w:r>
      <w:r>
        <w:t>in</w:t>
      </w:r>
      <w:r>
        <w:rPr>
          <w:spacing w:val="-6"/>
        </w:rPr>
        <w:t xml:space="preserve"> </w:t>
      </w:r>
      <w:r>
        <w:t>addition to</w:t>
      </w:r>
      <w:r>
        <w:rPr>
          <w:spacing w:val="-1"/>
        </w:rPr>
        <w:t xml:space="preserve"> </w:t>
      </w:r>
      <w:r>
        <w:t>compensation</w:t>
      </w:r>
      <w:r>
        <w:rPr>
          <w:spacing w:val="-1"/>
        </w:rPr>
        <w:t xml:space="preserve"> </w:t>
      </w:r>
      <w:r>
        <w:t>and</w:t>
      </w:r>
      <w:r>
        <w:rPr>
          <w:spacing w:val="-1"/>
        </w:rPr>
        <w:t xml:space="preserve"> </w:t>
      </w:r>
      <w:r>
        <w:t>prosecution</w:t>
      </w:r>
      <w:r>
        <w:rPr>
          <w:spacing w:val="-1"/>
        </w:rPr>
        <w:t xml:space="preserve"> </w:t>
      </w:r>
      <w:r>
        <w:t xml:space="preserve">costs. </w:t>
      </w:r>
      <w:r>
        <w:rPr>
          <w:rFonts w:ascii="Arial" w:hAnsi="Arial"/>
          <w:b/>
        </w:rPr>
        <w:t>[III]</w:t>
      </w:r>
      <w:r>
        <w:rPr>
          <w:rFonts w:ascii="Arial" w:hAnsi="Arial"/>
          <w:b/>
          <w:spacing w:val="-4"/>
        </w:rPr>
        <w:t xml:space="preserve"> </w:t>
      </w:r>
      <w:r>
        <w:t>Although</w:t>
      </w:r>
      <w:r>
        <w:rPr>
          <w:spacing w:val="-1"/>
        </w:rPr>
        <w:t xml:space="preserve"> </w:t>
      </w:r>
      <w:r>
        <w:t>his</w:t>
      </w:r>
      <w:r>
        <w:rPr>
          <w:spacing w:val="-3"/>
        </w:rPr>
        <w:t xml:space="preserve"> </w:t>
      </w:r>
      <w:r>
        <w:t>custodial sentence was suspended,</w:t>
      </w:r>
      <w:r>
        <w:rPr>
          <w:spacing w:val="-1"/>
        </w:rPr>
        <w:t xml:space="preserve"> </w:t>
      </w:r>
      <w:r>
        <w:t>the</w:t>
      </w:r>
      <w:r>
        <w:rPr>
          <w:spacing w:val="-1"/>
        </w:rPr>
        <w:t xml:space="preserve"> </w:t>
      </w:r>
      <w:r>
        <w:t>substantial</w:t>
      </w:r>
      <w:r>
        <w:rPr>
          <w:spacing w:val="-3"/>
        </w:rPr>
        <w:t xml:space="preserve"> </w:t>
      </w:r>
      <w:r>
        <w:t>financial penalty</w:t>
      </w:r>
      <w:r>
        <w:rPr>
          <w:spacing w:val="-2"/>
        </w:rPr>
        <w:t xml:space="preserve"> </w:t>
      </w:r>
      <w:r>
        <w:t>was intended to undermine the economic incentives that often make waste crime attractive to organised groups.</w:t>
      </w:r>
    </w:p>
    <w:p w:rsidR="00124833" w:rsidRDefault="00D81446">
      <w:pPr>
        <w:pStyle w:val="BodyText"/>
        <w:spacing w:line="242" w:lineRule="auto"/>
        <w:ind w:left="141" w:right="138"/>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w:t>
      </w:r>
      <w:r>
        <w:rPr>
          <w:spacing w:val="-3"/>
        </w:rPr>
        <w:t xml:space="preserve"> </w:t>
      </w:r>
      <w:r>
        <w:t>topographical</w:t>
      </w:r>
      <w:r>
        <w:rPr>
          <w:spacing w:val="-2"/>
        </w:rPr>
        <w:t xml:space="preserve"> </w:t>
      </w:r>
      <w:r>
        <w:t>maps,</w:t>
      </w:r>
      <w:r>
        <w:rPr>
          <w:spacing w:val="-4"/>
        </w:rPr>
        <w:t xml:space="preserve"> </w:t>
      </w:r>
      <w:r>
        <w:t>enabling</w:t>
      </w:r>
      <w:r>
        <w:rPr>
          <w:spacing w:val="-3"/>
        </w:rPr>
        <w:t xml:space="preserve"> </w:t>
      </w:r>
      <w:r>
        <w:t>authorities</w:t>
      </w:r>
      <w:r>
        <w:rPr>
          <w:spacing w:val="-2"/>
        </w:rPr>
        <w:t xml:space="preserve"> </w:t>
      </w:r>
      <w:r>
        <w:t>to</w:t>
      </w:r>
      <w:r>
        <w:rPr>
          <w:spacing w:val="-3"/>
        </w:rPr>
        <w:t xml:space="preserve"> </w:t>
      </w:r>
      <w:r>
        <w:t>identify</w:t>
      </w:r>
      <w:r>
        <w:rPr>
          <w:spacing w:val="-5"/>
        </w:rPr>
        <w:t xml:space="preserve"> </w:t>
      </w:r>
      <w:r>
        <w:t>concealed</w:t>
      </w:r>
      <w:r>
        <w:rPr>
          <w:spacing w:val="-3"/>
        </w:rPr>
        <w:t xml:space="preserve"> </w:t>
      </w:r>
      <w:r>
        <w:t>or</w:t>
      </w:r>
      <w:r>
        <w:rPr>
          <w:spacing w:val="-4"/>
        </w:rPr>
        <w:t xml:space="preserve"> </w:t>
      </w:r>
      <w:r>
        <w:t>rapidly</w:t>
      </w:r>
      <w:r>
        <w:rPr>
          <w:spacing w:val="-5"/>
        </w:rPr>
        <w:t xml:space="preserve"> </w:t>
      </w:r>
      <w:r>
        <w:t>changing</w:t>
      </w:r>
      <w:r>
        <w:rPr>
          <w:spacing w:val="-3"/>
        </w:rPr>
        <w:t xml:space="preserve"> </w:t>
      </w:r>
      <w:r>
        <w:t>dumping</w:t>
      </w:r>
      <w:r>
        <w:rPr>
          <w:spacing w:val="-3"/>
        </w:rPr>
        <w:t xml:space="preserve"> </w:t>
      </w:r>
      <w:r>
        <w:t>sites.</w:t>
      </w:r>
      <w:r>
        <w:rPr>
          <w:spacing w:val="-4"/>
        </w:rPr>
        <w:t xml:space="preserve"> </w:t>
      </w:r>
      <w:r>
        <w:t>Officials</w:t>
      </w:r>
      <w:r>
        <w:rPr>
          <w:spacing w:val="-3"/>
        </w:rPr>
        <w:t xml:space="preserve"> </w:t>
      </w:r>
      <w:r>
        <w:t>argue</w:t>
      </w:r>
      <w:r>
        <w:rPr>
          <w:spacing w:val="-4"/>
        </w:rPr>
        <w:t xml:space="preserve"> </w:t>
      </w:r>
      <w:r>
        <w:t>that</w:t>
      </w:r>
      <w:r>
        <w:rPr>
          <w:spacing w:val="-3"/>
        </w:rPr>
        <w:t xml:space="preserve"> </w:t>
      </w:r>
      <w:r>
        <w:t xml:space="preserve">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Pr>
          <w:rFonts w:ascii="Arial"/>
          <w:b/>
        </w:rPr>
        <w:t>[IV]</w:t>
      </w:r>
    </w:p>
    <w:p w:rsidR="00124833" w:rsidRDefault="00D81446">
      <w:pPr>
        <w:pStyle w:val="BodyText"/>
        <w:spacing w:before="4" w:line="244" w:lineRule="auto"/>
        <w:ind w:left="141" w:right="139"/>
        <w:jc w:val="both"/>
      </w:pPr>
      <w:r>
        <w:t>Nevertheless, questions remain regarding whether surveillance and financial penalties alone can deliver sustained deterrence. Critics</w:t>
      </w:r>
      <w:r>
        <w:rPr>
          <w:spacing w:val="-6"/>
        </w:rPr>
        <w:t xml:space="preserve"> </w:t>
      </w:r>
      <w:r>
        <w:t>contend</w:t>
      </w:r>
      <w:r>
        <w:rPr>
          <w:spacing w:val="-4"/>
        </w:rPr>
        <w:t xml:space="preserve"> </w:t>
      </w:r>
      <w:r>
        <w:t>that</w:t>
      </w:r>
      <w:r>
        <w:rPr>
          <w:spacing w:val="-6"/>
        </w:rPr>
        <w:t xml:space="preserve"> </w:t>
      </w:r>
      <w:r>
        <w:t>suspended</w:t>
      </w:r>
      <w:r>
        <w:rPr>
          <w:spacing w:val="-4"/>
        </w:rPr>
        <w:t xml:space="preserve"> </w:t>
      </w:r>
      <w:r>
        <w:t>prison</w:t>
      </w:r>
      <w:r>
        <w:rPr>
          <w:spacing w:val="-6"/>
        </w:rPr>
        <w:t xml:space="preserve"> </w:t>
      </w:r>
      <w:r>
        <w:t>sentences</w:t>
      </w:r>
      <w:r>
        <w:rPr>
          <w:spacing w:val="-5"/>
        </w:rPr>
        <w:t xml:space="preserve"> </w:t>
      </w:r>
      <w:r>
        <w:t>may</w:t>
      </w:r>
      <w:r>
        <w:rPr>
          <w:spacing w:val="-5"/>
        </w:rPr>
        <w:t xml:space="preserve"> </w:t>
      </w:r>
      <w:r>
        <w:t>dilute</w:t>
      </w:r>
      <w:r>
        <w:rPr>
          <w:spacing w:val="-4"/>
        </w:rPr>
        <w:t xml:space="preserve"> </w:t>
      </w:r>
      <w:r>
        <w:t>the</w:t>
      </w:r>
      <w:r>
        <w:rPr>
          <w:spacing w:val="-4"/>
        </w:rPr>
        <w:t xml:space="preserve"> </w:t>
      </w:r>
      <w:r>
        <w:t>perceived</w:t>
      </w:r>
      <w:r>
        <w:rPr>
          <w:spacing w:val="-6"/>
        </w:rPr>
        <w:t xml:space="preserve"> </w:t>
      </w:r>
      <w:r>
        <w:t>severity</w:t>
      </w:r>
      <w:r>
        <w:rPr>
          <w:spacing w:val="-6"/>
        </w:rPr>
        <w:t xml:space="preserve"> </w:t>
      </w:r>
      <w:r>
        <w:t>of</w:t>
      </w:r>
      <w:r>
        <w:rPr>
          <w:spacing w:val="-2"/>
        </w:rPr>
        <w:t xml:space="preserve"> </w:t>
      </w:r>
      <w:r>
        <w:t>the</w:t>
      </w:r>
      <w:r>
        <w:rPr>
          <w:spacing w:val="-4"/>
        </w:rPr>
        <w:t xml:space="preserve"> </w:t>
      </w:r>
      <w:r>
        <w:t>offence,</w:t>
      </w:r>
      <w:r>
        <w:rPr>
          <w:spacing w:val="-4"/>
        </w:rPr>
        <w:t xml:space="preserve"> </w:t>
      </w:r>
      <w:r>
        <w:t>potentially</w:t>
      </w:r>
      <w:r>
        <w:rPr>
          <w:spacing w:val="-6"/>
        </w:rPr>
        <w:t xml:space="preserve"> </w:t>
      </w:r>
      <w:r>
        <w:t>weakening</w:t>
      </w:r>
      <w:r>
        <w:rPr>
          <w:spacing w:val="-4"/>
        </w:rPr>
        <w:t xml:space="preserve"> </w:t>
      </w:r>
      <w:r>
        <w:t>the</w:t>
      </w:r>
      <w:r>
        <w:rPr>
          <w:spacing w:val="-4"/>
        </w:rPr>
        <w:t xml:space="preserve"> </w:t>
      </w:r>
      <w:r>
        <w:t>overall message</w:t>
      </w:r>
      <w:r>
        <w:rPr>
          <w:spacing w:val="-13"/>
        </w:rPr>
        <w:t xml:space="preserve"> </w:t>
      </w:r>
      <w:r>
        <w:t>of</w:t>
      </w:r>
      <w:r>
        <w:rPr>
          <w:spacing w:val="-11"/>
        </w:rPr>
        <w:t xml:space="preserve"> </w:t>
      </w:r>
      <w:r>
        <w:t>zero</w:t>
      </w:r>
      <w:r>
        <w:rPr>
          <w:spacing w:val="-13"/>
        </w:rPr>
        <w:t xml:space="preserve"> </w:t>
      </w:r>
      <w:r>
        <w:t>tolerance.</w:t>
      </w:r>
      <w:r>
        <w:rPr>
          <w:spacing w:val="-11"/>
        </w:rPr>
        <w:t xml:space="preserve"> </w:t>
      </w:r>
      <w:r>
        <w:t>Moreover,</w:t>
      </w:r>
      <w:r>
        <w:rPr>
          <w:spacing w:val="-11"/>
        </w:rPr>
        <w:t xml:space="preserve"> </w:t>
      </w:r>
      <w:r>
        <w:t>effective</w:t>
      </w:r>
      <w:r>
        <w:rPr>
          <w:spacing w:val="-13"/>
        </w:rPr>
        <w:t xml:space="preserve"> </w:t>
      </w:r>
      <w:r>
        <w:t>enforcement</w:t>
      </w:r>
      <w:r>
        <w:rPr>
          <w:spacing w:val="-13"/>
        </w:rPr>
        <w:t xml:space="preserve"> </w:t>
      </w:r>
      <w:r>
        <w:t>is</w:t>
      </w:r>
      <w:r>
        <w:rPr>
          <w:spacing w:val="-11"/>
        </w:rPr>
        <w:t xml:space="preserve"> </w:t>
      </w:r>
      <w:r>
        <w:t>resource-intensive</w:t>
      </w:r>
      <w:r>
        <w:rPr>
          <w:spacing w:val="-13"/>
        </w:rPr>
        <w:t xml:space="preserve"> </w:t>
      </w:r>
      <w:r>
        <w:t>and</w:t>
      </w:r>
      <w:r>
        <w:rPr>
          <w:spacing w:val="-10"/>
        </w:rPr>
        <w:t xml:space="preserve"> </w:t>
      </w:r>
      <w:r>
        <w:t>depends</w:t>
      </w:r>
      <w:r>
        <w:rPr>
          <w:spacing w:val="-12"/>
        </w:rPr>
        <w:t xml:space="preserve"> </w:t>
      </w:r>
      <w:r>
        <w:t>upon</w:t>
      </w:r>
      <w:r>
        <w:rPr>
          <w:spacing w:val="-13"/>
        </w:rPr>
        <w:t xml:space="preserve"> </w:t>
      </w:r>
      <w:r>
        <w:t>coordination</w:t>
      </w:r>
      <w:r>
        <w:rPr>
          <w:spacing w:val="-13"/>
        </w:rPr>
        <w:t xml:space="preserve"> </w:t>
      </w:r>
      <w:r>
        <w:t>between</w:t>
      </w:r>
      <w:r>
        <w:rPr>
          <w:spacing w:val="-12"/>
        </w:rPr>
        <w:t xml:space="preserve"> </w:t>
      </w:r>
      <w:r>
        <w:t>national regulators, local authorities and private landowners. Without consistent collaboration and long-term funding, even sophisticated technology may struggle to reverse entrenched patterns of illegal disposal.</w:t>
      </w:r>
    </w:p>
    <w:p w:rsidR="00124833" w:rsidRDefault="00D81446">
      <w:pPr>
        <w:pStyle w:val="BodyText"/>
        <w:spacing w:line="244" w:lineRule="auto"/>
        <w:ind w:left="141" w:right="139"/>
        <w:jc w:val="both"/>
      </w:pPr>
      <w:r>
        <w:t>Ultimately,</w:t>
      </w:r>
      <w:r>
        <w:rPr>
          <w:spacing w:val="-4"/>
        </w:rPr>
        <w:t xml:space="preserve"> </w:t>
      </w:r>
      <w:r>
        <w:t>while</w:t>
      </w:r>
      <w:r>
        <w:rPr>
          <w:spacing w:val="-3"/>
        </w:rPr>
        <w:t xml:space="preserve"> </w:t>
      </w:r>
      <w:r>
        <w:t>drones</w:t>
      </w:r>
      <w:r>
        <w:rPr>
          <w:spacing w:val="-3"/>
        </w:rPr>
        <w:t xml:space="preserve"> </w:t>
      </w:r>
      <w:r>
        <w:t>and harsher</w:t>
      </w:r>
      <w:r>
        <w:rPr>
          <w:spacing w:val="-4"/>
        </w:rPr>
        <w:t xml:space="preserve"> </w:t>
      </w:r>
      <w:r>
        <w:t>penalties</w:t>
      </w:r>
      <w:r>
        <w:rPr>
          <w:spacing w:val="-2"/>
        </w:rPr>
        <w:t xml:space="preserve"> </w:t>
      </w:r>
      <w:r>
        <w:t>are</w:t>
      </w:r>
      <w:r>
        <w:rPr>
          <w:spacing w:val="-4"/>
        </w:rPr>
        <w:t xml:space="preserve"> </w:t>
      </w:r>
      <w:r>
        <w:t>unlikely</w:t>
      </w:r>
      <w:r>
        <w:rPr>
          <w:spacing w:val="-5"/>
        </w:rPr>
        <w:t xml:space="preserve"> </w:t>
      </w:r>
      <w:r>
        <w:t>to</w:t>
      </w:r>
      <w:r>
        <w:rPr>
          <w:spacing w:val="-3"/>
        </w:rPr>
        <w:t xml:space="preserve"> </w:t>
      </w:r>
      <w:r>
        <w:t>eradicate</w:t>
      </w:r>
      <w:r>
        <w:rPr>
          <w:spacing w:val="-3"/>
        </w:rPr>
        <w:t xml:space="preserve"> </w:t>
      </w:r>
      <w:r>
        <w:t>waste</w:t>
      </w:r>
      <w:r>
        <w:rPr>
          <w:spacing w:val="-3"/>
        </w:rPr>
        <w:t xml:space="preserve"> </w:t>
      </w:r>
      <w:r>
        <w:t>crime</w:t>
      </w:r>
      <w:r>
        <w:rPr>
          <w:spacing w:val="-1"/>
        </w:rPr>
        <w:t xml:space="preserve"> </w:t>
      </w:r>
      <w:r>
        <w:t xml:space="preserve">entirely, </w:t>
      </w:r>
      <w:r>
        <w:rPr>
          <w:rFonts w:ascii="Arial"/>
          <w:b/>
          <w:u w:val="single"/>
        </w:rPr>
        <w:t>they</w:t>
      </w:r>
      <w:r>
        <w:rPr>
          <w:rFonts w:ascii="Arial"/>
          <w:b/>
          <w:spacing w:val="-7"/>
        </w:rPr>
        <w:t xml:space="preserve"> </w:t>
      </w:r>
      <w:r>
        <w:t>signal</w:t>
      </w:r>
      <w:r>
        <w:rPr>
          <w:spacing w:val="-2"/>
        </w:rPr>
        <w:t xml:space="preserve"> </w:t>
      </w:r>
      <w:r>
        <w:t>an</w:t>
      </w:r>
      <w:r>
        <w:rPr>
          <w:spacing w:val="-3"/>
        </w:rPr>
        <w:t xml:space="preserve"> </w:t>
      </w:r>
      <w:r>
        <w:t>effort</w:t>
      </w:r>
      <w:r>
        <w:rPr>
          <w:spacing w:val="-4"/>
        </w:rPr>
        <w:t xml:space="preserve"> </w:t>
      </w:r>
      <w:r>
        <w:t>to</w:t>
      </w:r>
      <w:r>
        <w:rPr>
          <w:spacing w:val="-3"/>
        </w:rPr>
        <w:t xml:space="preserve"> </w:t>
      </w:r>
      <w:r>
        <w:t>recalibrate</w:t>
      </w:r>
      <w:r>
        <w:rPr>
          <w:spacing w:val="-4"/>
        </w:rPr>
        <w:t xml:space="preserve"> </w:t>
      </w:r>
      <w:r>
        <w:t>the balance of risk and reward that has historically favoured offenders. By combining technological precision with legal accountability, policymakers appear determined to demonstrate that environmental crime will no longer remain a low-risk, high-profit enterprise.</w:t>
      </w:r>
    </w:p>
    <w:p w:rsidR="00124833" w:rsidRDefault="00D81446">
      <w:pPr>
        <w:spacing w:line="214" w:lineRule="exact"/>
        <w:ind w:left="6968"/>
        <w:rPr>
          <w:sz w:val="19"/>
        </w:rPr>
      </w:pPr>
      <w:r>
        <w:rPr>
          <w:sz w:val="19"/>
        </w:rPr>
        <w:t>(Adapted</w:t>
      </w:r>
      <w:r>
        <w:rPr>
          <w:spacing w:val="-4"/>
          <w:sz w:val="19"/>
        </w:rPr>
        <w:t xml:space="preserve"> </w:t>
      </w:r>
      <w:r>
        <w:rPr>
          <w:sz w:val="19"/>
        </w:rPr>
        <w:t>from</w:t>
      </w:r>
      <w:r>
        <w:rPr>
          <w:spacing w:val="-5"/>
          <w:sz w:val="19"/>
        </w:rPr>
        <w:t xml:space="preserve"> </w:t>
      </w:r>
      <w:r>
        <w:rPr>
          <w:rFonts w:ascii="Arial"/>
          <w:i/>
          <w:spacing w:val="-2"/>
          <w:sz w:val="19"/>
        </w:rPr>
        <w:t>https</w:t>
      </w:r>
      <w:hyperlink r:id="rId7">
        <w:r>
          <w:rPr>
            <w:rFonts w:ascii="Arial"/>
            <w:i/>
            <w:spacing w:val="-2"/>
            <w:sz w:val="19"/>
          </w:rPr>
          <w:t>://www.theguardian.com/am</w:t>
        </w:r>
        <w:r>
          <w:rPr>
            <w:spacing w:val="-2"/>
            <w:sz w:val="19"/>
          </w:rPr>
          <w:t>)</w:t>
        </w:r>
      </w:hyperlink>
    </w:p>
    <w:p w:rsidR="00124833" w:rsidRDefault="00D81446">
      <w:pPr>
        <w:pStyle w:val="BodyText"/>
        <w:tabs>
          <w:tab w:val="left" w:leader="underscore" w:pos="9979"/>
        </w:tabs>
        <w:spacing w:line="217" w:lineRule="exact"/>
        <w:ind w:left="141"/>
      </w:pPr>
      <w:r>
        <w:rPr>
          <w:rFonts w:ascii="Arial"/>
          <w:b/>
        </w:rPr>
        <w:t>Question</w:t>
      </w:r>
      <w:r>
        <w:rPr>
          <w:rFonts w:ascii="Arial"/>
          <w:b/>
          <w:spacing w:val="-6"/>
        </w:rPr>
        <w:t xml:space="preserve"> </w:t>
      </w:r>
      <w:r>
        <w:rPr>
          <w:rFonts w:ascii="Arial"/>
          <w:b/>
        </w:rPr>
        <w:t>1.</w:t>
      </w:r>
      <w:r>
        <w:rPr>
          <w:rFonts w:ascii="Arial"/>
          <w:b/>
          <w:spacing w:val="-6"/>
        </w:rPr>
        <w:t xml:space="preserve"> </w:t>
      </w:r>
      <w:r>
        <w:t>According</w:t>
      </w:r>
      <w:r>
        <w:rPr>
          <w:spacing w:val="-3"/>
        </w:rPr>
        <w:t xml:space="preserve"> </w:t>
      </w:r>
      <w:r>
        <w:t>to</w:t>
      </w:r>
      <w:r>
        <w:rPr>
          <w:spacing w:val="-3"/>
        </w:rPr>
        <w:t xml:space="preserve"> </w:t>
      </w:r>
      <w:r>
        <w:t>paragraph</w:t>
      </w:r>
      <w:r>
        <w:rPr>
          <w:spacing w:val="-3"/>
        </w:rPr>
        <w:t xml:space="preserve"> </w:t>
      </w:r>
      <w:r>
        <w:t>1,</w:t>
      </w:r>
      <w:r>
        <w:rPr>
          <w:spacing w:val="-3"/>
        </w:rPr>
        <w:t xml:space="preserve"> </w:t>
      </w:r>
      <w:r>
        <w:t>the</w:t>
      </w:r>
      <w:r>
        <w:rPr>
          <w:spacing w:val="-3"/>
        </w:rPr>
        <w:t xml:space="preserve"> </w:t>
      </w:r>
      <w:r>
        <w:t>establishment</w:t>
      </w:r>
      <w:r>
        <w:rPr>
          <w:spacing w:val="-3"/>
        </w:rPr>
        <w:t xml:space="preserve"> </w:t>
      </w:r>
      <w:r>
        <w:t>of</w:t>
      </w:r>
      <w:r>
        <w:rPr>
          <w:spacing w:val="-1"/>
        </w:rPr>
        <w:t xml:space="preserve"> </w:t>
      </w:r>
      <w:r>
        <w:t>the</w:t>
      </w:r>
      <w:r>
        <w:rPr>
          <w:spacing w:val="-3"/>
        </w:rPr>
        <w:t xml:space="preserve"> </w:t>
      </w:r>
      <w:r>
        <w:t>drone</w:t>
      </w:r>
      <w:r>
        <w:rPr>
          <w:spacing w:val="-3"/>
        </w:rPr>
        <w:t xml:space="preserve"> </w:t>
      </w:r>
      <w:r>
        <w:t>unit</w:t>
      </w:r>
      <w:r>
        <w:rPr>
          <w:spacing w:val="-3"/>
        </w:rPr>
        <w:t xml:space="preserve"> </w:t>
      </w:r>
      <w:r>
        <w:t>is</w:t>
      </w:r>
      <w:r>
        <w:rPr>
          <w:spacing w:val="-2"/>
        </w:rPr>
        <w:t xml:space="preserve"> </w:t>
      </w:r>
      <w:r>
        <w:t>best</w:t>
      </w:r>
      <w:r>
        <w:rPr>
          <w:spacing w:val="-4"/>
        </w:rPr>
        <w:t xml:space="preserve"> </w:t>
      </w:r>
      <w:r>
        <w:t>understood</w:t>
      </w:r>
      <w:r>
        <w:rPr>
          <w:spacing w:val="-3"/>
        </w:rPr>
        <w:t xml:space="preserve"> </w:t>
      </w:r>
      <w:r>
        <w:t>as</w:t>
      </w:r>
      <w:r>
        <w:rPr>
          <w:spacing w:val="-2"/>
        </w:rPr>
        <w:t xml:space="preserve"> </w:t>
      </w:r>
      <w:r>
        <w:t>an</w:t>
      </w:r>
      <w:r>
        <w:rPr>
          <w:spacing w:val="-3"/>
        </w:rPr>
        <w:t xml:space="preserve"> </w:t>
      </w:r>
      <w:r>
        <w:t>attempt</w:t>
      </w:r>
      <w:r>
        <w:rPr>
          <w:spacing w:val="-3"/>
        </w:rPr>
        <w:t xml:space="preserve"> </w:t>
      </w:r>
      <w:r>
        <w:rPr>
          <w:spacing w:val="-5"/>
        </w:rPr>
        <w:t>to</w:t>
      </w:r>
      <w:r>
        <w:tab/>
      </w:r>
      <w:r>
        <w:rPr>
          <w:spacing w:val="-5"/>
        </w:rPr>
        <w:t>_.</w:t>
      </w:r>
    </w:p>
    <w:p w:rsidR="00124833" w:rsidRDefault="00D81446">
      <w:pPr>
        <w:pStyle w:val="BodyText"/>
      </w:pPr>
      <w:r>
        <w:rPr>
          <w:rFonts w:ascii="Arial"/>
          <w:b/>
        </w:rPr>
        <w:t>A.</w:t>
      </w:r>
      <w:r>
        <w:rPr>
          <w:rFonts w:ascii="Arial"/>
          <w:b/>
          <w:spacing w:val="-7"/>
        </w:rPr>
        <w:t xml:space="preserve"> </w:t>
      </w:r>
      <w:r>
        <w:t>increase</w:t>
      </w:r>
      <w:r>
        <w:rPr>
          <w:spacing w:val="-4"/>
        </w:rPr>
        <w:t xml:space="preserve"> </w:t>
      </w:r>
      <w:r>
        <w:t>the</w:t>
      </w:r>
      <w:r>
        <w:rPr>
          <w:spacing w:val="-4"/>
        </w:rPr>
        <w:t xml:space="preserve"> </w:t>
      </w:r>
      <w:r>
        <w:t>number</w:t>
      </w:r>
      <w:r>
        <w:rPr>
          <w:spacing w:val="-4"/>
        </w:rPr>
        <w:t xml:space="preserve"> </w:t>
      </w:r>
      <w:r>
        <w:t>of</w:t>
      </w:r>
      <w:r>
        <w:rPr>
          <w:spacing w:val="-3"/>
        </w:rPr>
        <w:t xml:space="preserve"> </w:t>
      </w:r>
      <w:r>
        <w:t>personnel</w:t>
      </w:r>
      <w:r>
        <w:rPr>
          <w:spacing w:val="-3"/>
        </w:rPr>
        <w:t xml:space="preserve"> </w:t>
      </w:r>
      <w:r>
        <w:t>responsible</w:t>
      </w:r>
      <w:r>
        <w:rPr>
          <w:spacing w:val="-6"/>
        </w:rPr>
        <w:t xml:space="preserve"> </w:t>
      </w:r>
      <w:r>
        <w:t>for</w:t>
      </w:r>
      <w:r>
        <w:rPr>
          <w:spacing w:val="-5"/>
        </w:rPr>
        <w:t xml:space="preserve"> </w:t>
      </w:r>
      <w:r>
        <w:t>environmental</w:t>
      </w:r>
      <w:r>
        <w:rPr>
          <w:spacing w:val="-3"/>
        </w:rPr>
        <w:t xml:space="preserve"> </w:t>
      </w:r>
      <w:r>
        <w:rPr>
          <w:spacing w:val="-2"/>
        </w:rPr>
        <w:t>compliance</w:t>
      </w:r>
    </w:p>
    <w:p w:rsidR="00124833" w:rsidRDefault="00D81446">
      <w:pPr>
        <w:pStyle w:val="BodyText"/>
      </w:pPr>
      <w:r>
        <w:rPr>
          <w:rFonts w:ascii="Arial"/>
          <w:b/>
        </w:rPr>
        <w:t>B.</w:t>
      </w:r>
      <w:r>
        <w:rPr>
          <w:rFonts w:ascii="Arial"/>
          <w:b/>
          <w:spacing w:val="-8"/>
        </w:rPr>
        <w:t xml:space="preserve"> </w:t>
      </w:r>
      <w:r>
        <w:t>replace</w:t>
      </w:r>
      <w:r>
        <w:rPr>
          <w:spacing w:val="-6"/>
        </w:rPr>
        <w:t xml:space="preserve"> </w:t>
      </w:r>
      <w:r>
        <w:t>conventional</w:t>
      </w:r>
      <w:r>
        <w:rPr>
          <w:spacing w:val="-4"/>
        </w:rPr>
        <w:t xml:space="preserve"> </w:t>
      </w:r>
      <w:r>
        <w:t>inspection</w:t>
      </w:r>
      <w:r>
        <w:rPr>
          <w:spacing w:val="-6"/>
        </w:rPr>
        <w:t xml:space="preserve"> </w:t>
      </w:r>
      <w:r>
        <w:t>methods</w:t>
      </w:r>
      <w:r>
        <w:rPr>
          <w:spacing w:val="-5"/>
        </w:rPr>
        <w:t xml:space="preserve"> </w:t>
      </w:r>
      <w:r>
        <w:t>with</w:t>
      </w:r>
      <w:r>
        <w:rPr>
          <w:spacing w:val="-5"/>
        </w:rPr>
        <w:t xml:space="preserve"> </w:t>
      </w:r>
      <w:r>
        <w:t>fully</w:t>
      </w:r>
      <w:r>
        <w:rPr>
          <w:spacing w:val="-7"/>
        </w:rPr>
        <w:t xml:space="preserve"> </w:t>
      </w:r>
      <w:r>
        <w:t>automated</w:t>
      </w:r>
      <w:r>
        <w:rPr>
          <w:spacing w:val="-4"/>
        </w:rPr>
        <w:t xml:space="preserve"> </w:t>
      </w:r>
      <w:r>
        <w:t>monitoring</w:t>
      </w:r>
      <w:r>
        <w:rPr>
          <w:spacing w:val="-5"/>
        </w:rPr>
        <w:t xml:space="preserve"> </w:t>
      </w:r>
      <w:r>
        <w:rPr>
          <w:spacing w:val="-2"/>
        </w:rPr>
        <w:t>systems</w:t>
      </w:r>
    </w:p>
    <w:p w:rsidR="00124833" w:rsidRDefault="00D81446">
      <w:pPr>
        <w:pStyle w:val="BodyText"/>
      </w:pPr>
      <w:r>
        <w:rPr>
          <w:rFonts w:ascii="Arial"/>
          <w:b/>
        </w:rPr>
        <w:t>C.</w:t>
      </w:r>
      <w:r>
        <w:rPr>
          <w:rFonts w:ascii="Arial"/>
          <w:b/>
          <w:spacing w:val="-7"/>
        </w:rPr>
        <w:t xml:space="preserve"> </w:t>
      </w:r>
      <w:r>
        <w:t>address</w:t>
      </w:r>
      <w:r>
        <w:rPr>
          <w:spacing w:val="-4"/>
        </w:rPr>
        <w:t xml:space="preserve"> </w:t>
      </w:r>
      <w:r>
        <w:t>illegal</w:t>
      </w:r>
      <w:r>
        <w:rPr>
          <w:spacing w:val="-5"/>
        </w:rPr>
        <w:t xml:space="preserve"> </w:t>
      </w:r>
      <w:r>
        <w:t>dumping</w:t>
      </w:r>
      <w:r>
        <w:rPr>
          <w:spacing w:val="-4"/>
        </w:rPr>
        <w:t xml:space="preserve"> </w:t>
      </w:r>
      <w:r>
        <w:t>through</w:t>
      </w:r>
      <w:r>
        <w:rPr>
          <w:spacing w:val="-5"/>
        </w:rPr>
        <w:t xml:space="preserve"> </w:t>
      </w:r>
      <w:r>
        <w:t>a</w:t>
      </w:r>
      <w:r>
        <w:rPr>
          <w:spacing w:val="-5"/>
        </w:rPr>
        <w:t xml:space="preserve"> </w:t>
      </w:r>
      <w:r>
        <w:t>more</w:t>
      </w:r>
      <w:r>
        <w:rPr>
          <w:spacing w:val="-5"/>
        </w:rPr>
        <w:t xml:space="preserve"> </w:t>
      </w:r>
      <w:r>
        <w:t>proactive</w:t>
      </w:r>
      <w:r>
        <w:rPr>
          <w:spacing w:val="-5"/>
        </w:rPr>
        <w:t xml:space="preserve"> </w:t>
      </w:r>
      <w:r>
        <w:t>and</w:t>
      </w:r>
      <w:r>
        <w:rPr>
          <w:spacing w:val="-5"/>
        </w:rPr>
        <w:t xml:space="preserve"> </w:t>
      </w:r>
      <w:r>
        <w:t>technology-oriented</w:t>
      </w:r>
      <w:r>
        <w:rPr>
          <w:spacing w:val="-5"/>
        </w:rPr>
        <w:t xml:space="preserve"> </w:t>
      </w:r>
      <w:r>
        <w:t>enforcement</w:t>
      </w:r>
      <w:r>
        <w:rPr>
          <w:spacing w:val="-5"/>
        </w:rPr>
        <w:t xml:space="preserve"> </w:t>
      </w:r>
      <w:r>
        <w:rPr>
          <w:spacing w:val="-2"/>
        </w:rPr>
        <w:t>approach</w:t>
      </w:r>
    </w:p>
    <w:p w:rsidR="00124833" w:rsidRDefault="00D81446">
      <w:pPr>
        <w:pStyle w:val="BodyText"/>
      </w:pPr>
      <w:r>
        <w:rPr>
          <w:rFonts w:ascii="Arial"/>
          <w:b/>
        </w:rPr>
        <w:t>D.</w:t>
      </w:r>
      <w:r>
        <w:rPr>
          <w:rFonts w:ascii="Arial"/>
          <w:b/>
          <w:spacing w:val="-7"/>
        </w:rPr>
        <w:t xml:space="preserve"> </w:t>
      </w:r>
      <w:r>
        <w:t>offset</w:t>
      </w:r>
      <w:r>
        <w:rPr>
          <w:spacing w:val="-4"/>
        </w:rPr>
        <w:t xml:space="preserve"> </w:t>
      </w:r>
      <w:r>
        <w:t>the</w:t>
      </w:r>
      <w:r>
        <w:rPr>
          <w:spacing w:val="-4"/>
        </w:rPr>
        <w:t xml:space="preserve"> </w:t>
      </w:r>
      <w:r>
        <w:t>economic</w:t>
      </w:r>
      <w:r>
        <w:rPr>
          <w:spacing w:val="-3"/>
        </w:rPr>
        <w:t xml:space="preserve"> </w:t>
      </w:r>
      <w:r>
        <w:t>losses</w:t>
      </w:r>
      <w:r>
        <w:rPr>
          <w:spacing w:val="-3"/>
        </w:rPr>
        <w:t xml:space="preserve"> </w:t>
      </w:r>
      <w:r>
        <w:t>caused</w:t>
      </w:r>
      <w:r>
        <w:rPr>
          <w:spacing w:val="-5"/>
        </w:rPr>
        <w:t xml:space="preserve"> </w:t>
      </w:r>
      <w:r>
        <w:t>by</w:t>
      </w:r>
      <w:r>
        <w:rPr>
          <w:spacing w:val="-5"/>
        </w:rPr>
        <w:t xml:space="preserve"> </w:t>
      </w:r>
      <w:r>
        <w:t>environmental</w:t>
      </w:r>
      <w:r>
        <w:rPr>
          <w:spacing w:val="-3"/>
        </w:rPr>
        <w:t xml:space="preserve"> </w:t>
      </w:r>
      <w:r>
        <w:rPr>
          <w:spacing w:val="-2"/>
        </w:rPr>
        <w:t>offences</w:t>
      </w:r>
    </w:p>
    <w:p w:rsidR="00124833" w:rsidRDefault="00D81446">
      <w:pPr>
        <w:tabs>
          <w:tab w:val="left" w:pos="7015"/>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2.</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124833" w:rsidRDefault="00D81446">
      <w:pPr>
        <w:pStyle w:val="BodyText"/>
        <w:tabs>
          <w:tab w:val="left" w:pos="6378"/>
        </w:tabs>
      </w:pPr>
      <w:r>
        <w:rPr>
          <w:rFonts w:ascii="Arial"/>
          <w:b/>
        </w:rPr>
        <w:t>A.</w:t>
      </w:r>
      <w:r>
        <w:rPr>
          <w:rFonts w:ascii="Arial"/>
          <w:b/>
          <w:spacing w:val="-4"/>
        </w:rPr>
        <w:t xml:space="preserve"> </w:t>
      </w:r>
      <w:r>
        <w:t>forceful and</w:t>
      </w:r>
      <w:r>
        <w:rPr>
          <w:spacing w:val="-2"/>
        </w:rPr>
        <w:t xml:space="preserve"> determined</w:t>
      </w:r>
      <w:r>
        <w:tab/>
      </w:r>
      <w:r>
        <w:rPr>
          <w:rFonts w:ascii="Arial"/>
          <w:b/>
        </w:rPr>
        <w:t>B.</w:t>
      </w:r>
      <w:r>
        <w:rPr>
          <w:rFonts w:ascii="Arial"/>
          <w:b/>
          <w:spacing w:val="-5"/>
        </w:rPr>
        <w:t xml:space="preserve"> </w:t>
      </w:r>
      <w:r>
        <w:t>hesitant</w:t>
      </w:r>
      <w:r>
        <w:rPr>
          <w:spacing w:val="-2"/>
        </w:rPr>
        <w:t xml:space="preserve"> </w:t>
      </w:r>
      <w:r>
        <w:t>and</w:t>
      </w:r>
      <w:r>
        <w:rPr>
          <w:spacing w:val="-2"/>
        </w:rPr>
        <w:t xml:space="preserve"> cautious</w:t>
      </w:r>
    </w:p>
    <w:p w:rsidR="00124833" w:rsidRDefault="00D81446">
      <w:pPr>
        <w:pStyle w:val="BodyText"/>
        <w:tabs>
          <w:tab w:val="left" w:pos="6378"/>
        </w:tabs>
      </w:pPr>
      <w:r>
        <w:rPr>
          <w:rFonts w:ascii="Arial"/>
          <w:b/>
        </w:rPr>
        <w:t>C.</w:t>
      </w:r>
      <w:r>
        <w:rPr>
          <w:rFonts w:ascii="Arial"/>
          <w:b/>
          <w:spacing w:val="-5"/>
        </w:rPr>
        <w:t xml:space="preserve"> </w:t>
      </w:r>
      <w:r>
        <w:t>temporary</w:t>
      </w:r>
      <w:r>
        <w:rPr>
          <w:spacing w:val="-4"/>
        </w:rPr>
        <w:t xml:space="preserve"> </w:t>
      </w:r>
      <w:r>
        <w:t>and</w:t>
      </w:r>
      <w:r>
        <w:rPr>
          <w:spacing w:val="-3"/>
        </w:rPr>
        <w:t xml:space="preserve"> </w:t>
      </w:r>
      <w:r>
        <w:rPr>
          <w:spacing w:val="-2"/>
        </w:rPr>
        <w:t>flexible</w:t>
      </w:r>
      <w:r>
        <w:tab/>
      </w:r>
      <w:r>
        <w:rPr>
          <w:rFonts w:ascii="Arial"/>
          <w:b/>
        </w:rPr>
        <w:t>D.</w:t>
      </w:r>
      <w:r>
        <w:rPr>
          <w:rFonts w:ascii="Arial"/>
          <w:b/>
          <w:spacing w:val="-7"/>
        </w:rPr>
        <w:t xml:space="preserve"> </w:t>
      </w:r>
      <w:r>
        <w:t>experimental</w:t>
      </w:r>
      <w:r>
        <w:rPr>
          <w:spacing w:val="-3"/>
        </w:rPr>
        <w:t xml:space="preserve"> </w:t>
      </w:r>
      <w:r>
        <w:t>and</w:t>
      </w:r>
      <w:r>
        <w:rPr>
          <w:spacing w:val="-4"/>
        </w:rPr>
        <w:t xml:space="preserve"> </w:t>
      </w:r>
      <w:r>
        <w:rPr>
          <w:spacing w:val="-2"/>
        </w:rPr>
        <w:t>innovative</w:t>
      </w:r>
    </w:p>
    <w:p w:rsidR="00124833" w:rsidRDefault="00D81446">
      <w:pPr>
        <w:pStyle w:val="BodyText"/>
        <w:ind w:left="141"/>
      </w:pPr>
      <w:r>
        <w:rPr>
          <w:rFonts w:ascii="Arial"/>
          <w:b/>
        </w:rPr>
        <w:t>Question</w:t>
      </w:r>
      <w:r>
        <w:rPr>
          <w:rFonts w:ascii="Arial"/>
          <w:b/>
          <w:spacing w:val="-7"/>
        </w:rPr>
        <w:t xml:space="preserve"> </w:t>
      </w:r>
      <w:r>
        <w:rPr>
          <w:rFonts w:ascii="Arial"/>
          <w:b/>
        </w:rPr>
        <w:t>3.</w:t>
      </w:r>
      <w:r>
        <w:rPr>
          <w:rFonts w:ascii="Arial"/>
          <w:b/>
          <w:spacing w:val="-8"/>
        </w:rPr>
        <w:t xml:space="preserve"> </w:t>
      </w:r>
      <w:r>
        <w:t>Why</w:t>
      </w:r>
      <w:r>
        <w:rPr>
          <w:spacing w:val="-5"/>
        </w:rPr>
        <w:t xml:space="preserve"> </w:t>
      </w:r>
      <w:r>
        <w:t>are</w:t>
      </w:r>
      <w:r>
        <w:rPr>
          <w:spacing w:val="-3"/>
        </w:rPr>
        <w:t xml:space="preserve"> </w:t>
      </w:r>
      <w:r>
        <w:t>lidar-equipped</w:t>
      </w:r>
      <w:r>
        <w:rPr>
          <w:spacing w:val="-4"/>
        </w:rPr>
        <w:t xml:space="preserve"> </w:t>
      </w:r>
      <w:r>
        <w:t>drones</w:t>
      </w:r>
      <w:r>
        <w:rPr>
          <w:spacing w:val="-3"/>
        </w:rPr>
        <w:t xml:space="preserve"> </w:t>
      </w:r>
      <w:r>
        <w:t>presented</w:t>
      </w:r>
      <w:r>
        <w:rPr>
          <w:spacing w:val="-4"/>
        </w:rPr>
        <w:t xml:space="preserve"> </w:t>
      </w:r>
      <w:r>
        <w:t>as</w:t>
      </w:r>
      <w:r>
        <w:rPr>
          <w:spacing w:val="-3"/>
        </w:rPr>
        <w:t xml:space="preserve"> </w:t>
      </w:r>
      <w:r>
        <w:t>a</w:t>
      </w:r>
      <w:r>
        <w:rPr>
          <w:spacing w:val="-4"/>
        </w:rPr>
        <w:t xml:space="preserve"> </w:t>
      </w:r>
      <w:r>
        <w:t>necessary</w:t>
      </w:r>
      <w:r>
        <w:rPr>
          <w:spacing w:val="-5"/>
        </w:rPr>
        <w:t xml:space="preserve"> </w:t>
      </w:r>
      <w:r>
        <w:t>component</w:t>
      </w:r>
      <w:r>
        <w:rPr>
          <w:spacing w:val="-4"/>
        </w:rPr>
        <w:t xml:space="preserve"> </w:t>
      </w:r>
      <w:r>
        <w:t>of</w:t>
      </w:r>
      <w:r>
        <w:rPr>
          <w:spacing w:val="-1"/>
        </w:rPr>
        <w:t xml:space="preserve"> </w:t>
      </w:r>
      <w:r>
        <w:t>the</w:t>
      </w:r>
      <w:r>
        <w:rPr>
          <w:spacing w:val="-4"/>
        </w:rPr>
        <w:t xml:space="preserve"> </w:t>
      </w:r>
      <w:r>
        <w:t>revised</w:t>
      </w:r>
      <w:r>
        <w:rPr>
          <w:spacing w:val="-4"/>
        </w:rPr>
        <w:t xml:space="preserve"> </w:t>
      </w:r>
      <w:r>
        <w:t>enforcement</w:t>
      </w:r>
      <w:r>
        <w:rPr>
          <w:spacing w:val="-4"/>
        </w:rPr>
        <w:t xml:space="preserve"> </w:t>
      </w:r>
      <w:r>
        <w:rPr>
          <w:spacing w:val="-2"/>
        </w:rPr>
        <w:t>strategy?</w:t>
      </w:r>
    </w:p>
    <w:p w:rsidR="00124833" w:rsidRDefault="00D81446">
      <w:pPr>
        <w:pStyle w:val="BodyText"/>
      </w:pPr>
      <w:r>
        <w:rPr>
          <w:rFonts w:ascii="Arial"/>
          <w:b/>
        </w:rPr>
        <w:t>A.</w:t>
      </w:r>
      <w:r>
        <w:rPr>
          <w:rFonts w:ascii="Arial"/>
          <w:b/>
          <w:spacing w:val="-6"/>
        </w:rPr>
        <w:t xml:space="preserve"> </w:t>
      </w:r>
      <w:r>
        <w:t>They</w:t>
      </w:r>
      <w:r>
        <w:rPr>
          <w:spacing w:val="-5"/>
        </w:rPr>
        <w:t xml:space="preserve"> </w:t>
      </w:r>
      <w:r>
        <w:t>reduce</w:t>
      </w:r>
      <w:r>
        <w:rPr>
          <w:spacing w:val="-6"/>
        </w:rPr>
        <w:t xml:space="preserve"> </w:t>
      </w:r>
      <w:r>
        <w:t>the</w:t>
      </w:r>
      <w:r>
        <w:rPr>
          <w:spacing w:val="-5"/>
        </w:rPr>
        <w:t xml:space="preserve"> </w:t>
      </w:r>
      <w:r>
        <w:t>overall</w:t>
      </w:r>
      <w:r>
        <w:rPr>
          <w:spacing w:val="-5"/>
        </w:rPr>
        <w:t xml:space="preserve"> </w:t>
      </w:r>
      <w:r>
        <w:t>administrative</w:t>
      </w:r>
      <w:r>
        <w:rPr>
          <w:spacing w:val="-5"/>
        </w:rPr>
        <w:t xml:space="preserve"> </w:t>
      </w:r>
      <w:r>
        <w:t>burden</w:t>
      </w:r>
      <w:r>
        <w:rPr>
          <w:spacing w:val="-6"/>
        </w:rPr>
        <w:t xml:space="preserve"> </w:t>
      </w:r>
      <w:r>
        <w:t>associated</w:t>
      </w:r>
      <w:r>
        <w:rPr>
          <w:spacing w:val="-6"/>
        </w:rPr>
        <w:t xml:space="preserve"> </w:t>
      </w:r>
      <w:r>
        <w:t>with</w:t>
      </w:r>
      <w:r>
        <w:rPr>
          <w:spacing w:val="-5"/>
        </w:rPr>
        <w:t xml:space="preserve"> </w:t>
      </w:r>
      <w:r>
        <w:t>prosecuting</w:t>
      </w:r>
      <w:r>
        <w:rPr>
          <w:spacing w:val="-6"/>
        </w:rPr>
        <w:t xml:space="preserve"> </w:t>
      </w:r>
      <w:r>
        <w:t>environmental</w:t>
      </w:r>
      <w:r>
        <w:rPr>
          <w:spacing w:val="-4"/>
        </w:rPr>
        <w:t xml:space="preserve"> </w:t>
      </w:r>
      <w:r>
        <w:t>offences</w:t>
      </w:r>
      <w:r>
        <w:rPr>
          <w:spacing w:val="-5"/>
        </w:rPr>
        <w:t xml:space="preserve"> </w:t>
      </w:r>
      <w:r>
        <w:rPr>
          <w:spacing w:val="-2"/>
        </w:rPr>
        <w:t>nationwide.</w:t>
      </w:r>
    </w:p>
    <w:p w:rsidR="00124833" w:rsidRDefault="00D81446">
      <w:pPr>
        <w:pStyle w:val="BodyText"/>
        <w:spacing w:line="244" w:lineRule="auto"/>
        <w:ind w:right="248"/>
      </w:pPr>
      <w:r>
        <w:rPr>
          <w:rFonts w:ascii="Arial"/>
          <w:b/>
        </w:rPr>
        <w:t>B.</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124833" w:rsidRDefault="00D81446">
      <w:pPr>
        <w:pStyle w:val="BodyText"/>
        <w:spacing w:line="213" w:lineRule="exact"/>
      </w:pPr>
      <w:r>
        <w:rPr>
          <w:rFonts w:ascii="Arial"/>
          <w:b/>
        </w:rPr>
        <w:t>C.</w:t>
      </w:r>
      <w:r>
        <w:rPr>
          <w:rFonts w:ascii="Arial"/>
          <w:b/>
          <w:spacing w:val="-7"/>
        </w:rPr>
        <w:t xml:space="preserve"> </w:t>
      </w:r>
      <w:r>
        <w:t>They</w:t>
      </w:r>
      <w:r>
        <w:rPr>
          <w:spacing w:val="-6"/>
        </w:rPr>
        <w:t xml:space="preserve"> </w:t>
      </w:r>
      <w:r>
        <w:t>prevent</w:t>
      </w:r>
      <w:r>
        <w:rPr>
          <w:spacing w:val="-5"/>
        </w:rPr>
        <w:t xml:space="preserve"> </w:t>
      </w:r>
      <w:r>
        <w:t>offenders</w:t>
      </w:r>
      <w:r>
        <w:rPr>
          <w:spacing w:val="-7"/>
        </w:rPr>
        <w:t xml:space="preserve"> </w:t>
      </w:r>
      <w:r>
        <w:t>from</w:t>
      </w:r>
      <w:r>
        <w:rPr>
          <w:spacing w:val="-6"/>
        </w:rPr>
        <w:t xml:space="preserve"> </w:t>
      </w:r>
      <w:r>
        <w:t>exploiting</w:t>
      </w:r>
      <w:r>
        <w:rPr>
          <w:spacing w:val="-5"/>
        </w:rPr>
        <w:t xml:space="preserve"> </w:t>
      </w:r>
      <w:r>
        <w:t>sentencing</w:t>
      </w:r>
      <w:r>
        <w:rPr>
          <w:spacing w:val="-5"/>
        </w:rPr>
        <w:t xml:space="preserve"> </w:t>
      </w:r>
      <w:r>
        <w:t>inconsistencies</w:t>
      </w:r>
      <w:r>
        <w:rPr>
          <w:spacing w:val="-4"/>
        </w:rPr>
        <w:t xml:space="preserve"> </w:t>
      </w:r>
      <w:r>
        <w:t>within</w:t>
      </w:r>
      <w:r>
        <w:rPr>
          <w:spacing w:val="-5"/>
        </w:rPr>
        <w:t xml:space="preserve"> </w:t>
      </w:r>
      <w:r>
        <w:t>the</w:t>
      </w:r>
      <w:r>
        <w:rPr>
          <w:spacing w:val="-5"/>
        </w:rPr>
        <w:t xml:space="preserve"> </w:t>
      </w:r>
      <w:r>
        <w:t>judicial</w:t>
      </w:r>
      <w:r>
        <w:rPr>
          <w:spacing w:val="-4"/>
        </w:rPr>
        <w:t xml:space="preserve"> </w:t>
      </w:r>
      <w:r>
        <w:rPr>
          <w:spacing w:val="-2"/>
        </w:rPr>
        <w:t>system.</w:t>
      </w:r>
    </w:p>
    <w:p w:rsidR="00124833" w:rsidRDefault="00D81446">
      <w:pPr>
        <w:pStyle w:val="BodyText"/>
      </w:pPr>
      <w:r>
        <w:rPr>
          <w:rFonts w:ascii="Arial"/>
          <w:b/>
        </w:rPr>
        <w:t>D.</w:t>
      </w:r>
      <w:r>
        <w:rPr>
          <w:rFonts w:ascii="Arial"/>
          <w:b/>
          <w:spacing w:val="-8"/>
        </w:rPr>
        <w:t xml:space="preserve"> </w:t>
      </w:r>
      <w:r>
        <w:t>They</w:t>
      </w:r>
      <w:r>
        <w:rPr>
          <w:spacing w:val="-7"/>
        </w:rPr>
        <w:t xml:space="preserve"> </w:t>
      </w:r>
      <w:r>
        <w:t>symbolise</w:t>
      </w:r>
      <w:r>
        <w:rPr>
          <w:spacing w:val="-6"/>
        </w:rPr>
        <w:t xml:space="preserve"> </w:t>
      </w:r>
      <w:r>
        <w:t>a</w:t>
      </w:r>
      <w:r>
        <w:rPr>
          <w:spacing w:val="-6"/>
        </w:rPr>
        <w:t xml:space="preserve"> </w:t>
      </w:r>
      <w:r>
        <w:t>broader</w:t>
      </w:r>
      <w:r>
        <w:rPr>
          <w:spacing w:val="-5"/>
        </w:rPr>
        <w:t xml:space="preserve"> </w:t>
      </w:r>
      <w:r>
        <w:t>governmental</w:t>
      </w:r>
      <w:r>
        <w:rPr>
          <w:spacing w:val="-5"/>
        </w:rPr>
        <w:t xml:space="preserve"> </w:t>
      </w:r>
      <w:r>
        <w:t>commitment</w:t>
      </w:r>
      <w:r>
        <w:rPr>
          <w:spacing w:val="-6"/>
        </w:rPr>
        <w:t xml:space="preserve"> </w:t>
      </w:r>
      <w:r>
        <w:t>to</w:t>
      </w:r>
      <w:r>
        <w:rPr>
          <w:spacing w:val="-6"/>
        </w:rPr>
        <w:t xml:space="preserve"> </w:t>
      </w:r>
      <w:r>
        <w:t>technological</w:t>
      </w:r>
      <w:r>
        <w:rPr>
          <w:spacing w:val="-5"/>
        </w:rPr>
        <w:t xml:space="preserve"> </w:t>
      </w:r>
      <w:r>
        <w:t>modernisation</w:t>
      </w:r>
      <w:r>
        <w:rPr>
          <w:spacing w:val="-6"/>
        </w:rPr>
        <w:t xml:space="preserve"> </w:t>
      </w:r>
      <w:r>
        <w:t>in</w:t>
      </w:r>
      <w:r>
        <w:rPr>
          <w:spacing w:val="-6"/>
        </w:rPr>
        <w:t xml:space="preserve"> </w:t>
      </w:r>
      <w:r>
        <w:t>environmental</w:t>
      </w:r>
      <w:r>
        <w:rPr>
          <w:spacing w:val="-5"/>
        </w:rPr>
        <w:t xml:space="preserve"> </w:t>
      </w:r>
      <w:r>
        <w:rPr>
          <w:spacing w:val="-2"/>
        </w:rPr>
        <w:t>governance.</w:t>
      </w:r>
    </w:p>
    <w:p w:rsidR="00124833" w:rsidRDefault="00D81446">
      <w:pPr>
        <w:pStyle w:val="BodyText"/>
        <w:ind w:left="141"/>
      </w:pPr>
      <w:r>
        <w:rPr>
          <w:rFonts w:ascii="Arial"/>
          <w:b/>
        </w:rPr>
        <w:t>Question</w:t>
      </w:r>
      <w:r>
        <w:rPr>
          <w:rFonts w:ascii="Arial"/>
          <w:b/>
          <w:spacing w:val="-7"/>
        </w:rPr>
        <w:t xml:space="preserve"> </w:t>
      </w:r>
      <w:r>
        <w:rPr>
          <w:rFonts w:ascii="Arial"/>
          <w:b/>
        </w:rPr>
        <w:t>4.</w:t>
      </w:r>
      <w:r>
        <w:rPr>
          <w:rFonts w:ascii="Arial"/>
          <w:b/>
          <w:spacing w:val="-8"/>
        </w:rPr>
        <w:t xml:space="preserve"> </w:t>
      </w:r>
      <w:r>
        <w:t>Which</w:t>
      </w:r>
      <w:r>
        <w:rPr>
          <w:spacing w:val="-4"/>
        </w:rPr>
        <w:t xml:space="preserve"> </w:t>
      </w:r>
      <w:r>
        <w:t>of</w:t>
      </w:r>
      <w:r>
        <w:rPr>
          <w:spacing w:val="-2"/>
        </w:rPr>
        <w:t xml:space="preserve"> </w:t>
      </w:r>
      <w:r>
        <w:t>the</w:t>
      </w:r>
      <w:r>
        <w:rPr>
          <w:spacing w:val="-6"/>
        </w:rPr>
        <w:t xml:space="preserve"> </w:t>
      </w:r>
      <w:r>
        <w:t>following</w:t>
      </w:r>
      <w:r>
        <w:rPr>
          <w:spacing w:val="-4"/>
        </w:rPr>
        <w:t xml:space="preserve"> </w:t>
      </w:r>
      <w:r>
        <w:t>best</w:t>
      </w:r>
      <w:r>
        <w:rPr>
          <w:spacing w:val="-4"/>
        </w:rPr>
        <w:t xml:space="preserve"> </w:t>
      </w:r>
      <w:r>
        <w:t>summarises</w:t>
      </w:r>
      <w:r>
        <w:rPr>
          <w:spacing w:val="-3"/>
        </w:rPr>
        <w:t xml:space="preserve"> </w:t>
      </w:r>
      <w:r>
        <w:t>paragraph</w:t>
      </w:r>
      <w:r>
        <w:rPr>
          <w:spacing w:val="-3"/>
        </w:rPr>
        <w:t xml:space="preserve"> </w:t>
      </w:r>
      <w:r>
        <w:rPr>
          <w:spacing w:val="-5"/>
        </w:rPr>
        <w:t>3?</w:t>
      </w:r>
    </w:p>
    <w:p w:rsidR="00124833" w:rsidRDefault="00D81446">
      <w:pPr>
        <w:pStyle w:val="BodyText"/>
      </w:pPr>
      <w:r>
        <w:rPr>
          <w:rFonts w:ascii="Arial"/>
          <w:b/>
        </w:rPr>
        <w:t>A.</w:t>
      </w:r>
      <w:r>
        <w:rPr>
          <w:rFonts w:ascii="Arial"/>
          <w:b/>
          <w:spacing w:val="-10"/>
        </w:rPr>
        <w:t xml:space="preserve"> </w:t>
      </w:r>
      <w:r>
        <w:t>Waste</w:t>
      </w:r>
      <w:r>
        <w:rPr>
          <w:spacing w:val="-7"/>
        </w:rPr>
        <w:t xml:space="preserve"> </w:t>
      </w:r>
      <w:r>
        <w:t>crime</w:t>
      </w:r>
      <w:r>
        <w:rPr>
          <w:spacing w:val="-5"/>
        </w:rPr>
        <w:t xml:space="preserve"> </w:t>
      </w:r>
      <w:r>
        <w:t>has</w:t>
      </w:r>
      <w:r>
        <w:rPr>
          <w:spacing w:val="-4"/>
        </w:rPr>
        <w:t xml:space="preserve"> </w:t>
      </w:r>
      <w:r>
        <w:t>expanded</w:t>
      </w:r>
      <w:r>
        <w:rPr>
          <w:spacing w:val="-5"/>
        </w:rPr>
        <w:t xml:space="preserve"> </w:t>
      </w:r>
      <w:r>
        <w:t>primarily</w:t>
      </w:r>
      <w:r>
        <w:rPr>
          <w:spacing w:val="-6"/>
        </w:rPr>
        <w:t xml:space="preserve"> </w:t>
      </w:r>
      <w:r>
        <w:t>because</w:t>
      </w:r>
      <w:r>
        <w:rPr>
          <w:spacing w:val="-5"/>
        </w:rPr>
        <w:t xml:space="preserve"> </w:t>
      </w:r>
      <w:r>
        <w:t>enforcement</w:t>
      </w:r>
      <w:r>
        <w:rPr>
          <w:spacing w:val="-5"/>
        </w:rPr>
        <w:t xml:space="preserve"> </w:t>
      </w:r>
      <w:r>
        <w:t>agencies</w:t>
      </w:r>
      <w:r>
        <w:rPr>
          <w:spacing w:val="-4"/>
        </w:rPr>
        <w:t xml:space="preserve"> </w:t>
      </w:r>
      <w:r>
        <w:t>underestimated</w:t>
      </w:r>
      <w:r>
        <w:rPr>
          <w:spacing w:val="-5"/>
        </w:rPr>
        <w:t xml:space="preserve"> </w:t>
      </w:r>
      <w:r>
        <w:t>its</w:t>
      </w:r>
      <w:r>
        <w:rPr>
          <w:spacing w:val="-4"/>
        </w:rPr>
        <w:t xml:space="preserve"> </w:t>
      </w:r>
      <w:r>
        <w:t>economic</w:t>
      </w:r>
      <w:r>
        <w:rPr>
          <w:spacing w:val="-5"/>
        </w:rPr>
        <w:t xml:space="preserve"> </w:t>
      </w:r>
      <w:r>
        <w:rPr>
          <w:spacing w:val="-2"/>
        </w:rPr>
        <w:t>impact.</w:t>
      </w:r>
    </w:p>
    <w:p w:rsidR="00124833" w:rsidRDefault="00D81446">
      <w:pPr>
        <w:pStyle w:val="BodyText"/>
      </w:pPr>
      <w:r>
        <w:rPr>
          <w:rFonts w:ascii="Arial"/>
          <w:b/>
        </w:rPr>
        <w:t>B.</w:t>
      </w:r>
      <w:r>
        <w:rPr>
          <w:rFonts w:ascii="Arial"/>
          <w:b/>
          <w:spacing w:val="-7"/>
        </w:rPr>
        <w:t xml:space="preserve"> </w:t>
      </w:r>
      <w:r>
        <w:t>Organised</w:t>
      </w:r>
      <w:r>
        <w:rPr>
          <w:spacing w:val="-4"/>
        </w:rPr>
        <w:t xml:space="preserve"> </w:t>
      </w:r>
      <w:r>
        <w:t>offenders</w:t>
      </w:r>
      <w:r>
        <w:rPr>
          <w:spacing w:val="-3"/>
        </w:rPr>
        <w:t xml:space="preserve"> </w:t>
      </w:r>
      <w:r>
        <w:t>have</w:t>
      </w:r>
      <w:r>
        <w:rPr>
          <w:spacing w:val="-4"/>
        </w:rPr>
        <w:t xml:space="preserve"> </w:t>
      </w:r>
      <w:r>
        <w:t>shifted</w:t>
      </w:r>
      <w:r>
        <w:rPr>
          <w:spacing w:val="-5"/>
        </w:rPr>
        <w:t xml:space="preserve"> </w:t>
      </w:r>
      <w:r>
        <w:t>towards</w:t>
      </w:r>
      <w:r>
        <w:rPr>
          <w:spacing w:val="-3"/>
        </w:rPr>
        <w:t xml:space="preserve"> </w:t>
      </w:r>
      <w:r>
        <w:t>less</w:t>
      </w:r>
      <w:r>
        <w:rPr>
          <w:spacing w:val="-3"/>
        </w:rPr>
        <w:t xml:space="preserve"> </w:t>
      </w:r>
      <w:r>
        <w:t>profitable</w:t>
      </w:r>
      <w:r>
        <w:rPr>
          <w:spacing w:val="-4"/>
        </w:rPr>
        <w:t xml:space="preserve"> </w:t>
      </w:r>
      <w:r>
        <w:t>but</w:t>
      </w:r>
      <w:r>
        <w:rPr>
          <w:spacing w:val="-5"/>
        </w:rPr>
        <w:t xml:space="preserve"> </w:t>
      </w:r>
      <w:r>
        <w:t>more</w:t>
      </w:r>
      <w:r>
        <w:rPr>
          <w:spacing w:val="-4"/>
        </w:rPr>
        <w:t xml:space="preserve"> </w:t>
      </w:r>
      <w:r>
        <w:t>discreet</w:t>
      </w:r>
      <w:r>
        <w:rPr>
          <w:spacing w:val="-4"/>
        </w:rPr>
        <w:t xml:space="preserve"> </w:t>
      </w:r>
      <w:r>
        <w:t>disposal</w:t>
      </w:r>
      <w:r>
        <w:rPr>
          <w:spacing w:val="-5"/>
        </w:rPr>
        <w:t xml:space="preserve"> </w:t>
      </w:r>
      <w:r>
        <w:rPr>
          <w:spacing w:val="-2"/>
        </w:rPr>
        <w:t>methods.</w:t>
      </w:r>
    </w:p>
    <w:p w:rsidR="00124833" w:rsidRDefault="00D81446">
      <w:pPr>
        <w:pStyle w:val="BodyText"/>
      </w:pPr>
      <w:r>
        <w:rPr>
          <w:rFonts w:ascii="Arial"/>
          <w:b/>
        </w:rPr>
        <w:t>C.</w:t>
      </w:r>
      <w:r>
        <w:rPr>
          <w:rFonts w:ascii="Arial"/>
          <w:b/>
          <w:spacing w:val="-8"/>
        </w:rPr>
        <w:t xml:space="preserve"> </w:t>
      </w:r>
      <w:r>
        <w:t>Traditional</w:t>
      </w:r>
      <w:r>
        <w:rPr>
          <w:spacing w:val="-4"/>
        </w:rPr>
        <w:t xml:space="preserve"> </w:t>
      </w:r>
      <w:r>
        <w:t>inspection</w:t>
      </w:r>
      <w:r>
        <w:rPr>
          <w:spacing w:val="-5"/>
        </w:rPr>
        <w:t xml:space="preserve"> </w:t>
      </w:r>
      <w:r>
        <w:t>systems</w:t>
      </w:r>
      <w:r>
        <w:rPr>
          <w:spacing w:val="-4"/>
        </w:rPr>
        <w:t xml:space="preserve"> </w:t>
      </w:r>
      <w:r>
        <w:t>remain</w:t>
      </w:r>
      <w:r>
        <w:rPr>
          <w:spacing w:val="-5"/>
        </w:rPr>
        <w:t xml:space="preserve"> </w:t>
      </w:r>
      <w:r>
        <w:t>adequate</w:t>
      </w:r>
      <w:r>
        <w:rPr>
          <w:spacing w:val="-6"/>
        </w:rPr>
        <w:t xml:space="preserve"> </w:t>
      </w:r>
      <w:r>
        <w:t>despite</w:t>
      </w:r>
      <w:r>
        <w:rPr>
          <w:spacing w:val="-5"/>
        </w:rPr>
        <w:t xml:space="preserve"> </w:t>
      </w:r>
      <w:r>
        <w:t>the</w:t>
      </w:r>
      <w:r>
        <w:rPr>
          <w:spacing w:val="-5"/>
        </w:rPr>
        <w:t xml:space="preserve"> </w:t>
      </w:r>
      <w:r>
        <w:t>emergence</w:t>
      </w:r>
      <w:r>
        <w:rPr>
          <w:spacing w:val="-5"/>
        </w:rPr>
        <w:t xml:space="preserve"> </w:t>
      </w:r>
      <w:r>
        <w:t>of</w:t>
      </w:r>
      <w:r>
        <w:rPr>
          <w:spacing w:val="-2"/>
        </w:rPr>
        <w:t xml:space="preserve"> </w:t>
      </w:r>
      <w:r>
        <w:t>new</w:t>
      </w:r>
      <w:r>
        <w:rPr>
          <w:spacing w:val="-6"/>
        </w:rPr>
        <w:t xml:space="preserve"> </w:t>
      </w:r>
      <w:r>
        <w:t>technological</w:t>
      </w:r>
      <w:r>
        <w:rPr>
          <w:spacing w:val="-4"/>
        </w:rPr>
        <w:t xml:space="preserve"> </w:t>
      </w:r>
      <w:r>
        <w:rPr>
          <w:spacing w:val="-2"/>
        </w:rPr>
        <w:t>tools.</w:t>
      </w:r>
    </w:p>
    <w:p w:rsidR="00124833" w:rsidRDefault="00D81446">
      <w:pPr>
        <w:pStyle w:val="BodyText"/>
      </w:pPr>
      <w:r>
        <w:rPr>
          <w:rFonts w:ascii="Arial"/>
          <w:b/>
        </w:rPr>
        <w:t>D.</w:t>
      </w:r>
      <w:r>
        <w:rPr>
          <w:rFonts w:ascii="Arial"/>
          <w:b/>
          <w:spacing w:val="-9"/>
        </w:rPr>
        <w:t xml:space="preserve"> </w:t>
      </w:r>
      <w:r>
        <w:t>Regulatory</w:t>
      </w:r>
      <w:r>
        <w:rPr>
          <w:spacing w:val="-8"/>
        </w:rPr>
        <w:t xml:space="preserve"> </w:t>
      </w:r>
      <w:r>
        <w:t>authorities</w:t>
      </w:r>
      <w:r>
        <w:rPr>
          <w:spacing w:val="-5"/>
        </w:rPr>
        <w:t xml:space="preserve"> </w:t>
      </w:r>
      <w:r>
        <w:t>are</w:t>
      </w:r>
      <w:r>
        <w:rPr>
          <w:spacing w:val="-7"/>
        </w:rPr>
        <w:t xml:space="preserve"> </w:t>
      </w:r>
      <w:r>
        <w:t>restructuring</w:t>
      </w:r>
      <w:r>
        <w:rPr>
          <w:spacing w:val="-6"/>
        </w:rPr>
        <w:t xml:space="preserve"> </w:t>
      </w:r>
      <w:r>
        <w:t>investigative</w:t>
      </w:r>
      <w:r>
        <w:rPr>
          <w:spacing w:val="-6"/>
        </w:rPr>
        <w:t xml:space="preserve"> </w:t>
      </w:r>
      <w:r>
        <w:t>practices</w:t>
      </w:r>
      <w:r>
        <w:rPr>
          <w:spacing w:val="-6"/>
        </w:rPr>
        <w:t xml:space="preserve"> </w:t>
      </w:r>
      <w:r>
        <w:t>to</w:t>
      </w:r>
      <w:r>
        <w:rPr>
          <w:spacing w:val="-6"/>
        </w:rPr>
        <w:t xml:space="preserve"> </w:t>
      </w:r>
      <w:r>
        <w:t>address</w:t>
      </w:r>
      <w:r>
        <w:rPr>
          <w:spacing w:val="-6"/>
        </w:rPr>
        <w:t xml:space="preserve"> </w:t>
      </w:r>
      <w:r>
        <w:t>increasingly</w:t>
      </w:r>
      <w:r>
        <w:rPr>
          <w:spacing w:val="-7"/>
        </w:rPr>
        <w:t xml:space="preserve"> </w:t>
      </w:r>
      <w:r>
        <w:t>adaptive</w:t>
      </w:r>
      <w:r>
        <w:rPr>
          <w:spacing w:val="-6"/>
        </w:rPr>
        <w:t xml:space="preserve"> </w:t>
      </w:r>
      <w:r>
        <w:t>criminal</w:t>
      </w:r>
      <w:r>
        <w:rPr>
          <w:spacing w:val="-6"/>
        </w:rPr>
        <w:t xml:space="preserve"> </w:t>
      </w:r>
      <w:r>
        <w:rPr>
          <w:spacing w:val="-2"/>
        </w:rPr>
        <w:t>strategies.</w:t>
      </w:r>
    </w:p>
    <w:p w:rsidR="00124833" w:rsidRDefault="00D81446">
      <w:pPr>
        <w:pStyle w:val="BodyText"/>
        <w:tabs>
          <w:tab w:val="left" w:leader="underscore" w:pos="8659"/>
        </w:tabs>
        <w:ind w:left="141"/>
      </w:pPr>
      <w:r>
        <w:rPr>
          <w:rFonts w:ascii="Arial"/>
          <w:b/>
        </w:rPr>
        <w:t>Question</w:t>
      </w:r>
      <w:r>
        <w:rPr>
          <w:rFonts w:ascii="Arial"/>
          <w:b/>
          <w:spacing w:val="-7"/>
        </w:rPr>
        <w:t xml:space="preserve"> </w:t>
      </w:r>
      <w:r>
        <w:rPr>
          <w:rFonts w:ascii="Arial"/>
          <w:b/>
        </w:rPr>
        <w:t>5.</w:t>
      </w:r>
      <w:r>
        <w:rPr>
          <w:rFonts w:ascii="Arial"/>
          <w:b/>
          <w:spacing w:val="-5"/>
        </w:rPr>
        <w:t xml:space="preserve"> </w:t>
      </w:r>
      <w:r>
        <w:t>According</w:t>
      </w:r>
      <w:r>
        <w:rPr>
          <w:spacing w:val="-4"/>
        </w:rPr>
        <w:t xml:space="preserve"> </w:t>
      </w:r>
      <w:r>
        <w:t>to</w:t>
      </w:r>
      <w:r>
        <w:rPr>
          <w:spacing w:val="-3"/>
        </w:rPr>
        <w:t xml:space="preserve"> </w:t>
      </w:r>
      <w:r>
        <w:t>the</w:t>
      </w:r>
      <w:r>
        <w:rPr>
          <w:spacing w:val="-4"/>
        </w:rPr>
        <w:t xml:space="preserve"> </w:t>
      </w:r>
      <w:r>
        <w:t>passage,</w:t>
      </w:r>
      <w:r>
        <w:rPr>
          <w:spacing w:val="-4"/>
        </w:rPr>
        <w:t xml:space="preserve"> </w:t>
      </w:r>
      <w:r>
        <w:t>the</w:t>
      </w:r>
      <w:r>
        <w:rPr>
          <w:spacing w:val="-5"/>
        </w:rPr>
        <w:t xml:space="preserve"> </w:t>
      </w:r>
      <w:r>
        <w:t>financial</w:t>
      </w:r>
      <w:r>
        <w:rPr>
          <w:spacing w:val="-2"/>
        </w:rPr>
        <w:t xml:space="preserve"> </w:t>
      </w:r>
      <w:r>
        <w:t>penalty</w:t>
      </w:r>
      <w:r>
        <w:rPr>
          <w:spacing w:val="-5"/>
        </w:rPr>
        <w:t xml:space="preserve"> </w:t>
      </w:r>
      <w:r>
        <w:t>imposed</w:t>
      </w:r>
      <w:r>
        <w:rPr>
          <w:spacing w:val="-3"/>
        </w:rPr>
        <w:t xml:space="preserve"> </w:t>
      </w:r>
      <w:r>
        <w:t>on</w:t>
      </w:r>
      <w:r>
        <w:rPr>
          <w:spacing w:val="-4"/>
        </w:rPr>
        <w:t xml:space="preserve"> </w:t>
      </w:r>
      <w:r>
        <w:t>Datta</w:t>
      </w:r>
      <w:r>
        <w:rPr>
          <w:spacing w:val="-3"/>
        </w:rPr>
        <w:t xml:space="preserve"> </w:t>
      </w:r>
      <w:r>
        <w:t>was</w:t>
      </w:r>
      <w:r>
        <w:rPr>
          <w:spacing w:val="-3"/>
        </w:rPr>
        <w:t xml:space="preserve"> </w:t>
      </w:r>
      <w:r>
        <w:t>intended</w:t>
      </w:r>
      <w:r>
        <w:rPr>
          <w:spacing w:val="-3"/>
        </w:rPr>
        <w:t xml:space="preserve"> </w:t>
      </w:r>
      <w:r>
        <w:rPr>
          <w:spacing w:val="-5"/>
        </w:rPr>
        <w:t>to</w:t>
      </w:r>
      <w:r>
        <w:tab/>
      </w:r>
      <w:r>
        <w:rPr>
          <w:spacing w:val="-5"/>
        </w:rPr>
        <w:t>_.</w:t>
      </w:r>
    </w:p>
    <w:p w:rsidR="00124833" w:rsidRDefault="00D81446">
      <w:pPr>
        <w:pStyle w:val="BodyText"/>
      </w:pPr>
      <w:r>
        <w:rPr>
          <w:rFonts w:ascii="Arial"/>
          <w:b/>
        </w:rPr>
        <w:t>A.</w:t>
      </w:r>
      <w:r>
        <w:rPr>
          <w:rFonts w:ascii="Arial"/>
          <w:b/>
          <w:spacing w:val="-8"/>
        </w:rPr>
        <w:t xml:space="preserve"> </w:t>
      </w:r>
      <w:r>
        <w:t>highlight</w:t>
      </w:r>
      <w:r>
        <w:rPr>
          <w:spacing w:val="-6"/>
        </w:rPr>
        <w:t xml:space="preserve"> </w:t>
      </w:r>
      <w:r>
        <w:t>the</w:t>
      </w:r>
      <w:r>
        <w:rPr>
          <w:spacing w:val="-5"/>
        </w:rPr>
        <w:t xml:space="preserve"> </w:t>
      </w:r>
      <w:r>
        <w:t>symbolic</w:t>
      </w:r>
      <w:r>
        <w:rPr>
          <w:spacing w:val="-5"/>
        </w:rPr>
        <w:t xml:space="preserve"> </w:t>
      </w:r>
      <w:r>
        <w:t>importance</w:t>
      </w:r>
      <w:r>
        <w:rPr>
          <w:spacing w:val="-5"/>
        </w:rPr>
        <w:t xml:space="preserve"> </w:t>
      </w:r>
      <w:r>
        <w:t>of</w:t>
      </w:r>
      <w:r>
        <w:rPr>
          <w:spacing w:val="-3"/>
        </w:rPr>
        <w:t xml:space="preserve"> </w:t>
      </w:r>
      <w:r>
        <w:t>environmental</w:t>
      </w:r>
      <w:r>
        <w:rPr>
          <w:spacing w:val="-5"/>
        </w:rPr>
        <w:t xml:space="preserve"> </w:t>
      </w:r>
      <w:r>
        <w:rPr>
          <w:spacing w:val="-2"/>
        </w:rPr>
        <w:t>protection</w:t>
      </w:r>
    </w:p>
    <w:p w:rsidR="00124833" w:rsidRDefault="00D81446">
      <w:pPr>
        <w:pStyle w:val="BodyText"/>
      </w:pPr>
      <w:r>
        <w:rPr>
          <w:rFonts w:ascii="Arial"/>
          <w:b/>
        </w:rPr>
        <w:t>B.</w:t>
      </w:r>
      <w:r>
        <w:rPr>
          <w:rFonts w:ascii="Arial"/>
          <w:b/>
          <w:spacing w:val="-8"/>
        </w:rPr>
        <w:t xml:space="preserve"> </w:t>
      </w:r>
      <w:r>
        <w:t>compensate</w:t>
      </w:r>
      <w:r>
        <w:rPr>
          <w:spacing w:val="-5"/>
        </w:rPr>
        <w:t xml:space="preserve"> </w:t>
      </w:r>
      <w:r>
        <w:t>local</w:t>
      </w:r>
      <w:r>
        <w:rPr>
          <w:spacing w:val="-4"/>
        </w:rPr>
        <w:t xml:space="preserve"> </w:t>
      </w:r>
      <w:r>
        <w:t>authorities</w:t>
      </w:r>
      <w:r>
        <w:rPr>
          <w:spacing w:val="-5"/>
        </w:rPr>
        <w:t xml:space="preserve"> </w:t>
      </w:r>
      <w:r>
        <w:t>for</w:t>
      </w:r>
      <w:r>
        <w:rPr>
          <w:spacing w:val="-5"/>
        </w:rPr>
        <w:t xml:space="preserve"> </w:t>
      </w:r>
      <w:r>
        <w:t>technological</w:t>
      </w:r>
      <w:r>
        <w:rPr>
          <w:spacing w:val="-4"/>
        </w:rPr>
        <w:t xml:space="preserve"> </w:t>
      </w:r>
      <w:r>
        <w:rPr>
          <w:spacing w:val="-2"/>
        </w:rPr>
        <w:t>investment</w:t>
      </w:r>
    </w:p>
    <w:p w:rsidR="00124833" w:rsidRDefault="00D81446">
      <w:pPr>
        <w:pStyle w:val="BodyText"/>
      </w:pPr>
      <w:r>
        <w:rPr>
          <w:rFonts w:ascii="Arial"/>
          <w:b/>
        </w:rPr>
        <w:t>C.</w:t>
      </w:r>
      <w:r>
        <w:rPr>
          <w:rFonts w:ascii="Arial"/>
          <w:b/>
          <w:spacing w:val="-7"/>
        </w:rPr>
        <w:t xml:space="preserve"> </w:t>
      </w:r>
      <w:r>
        <w:t>remove</w:t>
      </w:r>
      <w:r>
        <w:rPr>
          <w:spacing w:val="-4"/>
        </w:rPr>
        <w:t xml:space="preserve"> </w:t>
      </w:r>
      <w:r>
        <w:t>the</w:t>
      </w:r>
      <w:r>
        <w:rPr>
          <w:spacing w:val="-4"/>
        </w:rPr>
        <w:t xml:space="preserve"> </w:t>
      </w:r>
      <w:r>
        <w:t>financial</w:t>
      </w:r>
      <w:r>
        <w:rPr>
          <w:spacing w:val="-4"/>
        </w:rPr>
        <w:t xml:space="preserve"> </w:t>
      </w:r>
      <w:r>
        <w:t>motivation</w:t>
      </w:r>
      <w:r>
        <w:rPr>
          <w:spacing w:val="-4"/>
        </w:rPr>
        <w:t xml:space="preserve"> </w:t>
      </w:r>
      <w:r>
        <w:t>behind</w:t>
      </w:r>
      <w:r>
        <w:rPr>
          <w:spacing w:val="-4"/>
        </w:rPr>
        <w:t xml:space="preserve"> </w:t>
      </w:r>
      <w:r>
        <w:t>organised</w:t>
      </w:r>
      <w:r>
        <w:rPr>
          <w:spacing w:val="-5"/>
        </w:rPr>
        <w:t xml:space="preserve"> </w:t>
      </w:r>
      <w:r>
        <w:t>waste</w:t>
      </w:r>
      <w:r>
        <w:rPr>
          <w:spacing w:val="-4"/>
        </w:rPr>
        <w:t xml:space="preserve"> </w:t>
      </w:r>
      <w:r>
        <w:rPr>
          <w:spacing w:val="-2"/>
        </w:rPr>
        <w:t>crime</w:t>
      </w:r>
    </w:p>
    <w:p w:rsidR="00124833" w:rsidRDefault="00D81446">
      <w:pPr>
        <w:pStyle w:val="BodyText"/>
      </w:pPr>
      <w:r>
        <w:rPr>
          <w:rFonts w:ascii="Arial"/>
          <w:b/>
        </w:rPr>
        <w:t>D.</w:t>
      </w:r>
      <w:r>
        <w:rPr>
          <w:rFonts w:ascii="Arial"/>
          <w:b/>
          <w:spacing w:val="-5"/>
        </w:rPr>
        <w:t xml:space="preserve"> </w:t>
      </w:r>
      <w:r>
        <w:t>replace</w:t>
      </w:r>
      <w:r>
        <w:rPr>
          <w:spacing w:val="-3"/>
        </w:rPr>
        <w:t xml:space="preserve"> </w:t>
      </w:r>
      <w:r>
        <w:t>imprisonment</w:t>
      </w:r>
      <w:r>
        <w:rPr>
          <w:spacing w:val="-3"/>
        </w:rPr>
        <w:t xml:space="preserve"> </w:t>
      </w:r>
      <w:r>
        <w:t>as</w:t>
      </w:r>
      <w:r>
        <w:rPr>
          <w:spacing w:val="-1"/>
        </w:rPr>
        <w:t xml:space="preserve"> </w:t>
      </w:r>
      <w:r>
        <w:t>the</w:t>
      </w:r>
      <w:r>
        <w:rPr>
          <w:spacing w:val="-3"/>
        </w:rPr>
        <w:t xml:space="preserve"> </w:t>
      </w:r>
      <w:r>
        <w:t>primary</w:t>
      </w:r>
      <w:r>
        <w:rPr>
          <w:spacing w:val="-4"/>
        </w:rPr>
        <w:t xml:space="preserve"> </w:t>
      </w:r>
      <w:r>
        <w:t>form</w:t>
      </w:r>
      <w:r>
        <w:rPr>
          <w:spacing w:val="-5"/>
        </w:rPr>
        <w:t xml:space="preserve"> </w:t>
      </w:r>
      <w:r>
        <w:t>of</w:t>
      </w:r>
      <w:r>
        <w:rPr>
          <w:spacing w:val="-1"/>
        </w:rPr>
        <w:t xml:space="preserve"> </w:t>
      </w:r>
      <w:r>
        <w:rPr>
          <w:spacing w:val="-2"/>
        </w:rPr>
        <w:t>punishment</w:t>
      </w:r>
    </w:p>
    <w:p w:rsidR="00124833" w:rsidRDefault="00D81446">
      <w:pPr>
        <w:pStyle w:val="BodyText"/>
        <w:spacing w:line="244" w:lineRule="auto"/>
        <w:ind w:left="141" w:right="248"/>
      </w:pPr>
      <w:r>
        <w:rPr>
          <w:rFonts w:ascii="Arial"/>
          <w:b/>
        </w:rPr>
        <w:t>Question</w:t>
      </w:r>
      <w:r>
        <w:rPr>
          <w:rFonts w:ascii="Arial"/>
          <w:b/>
          <w:spacing w:val="-4"/>
        </w:rPr>
        <w:t xml:space="preserve"> </w:t>
      </w:r>
      <w:r>
        <w:rPr>
          <w:rFonts w:ascii="Arial"/>
          <w:b/>
        </w:rPr>
        <w:t>6.</w:t>
      </w:r>
      <w:r>
        <w:rPr>
          <w:rFonts w:ascii="Arial"/>
          <w:b/>
          <w:spacing w:val="-3"/>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2"/>
        </w:rPr>
        <w:t xml:space="preserve"> </w:t>
      </w:r>
      <w:r>
        <w:t>achieving</w:t>
      </w:r>
      <w:r>
        <w:rPr>
          <w:spacing w:val="-1"/>
        </w:rPr>
        <w:t xml:space="preserve"> </w:t>
      </w:r>
      <w:r>
        <w:t>sustained effectiveness in combating illegal waste crime?</w:t>
      </w:r>
    </w:p>
    <w:p w:rsidR="00124833" w:rsidRDefault="00D81446">
      <w:pPr>
        <w:pStyle w:val="BodyText"/>
        <w:spacing w:line="213" w:lineRule="exact"/>
      </w:pPr>
      <w:r>
        <w:rPr>
          <w:rFonts w:ascii="Arial"/>
          <w:b/>
        </w:rPr>
        <w:t>A.</w:t>
      </w:r>
      <w:r>
        <w:rPr>
          <w:rFonts w:ascii="Arial"/>
          <w:b/>
          <w:spacing w:val="-9"/>
        </w:rPr>
        <w:t xml:space="preserve"> </w:t>
      </w:r>
      <w:r>
        <w:t>Sustained</w:t>
      </w:r>
      <w:r>
        <w:rPr>
          <w:spacing w:val="-5"/>
        </w:rPr>
        <w:t xml:space="preserve"> </w:t>
      </w:r>
      <w:r>
        <w:t>inter-agency</w:t>
      </w:r>
      <w:r>
        <w:rPr>
          <w:spacing w:val="-7"/>
        </w:rPr>
        <w:t xml:space="preserve"> </w:t>
      </w:r>
      <w:r>
        <w:t>cooperation</w:t>
      </w:r>
      <w:r>
        <w:rPr>
          <w:spacing w:val="-6"/>
        </w:rPr>
        <w:t xml:space="preserve"> </w:t>
      </w:r>
      <w:r>
        <w:t>supported</w:t>
      </w:r>
      <w:r>
        <w:rPr>
          <w:spacing w:val="-6"/>
        </w:rPr>
        <w:t xml:space="preserve"> </w:t>
      </w:r>
      <w:r>
        <w:t>by</w:t>
      </w:r>
      <w:r>
        <w:rPr>
          <w:spacing w:val="-7"/>
        </w:rPr>
        <w:t xml:space="preserve"> </w:t>
      </w:r>
      <w:r>
        <w:t>consistent</w:t>
      </w:r>
      <w:r>
        <w:rPr>
          <w:spacing w:val="-6"/>
        </w:rPr>
        <w:t xml:space="preserve"> </w:t>
      </w:r>
      <w:r>
        <w:t>financial</w:t>
      </w:r>
      <w:r>
        <w:rPr>
          <w:spacing w:val="-5"/>
        </w:rPr>
        <w:t xml:space="preserve"> </w:t>
      </w:r>
      <w:r>
        <w:t>and</w:t>
      </w:r>
      <w:r>
        <w:rPr>
          <w:spacing w:val="-6"/>
        </w:rPr>
        <w:t xml:space="preserve"> </w:t>
      </w:r>
      <w:r>
        <w:t>institutional</w:t>
      </w:r>
      <w:r>
        <w:rPr>
          <w:spacing w:val="-5"/>
        </w:rPr>
        <w:t xml:space="preserve"> </w:t>
      </w:r>
      <w:r>
        <w:rPr>
          <w:spacing w:val="-2"/>
        </w:rPr>
        <w:t>resources.</w:t>
      </w:r>
    </w:p>
    <w:p w:rsidR="00124833" w:rsidRDefault="00D81446">
      <w:pPr>
        <w:pStyle w:val="BodyText"/>
      </w:pPr>
      <w:r>
        <w:rPr>
          <w:rFonts w:ascii="Arial"/>
          <w:b/>
        </w:rPr>
        <w:t>B.</w:t>
      </w:r>
      <w:r>
        <w:rPr>
          <w:rFonts w:ascii="Arial"/>
          <w:b/>
          <w:spacing w:val="-8"/>
        </w:rPr>
        <w:t xml:space="preserve"> </w:t>
      </w:r>
      <w:r>
        <w:t>Exclusive</w:t>
      </w:r>
      <w:r>
        <w:rPr>
          <w:spacing w:val="-6"/>
        </w:rPr>
        <w:t xml:space="preserve"> </w:t>
      </w:r>
      <w:r>
        <w:t>reliance</w:t>
      </w:r>
      <w:r>
        <w:rPr>
          <w:spacing w:val="-6"/>
        </w:rPr>
        <w:t xml:space="preserve"> </w:t>
      </w:r>
      <w:r>
        <w:t>on</w:t>
      </w:r>
      <w:r>
        <w:rPr>
          <w:spacing w:val="-5"/>
        </w:rPr>
        <w:t xml:space="preserve"> </w:t>
      </w:r>
      <w:r>
        <w:t>advanced</w:t>
      </w:r>
      <w:r>
        <w:rPr>
          <w:spacing w:val="-6"/>
        </w:rPr>
        <w:t xml:space="preserve"> </w:t>
      </w:r>
      <w:r>
        <w:t>aerial</w:t>
      </w:r>
      <w:r>
        <w:rPr>
          <w:spacing w:val="-5"/>
        </w:rPr>
        <w:t xml:space="preserve"> </w:t>
      </w:r>
      <w:r>
        <w:t>surveillance</w:t>
      </w:r>
      <w:r>
        <w:rPr>
          <w:spacing w:val="-5"/>
        </w:rPr>
        <w:t xml:space="preserve"> </w:t>
      </w:r>
      <w:r>
        <w:t>technologies</w:t>
      </w:r>
      <w:r>
        <w:rPr>
          <w:spacing w:val="-5"/>
        </w:rPr>
        <w:t xml:space="preserve"> </w:t>
      </w:r>
      <w:r>
        <w:t>across</w:t>
      </w:r>
      <w:r>
        <w:rPr>
          <w:spacing w:val="-5"/>
        </w:rPr>
        <w:t xml:space="preserve"> </w:t>
      </w:r>
      <w:r>
        <w:t xml:space="preserve">affected </w:t>
      </w:r>
      <w:r>
        <w:rPr>
          <w:spacing w:val="-2"/>
        </w:rPr>
        <w:t>regions.</w:t>
      </w:r>
    </w:p>
    <w:p w:rsidR="00124833" w:rsidRDefault="00D81446">
      <w:pPr>
        <w:pStyle w:val="BodyText"/>
      </w:pPr>
      <w:r>
        <w:rPr>
          <w:rFonts w:ascii="Arial"/>
          <w:b/>
        </w:rPr>
        <w:t>C.</w:t>
      </w:r>
      <w:r>
        <w:rPr>
          <w:rFonts w:ascii="Arial"/>
          <w:b/>
          <w:spacing w:val="-7"/>
        </w:rPr>
        <w:t xml:space="preserve"> </w:t>
      </w:r>
      <w:r>
        <w:t>The</w:t>
      </w:r>
      <w:r>
        <w:rPr>
          <w:spacing w:val="-5"/>
        </w:rPr>
        <w:t xml:space="preserve"> </w:t>
      </w:r>
      <w:r>
        <w:t>immediate</w:t>
      </w:r>
      <w:r>
        <w:rPr>
          <w:spacing w:val="-5"/>
        </w:rPr>
        <w:t xml:space="preserve"> </w:t>
      </w:r>
      <w:r>
        <w:t>introduction</w:t>
      </w:r>
      <w:r>
        <w:rPr>
          <w:spacing w:val="-4"/>
        </w:rPr>
        <w:t xml:space="preserve"> </w:t>
      </w:r>
      <w:r>
        <w:t>of</w:t>
      </w:r>
      <w:r>
        <w:rPr>
          <w:spacing w:val="-3"/>
        </w:rPr>
        <w:t xml:space="preserve"> </w:t>
      </w:r>
      <w:r>
        <w:t>mandatory</w:t>
      </w:r>
      <w:r>
        <w:rPr>
          <w:spacing w:val="-7"/>
        </w:rPr>
        <w:t xml:space="preserve"> </w:t>
      </w:r>
      <w:r>
        <w:t>prison</w:t>
      </w:r>
      <w:r>
        <w:rPr>
          <w:spacing w:val="-4"/>
        </w:rPr>
        <w:t xml:space="preserve"> </w:t>
      </w:r>
      <w:r>
        <w:t>sentences</w:t>
      </w:r>
      <w:r>
        <w:rPr>
          <w:spacing w:val="-6"/>
        </w:rPr>
        <w:t xml:space="preserve"> </w:t>
      </w:r>
      <w:r>
        <w:t>for</w:t>
      </w:r>
      <w:r>
        <w:rPr>
          <w:spacing w:val="-4"/>
        </w:rPr>
        <w:t xml:space="preserve"> </w:t>
      </w:r>
      <w:r>
        <w:t>all</w:t>
      </w:r>
      <w:r>
        <w:rPr>
          <w:spacing w:val="-4"/>
        </w:rPr>
        <w:t xml:space="preserve"> </w:t>
      </w:r>
      <w:r>
        <w:t>environmental</w:t>
      </w:r>
      <w:r>
        <w:rPr>
          <w:spacing w:val="-4"/>
        </w:rPr>
        <w:t xml:space="preserve"> </w:t>
      </w:r>
      <w:r>
        <w:rPr>
          <w:spacing w:val="-2"/>
        </w:rPr>
        <w:t>offences.</w:t>
      </w:r>
    </w:p>
    <w:p w:rsidR="00124833" w:rsidRDefault="00D81446">
      <w:pPr>
        <w:pStyle w:val="BodyText"/>
      </w:pPr>
      <w:r>
        <w:rPr>
          <w:rFonts w:ascii="Arial"/>
          <w:b/>
        </w:rPr>
        <w:t>D.</w:t>
      </w:r>
      <w:r>
        <w:rPr>
          <w:rFonts w:ascii="Arial"/>
          <w:b/>
          <w:spacing w:val="-9"/>
        </w:rPr>
        <w:t xml:space="preserve"> </w:t>
      </w:r>
      <w:r>
        <w:t>Comprehensive</w:t>
      </w:r>
      <w:r>
        <w:rPr>
          <w:spacing w:val="-7"/>
        </w:rPr>
        <w:t xml:space="preserve"> </w:t>
      </w:r>
      <w:r>
        <w:t>public</w:t>
      </w:r>
      <w:r>
        <w:rPr>
          <w:spacing w:val="-5"/>
        </w:rPr>
        <w:t xml:space="preserve"> </w:t>
      </w:r>
      <w:r>
        <w:t>awareness</w:t>
      </w:r>
      <w:r>
        <w:rPr>
          <w:spacing w:val="-6"/>
        </w:rPr>
        <w:t xml:space="preserve"> </w:t>
      </w:r>
      <w:r>
        <w:t>initiatives</w:t>
      </w:r>
      <w:r>
        <w:rPr>
          <w:spacing w:val="-6"/>
        </w:rPr>
        <w:t xml:space="preserve"> </w:t>
      </w:r>
      <w:r>
        <w:t>designed</w:t>
      </w:r>
      <w:r>
        <w:rPr>
          <w:spacing w:val="-6"/>
        </w:rPr>
        <w:t xml:space="preserve"> </w:t>
      </w:r>
      <w:r>
        <w:t>to</w:t>
      </w:r>
      <w:r>
        <w:rPr>
          <w:spacing w:val="-7"/>
        </w:rPr>
        <w:t xml:space="preserve"> </w:t>
      </w:r>
      <w:r>
        <w:t>discourage</w:t>
      </w:r>
      <w:r>
        <w:rPr>
          <w:spacing w:val="-7"/>
        </w:rPr>
        <w:t xml:space="preserve"> </w:t>
      </w:r>
      <w:r>
        <w:t>community-level</w:t>
      </w:r>
      <w:r>
        <w:rPr>
          <w:spacing w:val="-5"/>
        </w:rPr>
        <w:t xml:space="preserve"> </w:t>
      </w:r>
      <w:r>
        <w:rPr>
          <w:spacing w:val="-2"/>
        </w:rPr>
        <w:t>participation.</w:t>
      </w:r>
    </w:p>
    <w:p w:rsidR="00124833" w:rsidRDefault="00D81446">
      <w:pPr>
        <w:pStyle w:val="BodyText"/>
        <w:ind w:left="141"/>
      </w:pPr>
      <w:r>
        <w:rPr>
          <w:rFonts w:ascii="Arial"/>
          <w:b/>
        </w:rPr>
        <w:t>Question</w:t>
      </w:r>
      <w:r>
        <w:rPr>
          <w:rFonts w:ascii="Arial"/>
          <w:b/>
          <w:spacing w:val="-6"/>
        </w:rPr>
        <w:t xml:space="preserve"> </w:t>
      </w:r>
      <w:r>
        <w:rPr>
          <w:rFonts w:ascii="Arial"/>
          <w:b/>
        </w:rPr>
        <w:t>7.</w:t>
      </w:r>
      <w:r>
        <w:rPr>
          <w:rFonts w:ascii="Arial"/>
          <w:b/>
          <w:spacing w:val="-7"/>
        </w:rPr>
        <w:t xml:space="preserve"> </w:t>
      </w:r>
      <w:r>
        <w:t>Where</w:t>
      </w:r>
      <w:r>
        <w:rPr>
          <w:spacing w:val="-3"/>
        </w:rPr>
        <w:t xml:space="preserve"> </w:t>
      </w:r>
      <w:r>
        <w:t>in</w:t>
      </w:r>
      <w:r>
        <w:rPr>
          <w:spacing w:val="-3"/>
        </w:rPr>
        <w:t xml:space="preserve"> </w:t>
      </w:r>
      <w:r>
        <w:t>the</w:t>
      </w:r>
      <w:r>
        <w:rPr>
          <w:spacing w:val="-3"/>
        </w:rPr>
        <w:t xml:space="preserve"> </w:t>
      </w:r>
      <w:r>
        <w:t>passage</w:t>
      </w:r>
      <w:r>
        <w:rPr>
          <w:spacing w:val="-3"/>
        </w:rPr>
        <w:t xml:space="preserve"> </w:t>
      </w:r>
      <w:r>
        <w:t>would</w:t>
      </w:r>
      <w:r>
        <w:rPr>
          <w:spacing w:val="-3"/>
        </w:rPr>
        <w:t xml:space="preserve"> </w:t>
      </w:r>
      <w:r>
        <w:t>the</w:t>
      </w:r>
      <w:r>
        <w:rPr>
          <w:spacing w:val="-5"/>
        </w:rPr>
        <w:t xml:space="preserve"> </w:t>
      </w:r>
      <w:r>
        <w:t>following</w:t>
      </w:r>
      <w:r>
        <w:rPr>
          <w:spacing w:val="-1"/>
        </w:rPr>
        <w:t xml:space="preserve"> </w:t>
      </w:r>
      <w:r>
        <w:t>sentence</w:t>
      </w:r>
      <w:r>
        <w:rPr>
          <w:spacing w:val="-3"/>
        </w:rPr>
        <w:t xml:space="preserve"> </w:t>
      </w:r>
      <w:r>
        <w:t>best</w:t>
      </w:r>
      <w:r>
        <w:rPr>
          <w:spacing w:val="-5"/>
        </w:rPr>
        <w:t xml:space="preserve"> </w:t>
      </w:r>
      <w:r>
        <w:rPr>
          <w:spacing w:val="-4"/>
        </w:rPr>
        <w:t>fit?</w:t>
      </w:r>
    </w:p>
    <w:p w:rsidR="00124833" w:rsidRDefault="00D81446">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124833" w:rsidRDefault="00D81446">
      <w:pPr>
        <w:tabs>
          <w:tab w:val="left" w:pos="3757"/>
          <w:tab w:val="left" w:pos="6378"/>
          <w:tab w:val="left" w:pos="9002"/>
        </w:tabs>
        <w:ind w:left="1133"/>
        <w:rPr>
          <w:rFonts w:ascii="Arial"/>
          <w:b/>
          <w:sz w:val="19"/>
        </w:rPr>
      </w:pPr>
      <w:r>
        <w:rPr>
          <w:rFonts w:ascii="Arial"/>
          <w:b/>
          <w:sz w:val="19"/>
        </w:rPr>
        <w:t>A.</w:t>
      </w:r>
      <w:r>
        <w:rPr>
          <w:rFonts w:ascii="Arial"/>
          <w:b/>
          <w:spacing w:val="-3"/>
          <w:sz w:val="19"/>
        </w:rPr>
        <w:t xml:space="preserve"> </w:t>
      </w:r>
      <w:r>
        <w:rPr>
          <w:rFonts w:ascii="Arial"/>
          <w:b/>
          <w:spacing w:val="-5"/>
          <w:sz w:val="19"/>
        </w:rPr>
        <w:t>[I]</w:t>
      </w:r>
      <w:r>
        <w:rPr>
          <w:rFonts w:ascii="Arial"/>
          <w:b/>
          <w:sz w:val="19"/>
        </w:rPr>
        <w:tab/>
        <w:t>B.</w:t>
      </w:r>
      <w:r>
        <w:rPr>
          <w:rFonts w:ascii="Arial"/>
          <w:b/>
          <w:spacing w:val="-3"/>
          <w:sz w:val="19"/>
        </w:rPr>
        <w:t xml:space="preserve"> </w:t>
      </w:r>
      <w:r>
        <w:rPr>
          <w:rFonts w:ascii="Arial"/>
          <w:b/>
          <w:spacing w:val="-4"/>
          <w:sz w:val="19"/>
        </w:rPr>
        <w:t>[II]</w:t>
      </w:r>
      <w:r>
        <w:rPr>
          <w:rFonts w:ascii="Arial"/>
          <w:b/>
          <w:sz w:val="19"/>
        </w:rPr>
        <w:tab/>
        <w:t>C.</w:t>
      </w:r>
      <w:r>
        <w:rPr>
          <w:rFonts w:ascii="Arial"/>
          <w:b/>
          <w:spacing w:val="-3"/>
          <w:sz w:val="19"/>
        </w:rPr>
        <w:t xml:space="preserve"> </w:t>
      </w:r>
      <w:r>
        <w:rPr>
          <w:rFonts w:ascii="Arial"/>
          <w:b/>
          <w:spacing w:val="-2"/>
          <w:sz w:val="19"/>
        </w:rPr>
        <w:t>[III]</w:t>
      </w:r>
      <w:r>
        <w:rPr>
          <w:rFonts w:ascii="Arial"/>
          <w:b/>
          <w:sz w:val="19"/>
        </w:rPr>
        <w:tab/>
        <w:t>D.</w:t>
      </w:r>
      <w:r>
        <w:rPr>
          <w:rFonts w:ascii="Arial"/>
          <w:b/>
          <w:spacing w:val="-3"/>
          <w:sz w:val="19"/>
        </w:rPr>
        <w:t xml:space="preserve"> </w:t>
      </w:r>
      <w:r>
        <w:rPr>
          <w:rFonts w:ascii="Arial"/>
          <w:b/>
          <w:spacing w:val="-4"/>
          <w:sz w:val="19"/>
        </w:rPr>
        <w:t>[IV]</w:t>
      </w:r>
    </w:p>
    <w:p w:rsidR="00124833" w:rsidRDefault="00124833">
      <w:pPr>
        <w:rPr>
          <w:rFonts w:ascii="Arial"/>
          <w:b/>
          <w:sz w:val="19"/>
        </w:rPr>
        <w:sectPr w:rsidR="00124833">
          <w:footerReference w:type="default" r:id="rId8"/>
          <w:type w:val="continuous"/>
          <w:pgSz w:w="11910" w:h="16840"/>
          <w:pgMar w:top="500" w:right="425" w:bottom="780" w:left="283" w:header="0" w:footer="596" w:gutter="0"/>
          <w:pgNumType w:start="1"/>
          <w:cols w:space="720"/>
        </w:sectPr>
      </w:pPr>
    </w:p>
    <w:p w:rsidR="00124833" w:rsidRDefault="00D81446">
      <w:pPr>
        <w:tabs>
          <w:tab w:val="left" w:pos="5305"/>
        </w:tabs>
        <w:spacing w:before="81"/>
        <w:ind w:left="141"/>
        <w:rPr>
          <w:sz w:val="19"/>
        </w:rPr>
      </w:pPr>
      <w:r>
        <w:rPr>
          <w:rFonts w:ascii="Arial" w:hAnsi="Arial"/>
          <w:b/>
          <w:sz w:val="19"/>
        </w:rPr>
        <w:lastRenderedPageBreak/>
        <w:t>Question</w:t>
      </w:r>
      <w:r>
        <w:rPr>
          <w:rFonts w:ascii="Arial" w:hAnsi="Arial"/>
          <w:b/>
          <w:spacing w:val="-7"/>
          <w:sz w:val="19"/>
        </w:rPr>
        <w:t xml:space="preserve"> </w:t>
      </w:r>
      <w:r>
        <w:rPr>
          <w:rFonts w:ascii="Arial" w:hAnsi="Arial"/>
          <w:b/>
          <w:sz w:val="19"/>
        </w:rPr>
        <w:t>8.</w:t>
      </w:r>
      <w:r>
        <w:rPr>
          <w:rFonts w:ascii="Arial" w:hAnsi="Arial"/>
          <w:b/>
          <w:spacing w:val="-6"/>
          <w:sz w:val="19"/>
        </w:rPr>
        <w:t xml:space="preserve"> </w:t>
      </w:r>
      <w:r>
        <w:rPr>
          <w:sz w:val="19"/>
        </w:rPr>
        <w:t>The</w:t>
      </w:r>
      <w:r>
        <w:rPr>
          <w:spacing w:val="-4"/>
          <w:sz w:val="19"/>
        </w:rPr>
        <w:t xml:space="preserve"> </w:t>
      </w:r>
      <w:r>
        <w:rPr>
          <w:sz w:val="19"/>
        </w:rPr>
        <w:t>word</w:t>
      </w:r>
      <w:r>
        <w:rPr>
          <w:spacing w:val="-3"/>
          <w:sz w:val="19"/>
        </w:rPr>
        <w:t xml:space="preserve"> </w:t>
      </w:r>
      <w:r>
        <w:rPr>
          <w:sz w:val="19"/>
        </w:rPr>
        <w:t>“</w:t>
      </w:r>
      <w:r>
        <w:rPr>
          <w:rFonts w:ascii="Arial" w:hAnsi="Arial"/>
          <w:b/>
          <w:sz w:val="19"/>
          <w:u w:val="single"/>
        </w:rPr>
        <w:t>they</w:t>
      </w:r>
      <w:r>
        <w:rPr>
          <w:sz w:val="19"/>
        </w:rPr>
        <w:t>” in</w:t>
      </w:r>
      <w:r>
        <w:rPr>
          <w:spacing w:val="-4"/>
          <w:sz w:val="19"/>
        </w:rPr>
        <w:t xml:space="preserve"> </w:t>
      </w:r>
      <w:r>
        <w:rPr>
          <w:sz w:val="19"/>
        </w:rPr>
        <w:t>paragraph</w:t>
      </w:r>
      <w:r>
        <w:rPr>
          <w:spacing w:val="-4"/>
          <w:sz w:val="19"/>
        </w:rPr>
        <w:t xml:space="preserve"> </w:t>
      </w:r>
      <w:r>
        <w:rPr>
          <w:sz w:val="19"/>
        </w:rPr>
        <w:t>5</w:t>
      </w:r>
      <w:r>
        <w:rPr>
          <w:spacing w:val="-4"/>
          <w:sz w:val="19"/>
        </w:rPr>
        <w:t xml:space="preserve"> </w:t>
      </w:r>
      <w:r>
        <w:rPr>
          <w:sz w:val="19"/>
        </w:rPr>
        <w:t>refers</w:t>
      </w:r>
      <w:r>
        <w:rPr>
          <w:spacing w:val="-4"/>
          <w:sz w:val="19"/>
        </w:rPr>
        <w:t xml:space="preserve"> </w:t>
      </w:r>
      <w:r>
        <w:rPr>
          <w:spacing w:val="-5"/>
          <w:sz w:val="19"/>
        </w:rPr>
        <w:t>to</w:t>
      </w:r>
      <w:r>
        <w:rPr>
          <w:sz w:val="19"/>
        </w:rPr>
        <w:tab/>
      </w:r>
      <w:r>
        <w:rPr>
          <w:spacing w:val="-10"/>
          <w:sz w:val="19"/>
        </w:rPr>
        <w:t>.</w:t>
      </w:r>
    </w:p>
    <w:p w:rsidR="00124833" w:rsidRDefault="00D81446">
      <w:pPr>
        <w:pStyle w:val="BodyText"/>
        <w:spacing w:line="20" w:lineRule="exact"/>
        <w:ind w:left="4671"/>
        <w:rPr>
          <w:sz w:val="2"/>
        </w:rPr>
      </w:pPr>
      <w:r>
        <w:rPr>
          <w:noProof/>
          <w:sz w:val="2"/>
        </w:rPr>
        <mc:AlternateContent>
          <mc:Choice Requires="wpg">
            <w:drawing>
              <wp:inline distT="0" distB="0" distL="0" distR="0">
                <wp:extent cx="402590" cy="8255"/>
                <wp:effectExtent l="9525" t="0" r="0" b="126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590" cy="8255"/>
                          <a:chOff x="0" y="0"/>
                          <a:chExt cx="402590" cy="8255"/>
                        </a:xfrm>
                      </wpg:grpSpPr>
                      <wps:wsp>
                        <wps:cNvPr id="5" name="Graphic 5"/>
                        <wps:cNvSpPr/>
                        <wps:spPr>
                          <a:xfrm>
                            <a:off x="0" y="3821"/>
                            <a:ext cx="402590" cy="1270"/>
                          </a:xfrm>
                          <a:custGeom>
                            <a:avLst/>
                            <a:gdLst/>
                            <a:ahLst/>
                            <a:cxnLst/>
                            <a:rect l="l" t="t" r="r" b="b"/>
                            <a:pathLst>
                              <a:path w="402590">
                                <a:moveTo>
                                  <a:pt x="0" y="0"/>
                                </a:moveTo>
                                <a:lnTo>
                                  <a:pt x="402281" y="0"/>
                                </a:lnTo>
                              </a:path>
                            </a:pathLst>
                          </a:custGeom>
                          <a:ln w="76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5FEC25" id="Group 4" o:spid="_x0000_s1026" style="width:31.7pt;height:.65pt;mso-position-horizontal-relative:char;mso-position-vertical-relative:line" coordsize="40259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DkeQIAAK0FAAAOAAAAZHJzL2Uyb0RvYy54bWykVEtv2zAMvg/YfxB0X524SZsZdYqhXYsB&#10;RVugGXZWZPmByZJGKXH670fRsdOmxQ6dDwYlUnx8H8mLy12r2VaBb6zJ+fRkwpky0haNqXL+c3Xz&#10;ZcGZD8IUQlujcv6sPL9cfv500blMpba2ulDA0InxWedyXofgsiTxslat8CfWKYPK0kIrAh6hSgoQ&#10;HXpvdZJOJmdJZ6FwYKXyHm+veyVfkv+yVDI8lKVXgemcY26B/kD/dfwnywuRVSBc3ch9GuIDWbSi&#10;MRh0dHUtgmAbaN64ahsJ1tsynEjbJrYsG6moBqxmOjmq5hbsxlEtVdZVboQJoT3C6cNu5f32EVhT&#10;5HzGmREtUkRR2SxC07kqQ4tbcE/uEfr6ULyz8rdHdXKsj+fqYLwroY2PsEy2I8yfR8zVLjCJl7NJ&#10;Ov+KzEhULdL5vGdE1kjbmzey/v6PV4nI+oCU1phG57Cz/AE8/3/gPdXCKeLER2j24M0P4PWtRHXE&#10;0GgTsSMwfeb3ML6LzOkinfblvwfOND2ndh3LFJnc+HCrLGEstnc+9N1cDJKoB0nuzCACzkScBk3T&#10;EDjDaQDOcBrWfXAnQnwXiYsi60aS4lVrt2plSRmOCMLMDlptXlohy+liytnAP5r2BijEINhLvUCB&#10;UX5ZmjYxh/Oz2SmNmLe6KW4arWMSHqr1lQa2FXHA6YtVoIdXZg58uBa+7u1ItTfThvp4oCZStrbF&#10;M/La4VbIuf+zEaA40z8Mdk5cIYMAg7AeBAj6ytKiIXww5mr3S4BjMXzOA9J6b4cGEtlAWSx9tI0v&#10;jf22CbZsIp/YzENG+wM2M0m0E1B6tXRensnqsGWXfwEAAP//AwBQSwMEFAAGAAgAAAAhAFGjlx7a&#10;AAAAAgEAAA8AAABkcnMvZG93bnJldi54bWxMj0FLw0AQhe+C/2EZwZvdxGiRNJtSinoqgq0gvU2T&#10;aRKanQ3ZbZL+e0cv9fJgeI/3vsmWk23VQL1vHBuIZxEo4sKVDVcGvnZvDy+gfEAusXVMBi7kYZnf&#10;3mSYlm7kTxq2oVJSwj5FA3UIXaq1L2qy6GeuIxbv6HqLQc6+0mWPo5TbVj9G0VxbbFgWauxoXVNx&#10;2p6tgfcRx1USvw6b03F92e+eP743MRlzfzetFqACTeEahl98QYdcmA7uzKVXrQF5JPypePPkCdRB&#10;MgnoPNP/0fMfAAAA//8DAFBLAQItABQABgAIAAAAIQC2gziS/gAAAOEBAAATAAAAAAAAAAAAAAAA&#10;AAAAAABbQ29udGVudF9UeXBlc10ueG1sUEsBAi0AFAAGAAgAAAAhADj9If/WAAAAlAEAAAsAAAAA&#10;AAAAAAAAAAAALwEAAF9yZWxzLy5yZWxzUEsBAi0AFAAGAAgAAAAhAIcF0OR5AgAArQUAAA4AAAAA&#10;AAAAAAAAAAAALgIAAGRycy9lMm9Eb2MueG1sUEsBAi0AFAAGAAgAAAAhAFGjlx7aAAAAAgEAAA8A&#10;AAAAAAAAAAAAAAAA0wQAAGRycy9kb3ducmV2LnhtbFBLBQYAAAAABAAEAPMAAADaBQAAAAA=&#10;">
                <v:shape id="Graphic 5" o:spid="_x0000_s1027" style="position:absolute;top:3821;width:402590;height:1270;visibility:visible;mso-wrap-style:square;v-text-anchor:top" coordsize="4025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sQMEA&#10;AADaAAAADwAAAGRycy9kb3ducmV2LnhtbESPQWsCMRSE7wX/Q3iCt5pYschqFC0IvYjWFc+PzdvN&#10;4uZl2aS6/ntTKHgcZuYbZrnuXSNu1IXas4bJWIEgLrypudJwznfvcxAhIhtsPJOGBwVYrwZvS8yM&#10;v/MP3U6xEgnCIUMNNsY2kzIUlhyGsW+Jk1f6zmFMsquk6fCe4K6RH0p9Soc1pwWLLX1ZKq6nX6eh&#10;KtUl3x1zW16n+9IV24O6bA5aj4b9ZgEiUh9f4f/2t9Ewg78r6Qb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QLEDBAAAA2gAAAA8AAAAAAAAAAAAAAAAAmAIAAGRycy9kb3du&#10;cmV2LnhtbFBLBQYAAAAABAAEAPUAAACGAwAAAAA=&#10;" path="m,l402281,e" filled="f" strokeweight=".21231mm">
                  <v:path arrowok="t"/>
                </v:shape>
                <w10:anchorlock/>
              </v:group>
            </w:pict>
          </mc:Fallback>
        </mc:AlternateContent>
      </w:r>
    </w:p>
    <w:p w:rsidR="00124833" w:rsidRDefault="00D81446">
      <w:pPr>
        <w:pStyle w:val="BodyText"/>
        <w:tabs>
          <w:tab w:val="left" w:pos="6378"/>
        </w:tabs>
      </w:pPr>
      <w:r>
        <w:rPr>
          <w:rFonts w:ascii="Arial"/>
          <w:b/>
        </w:rPr>
        <w:t>A.</w:t>
      </w:r>
      <w:r>
        <w:rPr>
          <w:rFonts w:ascii="Arial"/>
          <w:b/>
          <w:spacing w:val="-6"/>
        </w:rPr>
        <w:t xml:space="preserve"> </w:t>
      </w:r>
      <w:r>
        <w:t>patterns</w:t>
      </w:r>
      <w:r>
        <w:rPr>
          <w:spacing w:val="-2"/>
        </w:rPr>
        <w:t xml:space="preserve"> </w:t>
      </w:r>
      <w:r>
        <w:t>of</w:t>
      </w:r>
      <w:r>
        <w:rPr>
          <w:spacing w:val="-1"/>
        </w:rPr>
        <w:t xml:space="preserve"> </w:t>
      </w:r>
      <w:r>
        <w:t>illegal</w:t>
      </w:r>
      <w:r>
        <w:rPr>
          <w:spacing w:val="-2"/>
        </w:rPr>
        <w:t xml:space="preserve"> disposal</w:t>
      </w:r>
      <w:r>
        <w:tab/>
      </w:r>
      <w:r>
        <w:rPr>
          <w:rFonts w:ascii="Arial"/>
          <w:b/>
        </w:rPr>
        <w:t>B.</w:t>
      </w:r>
      <w:r>
        <w:rPr>
          <w:rFonts w:ascii="Arial"/>
          <w:b/>
          <w:spacing w:val="-7"/>
        </w:rPr>
        <w:t xml:space="preserve"> </w:t>
      </w:r>
      <w:r>
        <w:t>policymakers</w:t>
      </w:r>
      <w:r>
        <w:rPr>
          <w:spacing w:val="-5"/>
        </w:rPr>
        <w:t xml:space="preserve"> </w:t>
      </w:r>
      <w:r>
        <w:t>and</w:t>
      </w:r>
      <w:r>
        <w:rPr>
          <w:spacing w:val="-5"/>
        </w:rPr>
        <w:t xml:space="preserve"> </w:t>
      </w:r>
      <w:r>
        <w:rPr>
          <w:spacing w:val="-2"/>
        </w:rPr>
        <w:t>regulators</w:t>
      </w:r>
    </w:p>
    <w:p w:rsidR="00124833" w:rsidRDefault="00D81446">
      <w:pPr>
        <w:pStyle w:val="BodyText"/>
        <w:tabs>
          <w:tab w:val="left" w:pos="6378"/>
        </w:tabs>
      </w:pPr>
      <w:r>
        <w:rPr>
          <w:rFonts w:ascii="Arial"/>
          <w:b/>
        </w:rPr>
        <w:t>C.</w:t>
      </w:r>
      <w:r>
        <w:rPr>
          <w:rFonts w:ascii="Arial"/>
          <w:b/>
          <w:spacing w:val="-5"/>
        </w:rPr>
        <w:t xml:space="preserve"> </w:t>
      </w:r>
      <w:r>
        <w:t>drones</w:t>
      </w:r>
      <w:r>
        <w:rPr>
          <w:spacing w:val="-2"/>
        </w:rPr>
        <w:t xml:space="preserve"> </w:t>
      </w:r>
      <w:r>
        <w:t>and</w:t>
      </w:r>
      <w:r>
        <w:rPr>
          <w:spacing w:val="-2"/>
        </w:rPr>
        <w:t xml:space="preserve"> </w:t>
      </w:r>
      <w:r>
        <w:t>harsher</w:t>
      </w:r>
      <w:r>
        <w:rPr>
          <w:spacing w:val="-3"/>
        </w:rPr>
        <w:t xml:space="preserve"> </w:t>
      </w:r>
      <w:r>
        <w:rPr>
          <w:spacing w:val="-2"/>
        </w:rPr>
        <w:t>penalties</w:t>
      </w:r>
      <w:r>
        <w:tab/>
      </w:r>
      <w:r>
        <w:rPr>
          <w:rFonts w:ascii="Arial"/>
          <w:b/>
        </w:rPr>
        <w:t>D.</w:t>
      </w:r>
      <w:r>
        <w:rPr>
          <w:rFonts w:ascii="Arial"/>
          <w:b/>
          <w:spacing w:val="-8"/>
        </w:rPr>
        <w:t xml:space="preserve"> </w:t>
      </w:r>
      <w:r>
        <w:t>organised</w:t>
      </w:r>
      <w:r>
        <w:rPr>
          <w:spacing w:val="-5"/>
        </w:rPr>
        <w:t xml:space="preserve"> </w:t>
      </w:r>
      <w:r>
        <w:t>criminal</w:t>
      </w:r>
      <w:r>
        <w:rPr>
          <w:spacing w:val="-4"/>
        </w:rPr>
        <w:t xml:space="preserve"> </w:t>
      </w:r>
      <w:r>
        <w:rPr>
          <w:spacing w:val="-2"/>
        </w:rPr>
        <w:t>groups</w:t>
      </w:r>
    </w:p>
    <w:p w:rsidR="00124833" w:rsidRDefault="00D81446">
      <w:pPr>
        <w:pStyle w:val="BodyText"/>
        <w:ind w:left="141"/>
      </w:pPr>
      <w:r>
        <w:rPr>
          <w:rFonts w:ascii="Arial"/>
          <w:b/>
        </w:rPr>
        <w:t>Question</w:t>
      </w:r>
      <w:r>
        <w:rPr>
          <w:rFonts w:ascii="Arial"/>
          <w:b/>
          <w:spacing w:val="-6"/>
        </w:rPr>
        <w:t xml:space="preserve"> </w:t>
      </w:r>
      <w:r>
        <w:rPr>
          <w:rFonts w:ascii="Arial"/>
          <w:b/>
        </w:rPr>
        <w:t>9.</w:t>
      </w:r>
      <w:r>
        <w:rPr>
          <w:rFonts w:ascii="Arial"/>
          <w:b/>
          <w:spacing w:val="-7"/>
        </w:rPr>
        <w:t xml:space="preserve"> </w:t>
      </w:r>
      <w:r>
        <w:t>Which</w:t>
      </w:r>
      <w:r>
        <w:rPr>
          <w:spacing w:val="-2"/>
        </w:rPr>
        <w:t xml:space="preserve"> </w:t>
      </w:r>
      <w:r>
        <w:t>of</w:t>
      </w:r>
      <w:r>
        <w:rPr>
          <w:spacing w:val="-1"/>
        </w:rPr>
        <w:t xml:space="preserve"> </w:t>
      </w:r>
      <w:r>
        <w:t>the</w:t>
      </w:r>
      <w:r>
        <w:rPr>
          <w:spacing w:val="-4"/>
        </w:rPr>
        <w:t xml:space="preserve"> </w:t>
      </w:r>
      <w:r>
        <w:t>following</w:t>
      </w:r>
      <w:r>
        <w:rPr>
          <w:spacing w:val="-3"/>
        </w:rPr>
        <w:t xml:space="preserve"> </w:t>
      </w:r>
      <w:r>
        <w:t>can</w:t>
      </w:r>
      <w:r>
        <w:rPr>
          <w:spacing w:val="-3"/>
        </w:rPr>
        <w:t xml:space="preserve"> </w:t>
      </w:r>
      <w:r>
        <w:t>be</w:t>
      </w:r>
      <w:r>
        <w:rPr>
          <w:spacing w:val="-2"/>
        </w:rPr>
        <w:t xml:space="preserve"> </w:t>
      </w:r>
      <w:r>
        <w:t>inferred</w:t>
      </w:r>
      <w:r>
        <w:rPr>
          <w:spacing w:val="-3"/>
        </w:rPr>
        <w:t xml:space="preserve"> </w:t>
      </w:r>
      <w:r>
        <w:t>from</w:t>
      </w:r>
      <w:r>
        <w:rPr>
          <w:spacing w:val="-4"/>
        </w:rPr>
        <w:t xml:space="preserve"> </w:t>
      </w:r>
      <w:r>
        <w:t>the</w:t>
      </w:r>
      <w:r>
        <w:rPr>
          <w:spacing w:val="-3"/>
        </w:rPr>
        <w:t xml:space="preserve"> </w:t>
      </w:r>
      <w:r>
        <w:rPr>
          <w:spacing w:val="-2"/>
        </w:rPr>
        <w:t>passage?</w:t>
      </w:r>
    </w:p>
    <w:p w:rsidR="00124833" w:rsidRDefault="00D81446">
      <w:pPr>
        <w:pStyle w:val="BodyText"/>
        <w:spacing w:line="244" w:lineRule="auto"/>
        <w:ind w:right="248"/>
      </w:pPr>
      <w:r>
        <w:rPr>
          <w:rFonts w:ascii="Arial"/>
          <w:b/>
        </w:rPr>
        <w:t>A.</w:t>
      </w:r>
      <w:r>
        <w:rPr>
          <w:rFonts w:ascii="Arial"/>
          <w:b/>
          <w:spacing w:val="-2"/>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124833" w:rsidRDefault="00D81446">
      <w:pPr>
        <w:pStyle w:val="BodyText"/>
        <w:spacing w:line="213" w:lineRule="exact"/>
      </w:pPr>
      <w:r>
        <w:rPr>
          <w:rFonts w:ascii="Arial"/>
          <w:b/>
        </w:rPr>
        <w:t>B.</w:t>
      </w:r>
      <w:r>
        <w:rPr>
          <w:rFonts w:ascii="Arial"/>
          <w:b/>
          <w:spacing w:val="-9"/>
        </w:rPr>
        <w:t xml:space="preserve"> </w:t>
      </w:r>
      <w:r>
        <w:t>The</w:t>
      </w:r>
      <w:r>
        <w:rPr>
          <w:spacing w:val="-6"/>
        </w:rPr>
        <w:t xml:space="preserve"> </w:t>
      </w:r>
      <w:r>
        <w:t>expansion</w:t>
      </w:r>
      <w:r>
        <w:rPr>
          <w:spacing w:val="-6"/>
        </w:rPr>
        <w:t xml:space="preserve"> </w:t>
      </w:r>
      <w:r>
        <w:t>of</w:t>
      </w:r>
      <w:r>
        <w:rPr>
          <w:spacing w:val="-4"/>
        </w:rPr>
        <w:t xml:space="preserve"> </w:t>
      </w:r>
      <w:r>
        <w:t>drone</w:t>
      </w:r>
      <w:r>
        <w:rPr>
          <w:spacing w:val="-7"/>
        </w:rPr>
        <w:t xml:space="preserve"> </w:t>
      </w:r>
      <w:r>
        <w:t>surveillance</w:t>
      </w:r>
      <w:r>
        <w:rPr>
          <w:spacing w:val="-6"/>
        </w:rPr>
        <w:t xml:space="preserve"> </w:t>
      </w:r>
      <w:r>
        <w:t>reflects</w:t>
      </w:r>
      <w:r>
        <w:rPr>
          <w:spacing w:val="-5"/>
        </w:rPr>
        <w:t xml:space="preserve"> </w:t>
      </w:r>
      <w:r>
        <w:t>widespread</w:t>
      </w:r>
      <w:r>
        <w:rPr>
          <w:spacing w:val="-6"/>
        </w:rPr>
        <w:t xml:space="preserve"> </w:t>
      </w:r>
      <w:r>
        <w:t>public</w:t>
      </w:r>
      <w:r>
        <w:rPr>
          <w:spacing w:val="-5"/>
        </w:rPr>
        <w:t xml:space="preserve"> </w:t>
      </w:r>
      <w:r>
        <w:t>dissatisfaction</w:t>
      </w:r>
      <w:r>
        <w:rPr>
          <w:spacing w:val="-6"/>
        </w:rPr>
        <w:t xml:space="preserve"> </w:t>
      </w:r>
      <w:r>
        <w:t>with</w:t>
      </w:r>
      <w:r>
        <w:rPr>
          <w:spacing w:val="-8"/>
        </w:rPr>
        <w:t xml:space="preserve"> </w:t>
      </w:r>
      <w:r>
        <w:t>current</w:t>
      </w:r>
      <w:r>
        <w:rPr>
          <w:spacing w:val="-6"/>
        </w:rPr>
        <w:t xml:space="preserve"> </w:t>
      </w:r>
      <w:r>
        <w:t>environmental</w:t>
      </w:r>
      <w:r>
        <w:rPr>
          <w:spacing w:val="-6"/>
        </w:rPr>
        <w:t xml:space="preserve"> </w:t>
      </w:r>
      <w:r>
        <w:rPr>
          <w:spacing w:val="-2"/>
        </w:rPr>
        <w:t>policies.</w:t>
      </w:r>
    </w:p>
    <w:p w:rsidR="00124833" w:rsidRDefault="00D81446">
      <w:pPr>
        <w:pStyle w:val="BodyText"/>
        <w:spacing w:line="244" w:lineRule="auto"/>
      </w:pPr>
      <w:r>
        <w:rPr>
          <w:rFonts w:ascii="Arial"/>
          <w:b/>
        </w:rPr>
        <w:t>C.</w:t>
      </w:r>
      <w:r>
        <w:rPr>
          <w:rFonts w:ascii="Arial"/>
          <w:b/>
          <w:spacing w:val="-4"/>
        </w:rPr>
        <w:t xml:space="preserve"> </w:t>
      </w:r>
      <w:r>
        <w:t>Regulatory</w:t>
      </w:r>
      <w:r>
        <w:rPr>
          <w:spacing w:val="-4"/>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124833" w:rsidRDefault="00D81446">
      <w:pPr>
        <w:pStyle w:val="BodyText"/>
        <w:spacing w:line="213" w:lineRule="exact"/>
      </w:pPr>
      <w:r>
        <w:rPr>
          <w:rFonts w:ascii="Arial"/>
          <w:b/>
        </w:rPr>
        <w:t>D.</w:t>
      </w:r>
      <w:r>
        <w:rPr>
          <w:rFonts w:ascii="Arial"/>
          <w:b/>
          <w:spacing w:val="-7"/>
        </w:rPr>
        <w:t xml:space="preserve"> </w:t>
      </w:r>
      <w:r>
        <w:t>Most</w:t>
      </w:r>
      <w:r>
        <w:rPr>
          <w:spacing w:val="-4"/>
        </w:rPr>
        <w:t xml:space="preserve"> </w:t>
      </w:r>
      <w:r>
        <w:t>individuals</w:t>
      </w:r>
      <w:r>
        <w:rPr>
          <w:spacing w:val="-4"/>
        </w:rPr>
        <w:t xml:space="preserve"> </w:t>
      </w:r>
      <w:r>
        <w:t>involved</w:t>
      </w:r>
      <w:r>
        <w:rPr>
          <w:spacing w:val="-4"/>
        </w:rPr>
        <w:t xml:space="preserve"> </w:t>
      </w:r>
      <w:r>
        <w:t>in</w:t>
      </w:r>
      <w:r>
        <w:rPr>
          <w:spacing w:val="-5"/>
        </w:rPr>
        <w:t xml:space="preserve"> </w:t>
      </w:r>
      <w:r>
        <w:t>illegal</w:t>
      </w:r>
      <w:r>
        <w:rPr>
          <w:spacing w:val="-4"/>
        </w:rPr>
        <w:t xml:space="preserve"> </w:t>
      </w:r>
      <w:r>
        <w:t>disposal</w:t>
      </w:r>
      <w:r>
        <w:rPr>
          <w:spacing w:val="-3"/>
        </w:rPr>
        <w:t xml:space="preserve"> </w:t>
      </w:r>
      <w:r>
        <w:t>activities</w:t>
      </w:r>
      <w:r>
        <w:rPr>
          <w:spacing w:val="-4"/>
        </w:rPr>
        <w:t xml:space="preserve"> </w:t>
      </w:r>
      <w:r>
        <w:t>are</w:t>
      </w:r>
      <w:r>
        <w:rPr>
          <w:spacing w:val="-4"/>
        </w:rPr>
        <w:t xml:space="preserve"> </w:t>
      </w:r>
      <w:r>
        <w:t>unaware</w:t>
      </w:r>
      <w:r>
        <w:rPr>
          <w:spacing w:val="-5"/>
        </w:rPr>
        <w:t xml:space="preserve"> </w:t>
      </w:r>
      <w:r>
        <w:t>of</w:t>
      </w:r>
      <w:r>
        <w:rPr>
          <w:spacing w:val="-2"/>
        </w:rPr>
        <w:t xml:space="preserve"> </w:t>
      </w:r>
      <w:r>
        <w:t>the</w:t>
      </w:r>
      <w:r>
        <w:rPr>
          <w:spacing w:val="-5"/>
        </w:rPr>
        <w:t xml:space="preserve"> </w:t>
      </w:r>
      <w:r>
        <w:t>long-term</w:t>
      </w:r>
      <w:r>
        <w:rPr>
          <w:spacing w:val="-7"/>
        </w:rPr>
        <w:t xml:space="preserve"> </w:t>
      </w:r>
      <w:r>
        <w:t>ecological</w:t>
      </w:r>
      <w:r>
        <w:rPr>
          <w:spacing w:val="-3"/>
        </w:rPr>
        <w:t xml:space="preserve"> </w:t>
      </w:r>
      <w:r>
        <w:rPr>
          <w:spacing w:val="-2"/>
        </w:rPr>
        <w:t>consequences.</w:t>
      </w:r>
    </w:p>
    <w:p w:rsidR="00124833" w:rsidRDefault="00D81446">
      <w:pPr>
        <w:ind w:left="141"/>
        <w:rPr>
          <w:sz w:val="19"/>
        </w:rPr>
      </w:pPr>
      <w:r>
        <w:rPr>
          <w:rFonts w:ascii="Arial"/>
          <w:b/>
          <w:sz w:val="19"/>
        </w:rPr>
        <w:t>Question</w:t>
      </w:r>
      <w:r>
        <w:rPr>
          <w:rFonts w:ascii="Arial"/>
          <w:b/>
          <w:spacing w:val="-7"/>
          <w:sz w:val="19"/>
        </w:rPr>
        <w:t xml:space="preserve"> </w:t>
      </w:r>
      <w:r>
        <w:rPr>
          <w:rFonts w:ascii="Arial"/>
          <w:b/>
          <w:sz w:val="19"/>
        </w:rPr>
        <w:t>10.</w:t>
      </w:r>
      <w:r>
        <w:rPr>
          <w:rFonts w:ascii="Arial"/>
          <w:b/>
          <w:spacing w:val="-8"/>
          <w:sz w:val="19"/>
        </w:rPr>
        <w:t xml:space="preserve"> </w:t>
      </w:r>
      <w:r>
        <w:rPr>
          <w:sz w:val="19"/>
        </w:rPr>
        <w:t>Which</w:t>
      </w:r>
      <w:r>
        <w:rPr>
          <w:spacing w:val="-4"/>
          <w:sz w:val="19"/>
        </w:rPr>
        <w:t xml:space="preserve"> </w:t>
      </w:r>
      <w:r>
        <w:rPr>
          <w:sz w:val="19"/>
        </w:rPr>
        <w:t>of</w:t>
      </w:r>
      <w:r>
        <w:rPr>
          <w:spacing w:val="-2"/>
          <w:sz w:val="19"/>
        </w:rPr>
        <w:t xml:space="preserve"> </w:t>
      </w:r>
      <w:r>
        <w:rPr>
          <w:sz w:val="19"/>
        </w:rPr>
        <w:t>the</w:t>
      </w:r>
      <w:r>
        <w:rPr>
          <w:spacing w:val="-5"/>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3"/>
          <w:sz w:val="19"/>
        </w:rPr>
        <w:t xml:space="preserve"> </w:t>
      </w:r>
      <w:r>
        <w:rPr>
          <w:sz w:val="19"/>
        </w:rPr>
        <w:t>the</w:t>
      </w:r>
      <w:r>
        <w:rPr>
          <w:spacing w:val="-3"/>
          <w:sz w:val="19"/>
        </w:rPr>
        <w:t xml:space="preserve"> </w:t>
      </w:r>
      <w:r>
        <w:rPr>
          <w:spacing w:val="-2"/>
          <w:sz w:val="19"/>
        </w:rPr>
        <w:t>passage?</w:t>
      </w:r>
    </w:p>
    <w:p w:rsidR="00124833" w:rsidRDefault="00D81446">
      <w:pPr>
        <w:pStyle w:val="BodyText"/>
        <w:spacing w:line="244" w:lineRule="auto"/>
      </w:pPr>
      <w:r>
        <w:rPr>
          <w:rFonts w:ascii="Arial"/>
          <w:b/>
        </w:rPr>
        <w:t>A.</w:t>
      </w:r>
      <w:r>
        <w:rPr>
          <w:rFonts w:ascii="Arial"/>
          <w:b/>
          <w:spacing w:val="-2"/>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124833" w:rsidRDefault="00D81446">
      <w:pPr>
        <w:pStyle w:val="BodyText"/>
        <w:spacing w:line="244" w:lineRule="auto"/>
        <w:ind w:right="248"/>
      </w:pPr>
      <w:r>
        <w:rPr>
          <w:rFonts w:ascii="Arial"/>
          <w:b/>
        </w:rPr>
        <w:t>B.</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124833" w:rsidRDefault="00D81446">
      <w:pPr>
        <w:pStyle w:val="BodyText"/>
        <w:spacing w:line="213" w:lineRule="exact"/>
      </w:pPr>
      <w:r>
        <w:rPr>
          <w:rFonts w:ascii="Arial"/>
          <w:b/>
        </w:rPr>
        <w:t>C.</w:t>
      </w:r>
      <w:r>
        <w:rPr>
          <w:rFonts w:ascii="Arial"/>
          <w:b/>
          <w:spacing w:val="-8"/>
        </w:rPr>
        <w:t xml:space="preserve"> </w:t>
      </w:r>
      <w:r>
        <w:t>Illegal</w:t>
      </w:r>
      <w:r>
        <w:rPr>
          <w:spacing w:val="-4"/>
        </w:rPr>
        <w:t xml:space="preserve"> </w:t>
      </w:r>
      <w:r>
        <w:t>dumping</w:t>
      </w:r>
      <w:r>
        <w:rPr>
          <w:spacing w:val="-5"/>
        </w:rPr>
        <w:t xml:space="preserve"> </w:t>
      </w:r>
      <w:r>
        <w:t>primarily</w:t>
      </w:r>
      <w:r>
        <w:rPr>
          <w:spacing w:val="-6"/>
        </w:rPr>
        <w:t xml:space="preserve"> </w:t>
      </w:r>
      <w:r>
        <w:t>results</w:t>
      </w:r>
      <w:r>
        <w:rPr>
          <w:spacing w:val="-6"/>
        </w:rPr>
        <w:t xml:space="preserve"> </w:t>
      </w:r>
      <w:r>
        <w:t>from</w:t>
      </w:r>
      <w:r>
        <w:rPr>
          <w:spacing w:val="-7"/>
        </w:rPr>
        <w:t xml:space="preserve"> </w:t>
      </w:r>
      <w:r>
        <w:t>limited</w:t>
      </w:r>
      <w:r>
        <w:rPr>
          <w:spacing w:val="-5"/>
        </w:rPr>
        <w:t xml:space="preserve"> </w:t>
      </w:r>
      <w:r>
        <w:t>public</w:t>
      </w:r>
      <w:r>
        <w:rPr>
          <w:spacing w:val="-4"/>
        </w:rPr>
        <w:t xml:space="preserve"> </w:t>
      </w:r>
      <w:r>
        <w:t>awareness</w:t>
      </w:r>
      <w:r>
        <w:rPr>
          <w:spacing w:val="-4"/>
        </w:rPr>
        <w:t xml:space="preserve"> </w:t>
      </w:r>
      <w:r>
        <w:t>rather</w:t>
      </w:r>
      <w:r>
        <w:rPr>
          <w:spacing w:val="-6"/>
        </w:rPr>
        <w:t xml:space="preserve"> </w:t>
      </w:r>
      <w:r>
        <w:t>than</w:t>
      </w:r>
      <w:r>
        <w:rPr>
          <w:spacing w:val="-5"/>
        </w:rPr>
        <w:t xml:space="preserve"> </w:t>
      </w:r>
      <w:r>
        <w:t>coordinated</w:t>
      </w:r>
      <w:r>
        <w:rPr>
          <w:spacing w:val="-5"/>
        </w:rPr>
        <w:t xml:space="preserve"> </w:t>
      </w:r>
      <w:r>
        <w:t>criminal</w:t>
      </w:r>
      <w:r>
        <w:rPr>
          <w:spacing w:val="-5"/>
        </w:rPr>
        <w:t xml:space="preserve"> </w:t>
      </w:r>
      <w:r>
        <w:rPr>
          <w:spacing w:val="-2"/>
        </w:rPr>
        <w:t>activity.</w:t>
      </w:r>
    </w:p>
    <w:p w:rsidR="00124833" w:rsidRDefault="00D81446">
      <w:pPr>
        <w:pStyle w:val="BodyText"/>
        <w:spacing w:line="244" w:lineRule="auto"/>
        <w:ind w:right="248"/>
      </w:pPr>
      <w:r>
        <w:rPr>
          <w:rFonts w:ascii="Arial"/>
          <w:b/>
        </w:rPr>
        <w:t>D.</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124833" w:rsidRDefault="00D81446">
      <w:pPr>
        <w:spacing w:before="190"/>
        <w:ind w:left="141" w:right="138"/>
        <w:rPr>
          <w:rFonts w:ascii="Arial"/>
          <w:b/>
          <w:i/>
          <w:sz w:val="19"/>
        </w:rPr>
      </w:pPr>
      <w:r>
        <w:rPr>
          <w:rFonts w:ascii="Arial"/>
          <w:b/>
          <w:i/>
          <w:sz w:val="19"/>
        </w:rPr>
        <w:t>Read</w:t>
      </w:r>
      <w:r>
        <w:rPr>
          <w:rFonts w:ascii="Arial"/>
          <w:b/>
          <w:i/>
          <w:spacing w:val="-8"/>
          <w:sz w:val="19"/>
        </w:rPr>
        <w:t xml:space="preserve"> </w:t>
      </w:r>
      <w:r>
        <w:rPr>
          <w:rFonts w:ascii="Arial"/>
          <w:b/>
          <w:i/>
          <w:sz w:val="19"/>
        </w:rPr>
        <w:t>the</w:t>
      </w:r>
      <w:r>
        <w:rPr>
          <w:rFonts w:ascii="Arial"/>
          <w:b/>
          <w:i/>
          <w:spacing w:val="-7"/>
          <w:sz w:val="19"/>
        </w:rPr>
        <w:t xml:space="preserve"> </w:t>
      </w:r>
      <w:r>
        <w:rPr>
          <w:rFonts w:ascii="Arial"/>
          <w:b/>
          <w:i/>
          <w:sz w:val="19"/>
        </w:rPr>
        <w:t>following</w:t>
      </w:r>
      <w:r>
        <w:rPr>
          <w:rFonts w:ascii="Arial"/>
          <w:b/>
          <w:i/>
          <w:spacing w:val="-6"/>
          <w:sz w:val="19"/>
        </w:rPr>
        <w:t xml:space="preserve"> </w:t>
      </w:r>
      <w:r>
        <w:rPr>
          <w:rFonts w:ascii="Arial"/>
          <w:b/>
          <w:i/>
          <w:sz w:val="19"/>
        </w:rPr>
        <w:t>passage</w:t>
      </w:r>
      <w:r>
        <w:rPr>
          <w:rFonts w:ascii="Arial"/>
          <w:b/>
          <w:i/>
          <w:spacing w:val="-7"/>
          <w:sz w:val="19"/>
        </w:rPr>
        <w:t xml:space="preserve"> </w:t>
      </w:r>
      <w:r>
        <w:rPr>
          <w:rFonts w:ascii="Arial"/>
          <w:b/>
          <w:i/>
          <w:sz w:val="19"/>
        </w:rPr>
        <w:t>and</w:t>
      </w:r>
      <w:r>
        <w:rPr>
          <w:rFonts w:ascii="Arial"/>
          <w:b/>
          <w:i/>
          <w:spacing w:val="-6"/>
          <w:sz w:val="19"/>
        </w:rPr>
        <w:t xml:space="preserve"> </w:t>
      </w:r>
      <w:r>
        <w:rPr>
          <w:rFonts w:ascii="Arial"/>
          <w:b/>
          <w:i/>
          <w:sz w:val="19"/>
        </w:rPr>
        <w:t>mark</w:t>
      </w:r>
      <w:r>
        <w:rPr>
          <w:rFonts w:ascii="Arial"/>
          <w:b/>
          <w:i/>
          <w:spacing w:val="-7"/>
          <w:sz w:val="19"/>
        </w:rPr>
        <w:t xml:space="preserve"> </w:t>
      </w:r>
      <w:r>
        <w:rPr>
          <w:rFonts w:ascii="Arial"/>
          <w:b/>
          <w:i/>
          <w:sz w:val="19"/>
        </w:rPr>
        <w:t>the</w:t>
      </w:r>
      <w:r>
        <w:rPr>
          <w:rFonts w:ascii="Arial"/>
          <w:b/>
          <w:i/>
          <w:spacing w:val="-7"/>
          <w:sz w:val="19"/>
        </w:rPr>
        <w:t xml:space="preserve"> </w:t>
      </w:r>
      <w:r>
        <w:rPr>
          <w:rFonts w:ascii="Arial"/>
          <w:b/>
          <w:i/>
          <w:sz w:val="19"/>
        </w:rPr>
        <w:t>letter</w:t>
      </w:r>
      <w:r>
        <w:rPr>
          <w:rFonts w:ascii="Arial"/>
          <w:b/>
          <w:i/>
          <w:spacing w:val="-7"/>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5"/>
          <w:sz w:val="19"/>
        </w:rPr>
        <w:t xml:space="preserve"> </w:t>
      </w:r>
      <w:r>
        <w:rPr>
          <w:rFonts w:ascii="Arial"/>
          <w:b/>
          <w:i/>
          <w:sz w:val="19"/>
        </w:rPr>
        <w:t>C</w:t>
      </w:r>
      <w:r>
        <w:rPr>
          <w:rFonts w:ascii="Arial"/>
          <w:b/>
          <w:i/>
          <w:spacing w:val="-7"/>
          <w:sz w:val="19"/>
        </w:rPr>
        <w:t xml:space="preserve"> </w:t>
      </w:r>
      <w:r>
        <w:rPr>
          <w:rFonts w:ascii="Arial"/>
          <w:b/>
          <w:i/>
          <w:sz w:val="19"/>
        </w:rPr>
        <w:t>or</w:t>
      </w:r>
      <w:r>
        <w:rPr>
          <w:rFonts w:ascii="Arial"/>
          <w:b/>
          <w:i/>
          <w:spacing w:val="-7"/>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8"/>
          <w:sz w:val="19"/>
        </w:rPr>
        <w:t xml:space="preserve"> </w:t>
      </w:r>
      <w:r>
        <w:rPr>
          <w:rFonts w:ascii="Arial"/>
          <w:b/>
          <w:i/>
          <w:sz w:val="19"/>
        </w:rPr>
        <w:t>your</w:t>
      </w:r>
      <w:r>
        <w:rPr>
          <w:rFonts w:ascii="Arial"/>
          <w:b/>
          <w:i/>
          <w:spacing w:val="-7"/>
          <w:sz w:val="19"/>
        </w:rPr>
        <w:t xml:space="preserve"> </w:t>
      </w:r>
      <w:r>
        <w:rPr>
          <w:rFonts w:ascii="Arial"/>
          <w:b/>
          <w:i/>
          <w:sz w:val="19"/>
        </w:rPr>
        <w:t>answer</w:t>
      </w:r>
      <w:r>
        <w:rPr>
          <w:rFonts w:ascii="Arial"/>
          <w:b/>
          <w:i/>
          <w:spacing w:val="-7"/>
          <w:sz w:val="19"/>
        </w:rPr>
        <w:t xml:space="preserve"> </w:t>
      </w:r>
      <w:r>
        <w:rPr>
          <w:rFonts w:ascii="Arial"/>
          <w:b/>
          <w:i/>
          <w:sz w:val="19"/>
        </w:rPr>
        <w:t>sheet</w:t>
      </w:r>
      <w:r>
        <w:rPr>
          <w:rFonts w:ascii="Arial"/>
          <w:b/>
          <w:i/>
          <w:spacing w:val="-8"/>
          <w:sz w:val="19"/>
        </w:rPr>
        <w:t xml:space="preserve"> </w:t>
      </w:r>
      <w:r>
        <w:rPr>
          <w:rFonts w:ascii="Arial"/>
          <w:b/>
          <w:i/>
          <w:sz w:val="19"/>
        </w:rPr>
        <w:t>to</w:t>
      </w:r>
      <w:r>
        <w:rPr>
          <w:rFonts w:ascii="Arial"/>
          <w:b/>
          <w:i/>
          <w:spacing w:val="-6"/>
          <w:sz w:val="19"/>
        </w:rPr>
        <w:t xml:space="preserve"> </w:t>
      </w:r>
      <w:r>
        <w:rPr>
          <w:rFonts w:ascii="Arial"/>
          <w:b/>
          <w:i/>
          <w:sz w:val="19"/>
        </w:rPr>
        <w:t>indicate</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option</w:t>
      </w:r>
      <w:r>
        <w:rPr>
          <w:rFonts w:ascii="Arial"/>
          <w:b/>
          <w:i/>
          <w:spacing w:val="-5"/>
          <w:sz w:val="19"/>
        </w:rPr>
        <w:t xml:space="preserve"> </w:t>
      </w:r>
      <w:r>
        <w:rPr>
          <w:rFonts w:ascii="Arial"/>
          <w:b/>
          <w:i/>
          <w:sz w:val="19"/>
        </w:rPr>
        <w:t>that</w:t>
      </w:r>
      <w:r>
        <w:rPr>
          <w:rFonts w:ascii="Arial"/>
          <w:b/>
          <w:i/>
          <w:spacing w:val="-3"/>
          <w:sz w:val="19"/>
        </w:rPr>
        <w:t xml:space="preserve"> </w:t>
      </w:r>
      <w:r>
        <w:rPr>
          <w:rFonts w:ascii="Arial"/>
          <w:b/>
          <w:i/>
          <w:sz w:val="19"/>
        </w:rPr>
        <w:t>best</w:t>
      </w:r>
      <w:r>
        <w:rPr>
          <w:rFonts w:ascii="Arial"/>
          <w:b/>
          <w:i/>
          <w:spacing w:val="-5"/>
          <w:sz w:val="19"/>
        </w:rPr>
        <w:t xml:space="preserve"> </w:t>
      </w:r>
      <w:r>
        <w:rPr>
          <w:rFonts w:ascii="Arial"/>
          <w:b/>
          <w:i/>
          <w:sz w:val="19"/>
        </w:rPr>
        <w:t>fits</w:t>
      </w:r>
      <w:r>
        <w:rPr>
          <w:rFonts w:ascii="Arial"/>
          <w:b/>
          <w:i/>
          <w:spacing w:val="-7"/>
          <w:sz w:val="19"/>
        </w:rPr>
        <w:t xml:space="preserve"> </w:t>
      </w:r>
      <w:r>
        <w:rPr>
          <w:rFonts w:ascii="Arial"/>
          <w:b/>
          <w:i/>
          <w:sz w:val="19"/>
        </w:rPr>
        <w:t>each of the numbered blanks from 11 to 15.</w:t>
      </w:r>
    </w:p>
    <w:p w:rsidR="00124833" w:rsidRDefault="00D81446">
      <w:pPr>
        <w:pStyle w:val="BodyText"/>
        <w:tabs>
          <w:tab w:val="left" w:leader="underscore" w:pos="6350"/>
        </w:tabs>
        <w:spacing w:before="6" w:line="244" w:lineRule="auto"/>
        <w:ind w:left="141" w:right="137"/>
        <w:jc w:val="both"/>
      </w:pPr>
      <w:r>
        <w:t>An</w:t>
      </w:r>
      <w:r>
        <w:rPr>
          <w:spacing w:val="-2"/>
        </w:rPr>
        <w:t xml:space="preserve"> </w:t>
      </w:r>
      <w:r>
        <w:t>ethnography</w:t>
      </w:r>
      <w:r>
        <w:rPr>
          <w:spacing w:val="-1"/>
        </w:rPr>
        <w:t xml:space="preserve"> </w:t>
      </w:r>
      <w:r>
        <w:t>is</w:t>
      </w:r>
      <w:r>
        <w:rPr>
          <w:spacing w:val="-2"/>
        </w:rPr>
        <w:t xml:space="preserve"> </w:t>
      </w:r>
      <w:r>
        <w:t>a</w:t>
      </w:r>
      <w:r>
        <w:rPr>
          <w:spacing w:val="-2"/>
        </w:rPr>
        <w:t xml:space="preserve"> </w:t>
      </w:r>
      <w:r>
        <w:t>valuable</w:t>
      </w:r>
      <w:r>
        <w:rPr>
          <w:spacing w:val="-2"/>
        </w:rPr>
        <w:t xml:space="preserve"> </w:t>
      </w:r>
      <w:r>
        <w:t>research</w:t>
      </w:r>
      <w:r>
        <w:rPr>
          <w:spacing w:val="-2"/>
        </w:rPr>
        <w:t xml:space="preserve"> </w:t>
      </w:r>
      <w:r>
        <w:t>design</w:t>
      </w:r>
      <w:r>
        <w:rPr>
          <w:spacing w:val="-2"/>
        </w:rPr>
        <w:t xml:space="preserve"> </w:t>
      </w:r>
      <w:r>
        <w:t>for</w:t>
      </w:r>
      <w:r>
        <w:rPr>
          <w:spacing w:val="-3"/>
        </w:rPr>
        <w:t xml:space="preserve"> </w:t>
      </w:r>
      <w:r>
        <w:t>studying</w:t>
      </w:r>
      <w:r>
        <w:rPr>
          <w:spacing w:val="-2"/>
        </w:rPr>
        <w:t xml:space="preserve"> </w:t>
      </w:r>
      <w:r>
        <w:t>groups</w:t>
      </w:r>
      <w:r>
        <w:rPr>
          <w:spacing w:val="-2"/>
        </w:rPr>
        <w:t xml:space="preserve"> </w:t>
      </w:r>
      <w:r>
        <w:t>in</w:t>
      </w:r>
      <w:r>
        <w:rPr>
          <w:spacing w:val="-2"/>
        </w:rPr>
        <w:t xml:space="preserve"> </w:t>
      </w:r>
      <w:r>
        <w:t>education,</w:t>
      </w:r>
      <w:r>
        <w:rPr>
          <w:spacing w:val="-2"/>
        </w:rPr>
        <w:t xml:space="preserve"> </w:t>
      </w:r>
      <w:r>
        <w:t>focusing</w:t>
      </w:r>
      <w:r>
        <w:rPr>
          <w:spacing w:val="-2"/>
        </w:rPr>
        <w:t xml:space="preserve"> </w:t>
      </w:r>
      <w:r>
        <w:t>on</w:t>
      </w:r>
      <w:r>
        <w:rPr>
          <w:spacing w:val="-2"/>
        </w:rPr>
        <w:t xml:space="preserve"> </w:t>
      </w:r>
      <w:r>
        <w:t>their</w:t>
      </w:r>
      <w:r>
        <w:rPr>
          <w:spacing w:val="-3"/>
        </w:rPr>
        <w:t xml:space="preserve"> </w:t>
      </w:r>
      <w:r>
        <w:t>behaviors,</w:t>
      </w:r>
      <w:r>
        <w:rPr>
          <w:spacing w:val="-3"/>
        </w:rPr>
        <w:t xml:space="preserve"> </w:t>
      </w:r>
      <w:r>
        <w:t>beliefs,</w:t>
      </w:r>
      <w:r>
        <w:rPr>
          <w:spacing w:val="-3"/>
        </w:rPr>
        <w:t xml:space="preserve"> </w:t>
      </w:r>
      <w:r>
        <w:t>language,</w:t>
      </w:r>
      <w:r>
        <w:rPr>
          <w:spacing w:val="-3"/>
        </w:rPr>
        <w:t xml:space="preserve"> </w:t>
      </w:r>
      <w:r>
        <w:t xml:space="preserve">and the ways they develop shared patterns of interaction over time. Ethnographic research is a qualitative approach used to describe, </w:t>
      </w:r>
      <w:r>
        <w:rPr>
          <w:spacing w:val="-2"/>
        </w:rPr>
        <w:t>analyze,</w:t>
      </w:r>
      <w:r>
        <w:rPr>
          <w:spacing w:val="-5"/>
        </w:rPr>
        <w:t xml:space="preserve"> </w:t>
      </w:r>
      <w:r>
        <w:rPr>
          <w:spacing w:val="-2"/>
        </w:rPr>
        <w:t>and</w:t>
      </w:r>
      <w:r>
        <w:rPr>
          <w:spacing w:val="-4"/>
        </w:rPr>
        <w:t xml:space="preserve"> </w:t>
      </w:r>
      <w:r>
        <w:rPr>
          <w:spacing w:val="-2"/>
        </w:rPr>
        <w:t>interpret</w:t>
      </w:r>
      <w:r>
        <w:rPr>
          <w:spacing w:val="-4"/>
        </w:rPr>
        <w:t xml:space="preserve"> </w:t>
      </w:r>
      <w:r>
        <w:rPr>
          <w:spacing w:val="-2"/>
        </w:rPr>
        <w:t>the</w:t>
      </w:r>
      <w:r>
        <w:rPr>
          <w:spacing w:val="-4"/>
        </w:rPr>
        <w:t xml:space="preserve"> </w:t>
      </w:r>
      <w:r>
        <w:rPr>
          <w:spacing w:val="-2"/>
        </w:rPr>
        <w:t>patterns</w:t>
      </w:r>
      <w:r>
        <w:rPr>
          <w:spacing w:val="-3"/>
        </w:rPr>
        <w:t xml:space="preserve"> </w:t>
      </w:r>
      <w:r>
        <w:rPr>
          <w:spacing w:val="-2"/>
        </w:rPr>
        <w:t>of</w:t>
      </w:r>
      <w:r>
        <w:rPr>
          <w:spacing w:val="-4"/>
        </w:rPr>
        <w:t xml:space="preserve"> </w:t>
      </w:r>
      <w:r>
        <w:rPr>
          <w:spacing w:val="-2"/>
        </w:rPr>
        <w:t>a</w:t>
      </w:r>
      <w:r>
        <w:rPr>
          <w:spacing w:val="-4"/>
        </w:rPr>
        <w:t xml:space="preserve"> </w:t>
      </w:r>
      <w:r>
        <w:rPr>
          <w:spacing w:val="-2"/>
        </w:rPr>
        <w:t>culture-sharing</w:t>
      </w:r>
      <w:r>
        <w:rPr>
          <w:spacing w:val="-4"/>
        </w:rPr>
        <w:t xml:space="preserve"> </w:t>
      </w:r>
      <w:r>
        <w:rPr>
          <w:spacing w:val="-2"/>
        </w:rPr>
        <w:t>group.</w:t>
      </w:r>
      <w:r>
        <w:rPr>
          <w:spacing w:val="-5"/>
        </w:rPr>
        <w:t xml:space="preserve"> </w:t>
      </w:r>
      <w:r>
        <w:rPr>
          <w:spacing w:val="-4"/>
        </w:rPr>
        <w:t>(11)</w:t>
      </w:r>
      <w:r>
        <w:tab/>
      </w:r>
      <w:r>
        <w:rPr>
          <w:spacing w:val="-2"/>
        </w:rPr>
        <w:t>,</w:t>
      </w:r>
      <w:r>
        <w:rPr>
          <w:spacing w:val="-4"/>
        </w:rPr>
        <w:t xml:space="preserve"> </w:t>
      </w:r>
      <w:r>
        <w:rPr>
          <w:spacing w:val="-2"/>
        </w:rPr>
        <w:t>including</w:t>
      </w:r>
      <w:r>
        <w:rPr>
          <w:spacing w:val="-4"/>
        </w:rPr>
        <w:t xml:space="preserve"> </w:t>
      </w:r>
      <w:r>
        <w:rPr>
          <w:spacing w:val="-2"/>
        </w:rPr>
        <w:t>language,</w:t>
      </w:r>
      <w:r>
        <w:rPr>
          <w:spacing w:val="-4"/>
        </w:rPr>
        <w:t xml:space="preserve"> </w:t>
      </w:r>
      <w:r>
        <w:rPr>
          <w:spacing w:val="-2"/>
        </w:rPr>
        <w:t>rituals,</w:t>
      </w:r>
      <w:r>
        <w:rPr>
          <w:spacing w:val="-6"/>
        </w:rPr>
        <w:t xml:space="preserve"> </w:t>
      </w:r>
      <w:r>
        <w:rPr>
          <w:spacing w:val="-2"/>
        </w:rPr>
        <w:t>social</w:t>
      </w:r>
      <w:r>
        <w:rPr>
          <w:spacing w:val="-6"/>
        </w:rPr>
        <w:t xml:space="preserve"> </w:t>
      </w:r>
      <w:r>
        <w:rPr>
          <w:spacing w:val="-2"/>
        </w:rPr>
        <w:t>structures,</w:t>
      </w:r>
      <w:r>
        <w:rPr>
          <w:spacing w:val="-3"/>
        </w:rPr>
        <w:t xml:space="preserve"> </w:t>
      </w:r>
      <w:r>
        <w:rPr>
          <w:spacing w:val="-2"/>
        </w:rPr>
        <w:t>life</w:t>
      </w:r>
      <w:r>
        <w:rPr>
          <w:spacing w:val="-7"/>
        </w:rPr>
        <w:t xml:space="preserve"> </w:t>
      </w:r>
      <w:r>
        <w:rPr>
          <w:spacing w:val="-2"/>
        </w:rPr>
        <w:t>stages,</w:t>
      </w:r>
    </w:p>
    <w:p w:rsidR="00124833" w:rsidRDefault="00D81446">
      <w:pPr>
        <w:pStyle w:val="BodyText"/>
        <w:spacing w:line="212" w:lineRule="exact"/>
        <w:ind w:left="141"/>
        <w:jc w:val="both"/>
      </w:pPr>
      <w:r>
        <w:t>interactions,</w:t>
      </w:r>
      <w:r>
        <w:rPr>
          <w:spacing w:val="-6"/>
        </w:rPr>
        <w:t xml:space="preserve"> </w:t>
      </w:r>
      <w:r>
        <w:t>and</w:t>
      </w:r>
      <w:r>
        <w:rPr>
          <w:spacing w:val="-5"/>
        </w:rPr>
        <w:t xml:space="preserve"> </w:t>
      </w:r>
      <w:r>
        <w:rPr>
          <w:spacing w:val="-2"/>
        </w:rPr>
        <w:t>communication.</w:t>
      </w:r>
    </w:p>
    <w:p w:rsidR="00124833" w:rsidRDefault="00D81446">
      <w:pPr>
        <w:pStyle w:val="BodyText"/>
        <w:tabs>
          <w:tab w:val="left" w:leader="underscore" w:pos="6149"/>
        </w:tabs>
        <w:spacing w:before="3" w:line="244" w:lineRule="auto"/>
        <w:ind w:left="141" w:right="140"/>
        <w:jc w:val="both"/>
      </w:pPr>
      <w:r>
        <w:rPr>
          <w:noProof/>
        </w:rPr>
        <mc:AlternateContent>
          <mc:Choice Requires="wps">
            <w:drawing>
              <wp:anchor distT="0" distB="0" distL="0" distR="0" simplePos="0" relativeHeight="15729152" behindDoc="0" locked="0" layoutInCell="1" allowOverlap="1">
                <wp:simplePos x="0" y="0"/>
                <wp:positionH relativeFrom="page">
                  <wp:posOffset>3538821</wp:posOffset>
                </wp:positionH>
                <wp:positionV relativeFrom="paragraph">
                  <wp:posOffset>133522</wp:posOffset>
                </wp:positionV>
                <wp:extent cx="4692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65" cy="1270"/>
                        </a:xfrm>
                        <a:custGeom>
                          <a:avLst/>
                          <a:gdLst/>
                          <a:ahLst/>
                          <a:cxnLst/>
                          <a:rect l="l" t="t" r="r" b="b"/>
                          <a:pathLst>
                            <a:path w="469265">
                              <a:moveTo>
                                <a:pt x="0" y="0"/>
                              </a:moveTo>
                              <a:lnTo>
                                <a:pt x="469058" y="0"/>
                              </a:lnTo>
                            </a:path>
                          </a:pathLst>
                        </a:custGeom>
                        <a:ln w="76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877C3" id="Graphic 6" o:spid="_x0000_s1026" style="position:absolute;margin-left:278.65pt;margin-top:10.5pt;width:36.9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469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vuJQIAAHwEAAAOAAAAZHJzL2Uyb0RvYy54bWysVMFu2zAMvQ/YPwi6L06y1u2MOMXQoMWA&#10;oivQDDsrshwLkyWNVGL370fJdpp2t2E+CJT4RPLxUV7d9K1hRwWonS35YjbnTFnpKm33Jf+xvft0&#10;zRkGYSthnFUlf1HIb9YfP6w6X6ila5ypFDAKYrHofMmbEHyRZSgb1QqcOa8sOWsHrQi0hX1Wgego&#10;emuy5XyeZ52DyoOTCpFON4OTr1P8ulYyfK9rVIGZklNtIa2Q1l1cs/VKFHsQvtFyLEP8QxWt0JaS&#10;nkJtRBDsAPqvUK2W4NDVYSZdm7m61lIlDsRmMX/H5rkRXiUu1Bz0pzbh/wsrH49PwHRV8pwzK1qS&#10;6H7sRh6b03ksCPPsnyDSQ//g5C8kR/bGEzc4Yvoa2oglcqxPnX45dVr1gUk6vMi/LPNLziS5Fsur&#10;pEMmiumqPGC4Vy6FEccHDINM1WSJZrJkbycTSOwos0kyB85IZuCMZN4NMnsR4r1YWzRZd6ojHrXu&#10;qLYuOcO7uqmyV6+x5ygiMr+kGZ8oEnQAkBGTUKMGIyUm+5yasbGGq/zic5oddEZXd9qYWATCfndr&#10;gB1FnNz0RRYU4Q3MA4aNwGbAJdcIM3YUadAlKrRz1Qup3ZHAJcffBwGKM/PN0jzFtzEZMBm7yYBg&#10;bl16Qak/lHPb/xTgWUxf8kCyPrppWkUxSRapn7DxpnVfD8HVOuqZBmioaNzQiCeC43OMb+h8n1Cv&#10;P431HwAAAP//AwBQSwMEFAAGAAgAAAAhAPrkTR3dAAAACQEAAA8AAABkcnMvZG93bnJldi54bWxM&#10;j8FOwzAMhu9IvENkJG4sbccG6ppOCLQDx26Tds0ar6naOFWTreXt8U5wtP3p9/cX29n14oZjaD0p&#10;SBcJCKTam5YaBcfD7uUdRIiajO49oYIfDLAtHx8KnRs/UYW3fWwEh1DItQIb45BLGWqLToeFH5D4&#10;dvGj05HHsZFm1BOHu15mSbKWTrfEH6we8NNi3e2vTsHXfPw+xW43VL59nZqTr7qps0o9P80fGxAR&#10;5/gHw12f1aFkp7O/kgmiV7BavS0ZVZCl3ImB9TLNQJzviwxkWcj/DcpfAAAA//8DAFBLAQItABQA&#10;BgAIAAAAIQC2gziS/gAAAOEBAAATAAAAAAAAAAAAAAAAAAAAAABbQ29udGVudF9UeXBlc10ueG1s&#10;UEsBAi0AFAAGAAgAAAAhADj9If/WAAAAlAEAAAsAAAAAAAAAAAAAAAAALwEAAF9yZWxzLy5yZWxz&#10;UEsBAi0AFAAGAAgAAAAhAClQe+4lAgAAfAQAAA4AAAAAAAAAAAAAAAAALgIAAGRycy9lMm9Eb2Mu&#10;eG1sUEsBAi0AFAAGAAgAAAAhAPrkTR3dAAAACQEAAA8AAAAAAAAAAAAAAAAAfwQAAGRycy9kb3du&#10;cmV2LnhtbFBLBQYAAAAABAAEAPMAAACJBQAAAAA=&#10;" path="m,l469058,e" filled="f" strokeweight=".21231mm">
                <v:path arrowok="t"/>
                <w10:wrap anchorx="page"/>
              </v:shape>
            </w:pict>
          </mc:Fallback>
        </mc:AlternateContent>
      </w:r>
      <w:r>
        <w:t>Ethnographers conduct research by entering the “field,” (12)</w:t>
      </w:r>
      <w:r>
        <w:rPr>
          <w:spacing w:val="80"/>
          <w:w w:val="150"/>
        </w:rPr>
        <w:t xml:space="preserve">    </w:t>
      </w:r>
      <w:r>
        <w:t>. They aim to produce a detailed cultural portrait of a group within</w:t>
      </w:r>
      <w:r>
        <w:rPr>
          <w:spacing w:val="-1"/>
        </w:rPr>
        <w:t xml:space="preserve"> </w:t>
      </w:r>
      <w:r>
        <w:t>its natural</w:t>
      </w:r>
      <w:r>
        <w:rPr>
          <w:spacing w:val="-2"/>
        </w:rPr>
        <w:t xml:space="preserve"> </w:t>
      </w:r>
      <w:r>
        <w:t>setting.</w:t>
      </w:r>
      <w:r>
        <w:rPr>
          <w:spacing w:val="-1"/>
        </w:rPr>
        <w:t xml:space="preserve"> </w:t>
      </w:r>
      <w:r>
        <w:t>Typically,</w:t>
      </w:r>
      <w:r>
        <w:rPr>
          <w:spacing w:val="-1"/>
        </w:rPr>
        <w:t xml:space="preserve"> </w:t>
      </w:r>
      <w:r>
        <w:t>ethnographic studies</w:t>
      </w:r>
      <w:r>
        <w:rPr>
          <w:spacing w:val="-3"/>
        </w:rPr>
        <w:t xml:space="preserve"> </w:t>
      </w:r>
      <w:r>
        <w:t>focus on</w:t>
      </w:r>
      <w:r>
        <w:rPr>
          <w:spacing w:val="-1"/>
        </w:rPr>
        <w:t xml:space="preserve"> </w:t>
      </w:r>
      <w:r>
        <w:t>a</w:t>
      </w:r>
      <w:r>
        <w:rPr>
          <w:spacing w:val="-1"/>
        </w:rPr>
        <w:t xml:space="preserve"> </w:t>
      </w:r>
      <w:r>
        <w:t>group</w:t>
      </w:r>
      <w:r>
        <w:rPr>
          <w:spacing w:val="-1"/>
        </w:rPr>
        <w:t xml:space="preserve"> </w:t>
      </w:r>
      <w:r>
        <w:t>of individuals</w:t>
      </w:r>
      <w:r>
        <w:rPr>
          <w:spacing w:val="-2"/>
        </w:rPr>
        <w:t xml:space="preserve"> </w:t>
      </w:r>
      <w:r>
        <w:t>at</w:t>
      </w:r>
      <w:r>
        <w:rPr>
          <w:spacing w:val="-1"/>
        </w:rPr>
        <w:t xml:space="preserve"> </w:t>
      </w:r>
      <w:r>
        <w:t>a</w:t>
      </w:r>
      <w:r>
        <w:rPr>
          <w:spacing w:val="-1"/>
        </w:rPr>
        <w:t xml:space="preserve"> </w:t>
      </w:r>
      <w:r>
        <w:t>single</w:t>
      </w:r>
      <w:r>
        <w:rPr>
          <w:spacing w:val="-1"/>
        </w:rPr>
        <w:t xml:space="preserve"> </w:t>
      </w:r>
      <w:r>
        <w:t>site,</w:t>
      </w:r>
      <w:r>
        <w:rPr>
          <w:spacing w:val="-1"/>
        </w:rPr>
        <w:t xml:space="preserve"> </w:t>
      </w:r>
      <w:r>
        <w:t>examining</w:t>
      </w:r>
      <w:r>
        <w:rPr>
          <w:spacing w:val="-1"/>
        </w:rPr>
        <w:t xml:space="preserve"> </w:t>
      </w:r>
      <w:r>
        <w:t>shared</w:t>
      </w:r>
      <w:r>
        <w:rPr>
          <w:spacing w:val="-1"/>
        </w:rPr>
        <w:t xml:space="preserve"> </w:t>
      </w:r>
      <w:r>
        <w:t>patterns of behavior, belief, and language that have evolved over time. Fieldwork often involves observing and interviewing participants in the</w:t>
      </w:r>
      <w:r>
        <w:rPr>
          <w:spacing w:val="-11"/>
        </w:rPr>
        <w:t xml:space="preserve"> </w:t>
      </w:r>
      <w:r>
        <w:t>contexts</w:t>
      </w:r>
      <w:r>
        <w:rPr>
          <w:spacing w:val="-12"/>
        </w:rPr>
        <w:t xml:space="preserve"> </w:t>
      </w:r>
      <w:r>
        <w:t>where</w:t>
      </w:r>
      <w:r>
        <w:rPr>
          <w:spacing w:val="-11"/>
        </w:rPr>
        <w:t xml:space="preserve"> </w:t>
      </w:r>
      <w:r>
        <w:t>they</w:t>
      </w:r>
      <w:r>
        <w:rPr>
          <w:spacing w:val="-11"/>
        </w:rPr>
        <w:t xml:space="preserve"> </w:t>
      </w:r>
      <w:r>
        <w:t>live</w:t>
      </w:r>
      <w:r>
        <w:rPr>
          <w:spacing w:val="-11"/>
        </w:rPr>
        <w:t xml:space="preserve"> </w:t>
      </w:r>
      <w:r>
        <w:t>and</w:t>
      </w:r>
      <w:r>
        <w:rPr>
          <w:spacing w:val="-11"/>
        </w:rPr>
        <w:t xml:space="preserve"> </w:t>
      </w:r>
      <w:r>
        <w:t>work.</w:t>
      </w:r>
      <w:r>
        <w:rPr>
          <w:spacing w:val="-11"/>
        </w:rPr>
        <w:t xml:space="preserve"> </w:t>
      </w:r>
      <w:r>
        <w:t>Data</w:t>
      </w:r>
      <w:r>
        <w:rPr>
          <w:spacing w:val="-11"/>
        </w:rPr>
        <w:t xml:space="preserve"> </w:t>
      </w:r>
      <w:r>
        <w:t>analysis</w:t>
      </w:r>
      <w:r>
        <w:rPr>
          <w:spacing w:val="-11"/>
        </w:rPr>
        <w:t xml:space="preserve"> </w:t>
      </w:r>
      <w:r>
        <w:t>begins</w:t>
      </w:r>
      <w:r>
        <w:rPr>
          <w:spacing w:val="-11"/>
        </w:rPr>
        <w:t xml:space="preserve"> </w:t>
      </w:r>
      <w:r>
        <w:t>with</w:t>
      </w:r>
      <w:r>
        <w:rPr>
          <w:spacing w:val="-11"/>
        </w:rPr>
        <w:t xml:space="preserve"> </w:t>
      </w:r>
      <w:r>
        <w:t>describing</w:t>
      </w:r>
      <w:r>
        <w:rPr>
          <w:spacing w:val="-13"/>
        </w:rPr>
        <w:t xml:space="preserve"> </w:t>
      </w:r>
      <w:r>
        <w:t>and</w:t>
      </w:r>
      <w:r>
        <w:rPr>
          <w:spacing w:val="-10"/>
        </w:rPr>
        <w:t xml:space="preserve"> </w:t>
      </w:r>
      <w:r>
        <w:t>analyzing</w:t>
      </w:r>
      <w:r>
        <w:rPr>
          <w:spacing w:val="-11"/>
        </w:rPr>
        <w:t xml:space="preserve"> </w:t>
      </w:r>
      <w:r>
        <w:t>the</w:t>
      </w:r>
      <w:r>
        <w:rPr>
          <w:spacing w:val="-11"/>
        </w:rPr>
        <w:t xml:space="preserve"> </w:t>
      </w:r>
      <w:r>
        <w:t>culture-sharing</w:t>
      </w:r>
      <w:r>
        <w:rPr>
          <w:spacing w:val="-11"/>
        </w:rPr>
        <w:t xml:space="preserve"> </w:t>
      </w:r>
      <w:r>
        <w:t>group</w:t>
      </w:r>
      <w:r>
        <w:rPr>
          <w:spacing w:val="-13"/>
        </w:rPr>
        <w:t xml:space="preserve"> </w:t>
      </w:r>
      <w:r>
        <w:t>and</w:t>
      </w:r>
      <w:r>
        <w:rPr>
          <w:spacing w:val="-10"/>
        </w:rPr>
        <w:t xml:space="preserve"> </w:t>
      </w:r>
      <w:r>
        <w:t>interpreting its</w:t>
      </w:r>
      <w:r>
        <w:rPr>
          <w:spacing w:val="9"/>
        </w:rPr>
        <w:t xml:space="preserve"> </w:t>
      </w:r>
      <w:r>
        <w:t>patterns</w:t>
      </w:r>
      <w:r>
        <w:rPr>
          <w:spacing w:val="10"/>
        </w:rPr>
        <w:t xml:space="preserve"> </w:t>
      </w:r>
      <w:r>
        <w:t>within</w:t>
      </w:r>
      <w:r>
        <w:rPr>
          <w:spacing w:val="8"/>
        </w:rPr>
        <w:t xml:space="preserve"> </w:t>
      </w:r>
      <w:r>
        <w:t>the</w:t>
      </w:r>
      <w:r>
        <w:rPr>
          <w:spacing w:val="7"/>
        </w:rPr>
        <w:t xml:space="preserve"> </w:t>
      </w:r>
      <w:r>
        <w:t>broader</w:t>
      </w:r>
      <w:r>
        <w:rPr>
          <w:spacing w:val="8"/>
        </w:rPr>
        <w:t xml:space="preserve"> </w:t>
      </w:r>
      <w:r>
        <w:t>context</w:t>
      </w:r>
      <w:r>
        <w:rPr>
          <w:spacing w:val="8"/>
        </w:rPr>
        <w:t xml:space="preserve"> </w:t>
      </w:r>
      <w:r>
        <w:t>of</w:t>
      </w:r>
      <w:r>
        <w:rPr>
          <w:spacing w:val="9"/>
        </w:rPr>
        <w:t xml:space="preserve"> </w:t>
      </w:r>
      <w:r>
        <w:t>culture</w:t>
      </w:r>
      <w:r>
        <w:rPr>
          <w:spacing w:val="8"/>
        </w:rPr>
        <w:t xml:space="preserve"> </w:t>
      </w:r>
      <w:r>
        <w:t>in</w:t>
      </w:r>
      <w:r>
        <w:rPr>
          <w:spacing w:val="5"/>
        </w:rPr>
        <w:t xml:space="preserve"> </w:t>
      </w:r>
      <w:r>
        <w:t>action.</w:t>
      </w:r>
      <w:r>
        <w:rPr>
          <w:spacing w:val="15"/>
        </w:rPr>
        <w:t xml:space="preserve"> </w:t>
      </w:r>
      <w:r>
        <w:rPr>
          <w:spacing w:val="-4"/>
        </w:rPr>
        <w:t>(13)</w:t>
      </w:r>
      <w:r>
        <w:tab/>
        <w:t>_.</w:t>
      </w:r>
      <w:r>
        <w:rPr>
          <w:spacing w:val="9"/>
        </w:rPr>
        <w:t xml:space="preserve"> </w:t>
      </w:r>
      <w:r>
        <w:t>The</w:t>
      </w:r>
      <w:r>
        <w:rPr>
          <w:spacing w:val="9"/>
        </w:rPr>
        <w:t xml:space="preserve"> </w:t>
      </w:r>
      <w:r>
        <w:t>roots</w:t>
      </w:r>
      <w:r>
        <w:rPr>
          <w:spacing w:val="11"/>
        </w:rPr>
        <w:t xml:space="preserve"> </w:t>
      </w:r>
      <w:r>
        <w:t>of</w:t>
      </w:r>
      <w:r>
        <w:rPr>
          <w:spacing w:val="11"/>
        </w:rPr>
        <w:t xml:space="preserve"> </w:t>
      </w:r>
      <w:r>
        <w:t>ethnographic</w:t>
      </w:r>
      <w:r>
        <w:rPr>
          <w:spacing w:val="9"/>
        </w:rPr>
        <w:t xml:space="preserve"> </w:t>
      </w:r>
      <w:r>
        <w:t>research</w:t>
      </w:r>
      <w:r>
        <w:rPr>
          <w:spacing w:val="9"/>
        </w:rPr>
        <w:t xml:space="preserve"> </w:t>
      </w:r>
      <w:r>
        <w:t>lie</w:t>
      </w:r>
      <w:r>
        <w:rPr>
          <w:spacing w:val="7"/>
        </w:rPr>
        <w:t xml:space="preserve"> </w:t>
      </w:r>
      <w:r>
        <w:t>in</w:t>
      </w:r>
      <w:r>
        <w:rPr>
          <w:spacing w:val="9"/>
        </w:rPr>
        <w:t xml:space="preserve"> </w:t>
      </w:r>
      <w:r>
        <w:rPr>
          <w:spacing w:val="-2"/>
        </w:rPr>
        <w:t>anthropology,</w:t>
      </w:r>
    </w:p>
    <w:p w:rsidR="00124833" w:rsidRDefault="00D81446">
      <w:pPr>
        <w:pStyle w:val="BodyText"/>
        <w:spacing w:line="210" w:lineRule="exact"/>
        <w:ind w:left="141"/>
        <w:jc w:val="both"/>
      </w:pPr>
      <w:r>
        <w:t>sociology,</w:t>
      </w:r>
      <w:r>
        <w:rPr>
          <w:spacing w:val="-6"/>
        </w:rPr>
        <w:t xml:space="preserve"> </w:t>
      </w:r>
      <w:r>
        <w:t>education,</w:t>
      </w:r>
      <w:r>
        <w:rPr>
          <w:spacing w:val="-5"/>
        </w:rPr>
        <w:t xml:space="preserve"> </w:t>
      </w:r>
      <w:r>
        <w:t>and</w:t>
      </w:r>
      <w:r>
        <w:rPr>
          <w:spacing w:val="-6"/>
        </w:rPr>
        <w:t xml:space="preserve"> </w:t>
      </w:r>
      <w:r>
        <w:t>postmodern</w:t>
      </w:r>
      <w:r>
        <w:rPr>
          <w:spacing w:val="-5"/>
        </w:rPr>
        <w:t xml:space="preserve"> </w:t>
      </w:r>
      <w:r>
        <w:t>concerns</w:t>
      </w:r>
      <w:r>
        <w:rPr>
          <w:spacing w:val="-6"/>
        </w:rPr>
        <w:t xml:space="preserve"> </w:t>
      </w:r>
      <w:r>
        <w:t>about</w:t>
      </w:r>
      <w:r>
        <w:rPr>
          <w:spacing w:val="-5"/>
        </w:rPr>
        <w:t xml:space="preserve"> </w:t>
      </w:r>
      <w:r>
        <w:t>interpretation</w:t>
      </w:r>
      <w:r>
        <w:rPr>
          <w:spacing w:val="-6"/>
        </w:rPr>
        <w:t xml:space="preserve"> </w:t>
      </w:r>
      <w:r>
        <w:t>and</w:t>
      </w:r>
      <w:r>
        <w:rPr>
          <w:spacing w:val="-5"/>
        </w:rPr>
        <w:t xml:space="preserve"> </w:t>
      </w:r>
      <w:r>
        <w:rPr>
          <w:spacing w:val="-2"/>
        </w:rPr>
        <w:t>representation.</w:t>
      </w:r>
    </w:p>
    <w:p w:rsidR="00124833" w:rsidRDefault="00D81446">
      <w:pPr>
        <w:pStyle w:val="BodyText"/>
        <w:tabs>
          <w:tab w:val="left" w:leader="underscore" w:pos="7233"/>
        </w:tabs>
        <w:spacing w:before="4" w:line="244" w:lineRule="auto"/>
        <w:ind w:left="141" w:right="140"/>
        <w:jc w:val="both"/>
      </w:pPr>
      <w:r>
        <w:t>Historically, three main types of ethnographic designs have emerged: realist, case study, and critical ethnographies. A realist ethnography</w:t>
      </w:r>
      <w:r>
        <w:rPr>
          <w:spacing w:val="6"/>
        </w:rPr>
        <w:t xml:space="preserve"> </w:t>
      </w:r>
      <w:r>
        <w:t>presents</w:t>
      </w:r>
      <w:r>
        <w:rPr>
          <w:spacing w:val="9"/>
        </w:rPr>
        <w:t xml:space="preserve"> </w:t>
      </w:r>
      <w:r>
        <w:t>an</w:t>
      </w:r>
      <w:r>
        <w:rPr>
          <w:spacing w:val="8"/>
        </w:rPr>
        <w:t xml:space="preserve"> </w:t>
      </w:r>
      <w:r>
        <w:t>objective</w:t>
      </w:r>
      <w:r>
        <w:rPr>
          <w:spacing w:val="7"/>
        </w:rPr>
        <w:t xml:space="preserve"> </w:t>
      </w:r>
      <w:r>
        <w:t>account</w:t>
      </w:r>
      <w:r>
        <w:rPr>
          <w:spacing w:val="8"/>
        </w:rPr>
        <w:t xml:space="preserve"> </w:t>
      </w:r>
      <w:r>
        <w:t>of</w:t>
      </w:r>
      <w:r>
        <w:rPr>
          <w:spacing w:val="10"/>
        </w:rPr>
        <w:t xml:space="preserve"> </w:t>
      </w:r>
      <w:r>
        <w:t>a</w:t>
      </w:r>
      <w:r>
        <w:rPr>
          <w:spacing w:val="7"/>
        </w:rPr>
        <w:t xml:space="preserve"> </w:t>
      </w:r>
      <w:r>
        <w:t>culture-sharing</w:t>
      </w:r>
      <w:r>
        <w:rPr>
          <w:spacing w:val="8"/>
        </w:rPr>
        <w:t xml:space="preserve"> </w:t>
      </w:r>
      <w:r>
        <w:t>group.</w:t>
      </w:r>
      <w:r>
        <w:rPr>
          <w:spacing w:val="8"/>
        </w:rPr>
        <w:t xml:space="preserve"> </w:t>
      </w:r>
      <w:r>
        <w:rPr>
          <w:spacing w:val="-4"/>
        </w:rPr>
        <w:t>(14)</w:t>
      </w:r>
      <w:r>
        <w:tab/>
        <w:t>_.</w:t>
      </w:r>
      <w:r>
        <w:rPr>
          <w:spacing w:val="12"/>
        </w:rPr>
        <w:t xml:space="preserve"> </w:t>
      </w:r>
      <w:r>
        <w:t>Case</w:t>
      </w:r>
      <w:r>
        <w:rPr>
          <w:spacing w:val="10"/>
        </w:rPr>
        <w:t xml:space="preserve"> </w:t>
      </w:r>
      <w:r>
        <w:t>studies</w:t>
      </w:r>
      <w:r>
        <w:rPr>
          <w:spacing w:val="8"/>
        </w:rPr>
        <w:t xml:space="preserve"> </w:t>
      </w:r>
      <w:r>
        <w:t>focus</w:t>
      </w:r>
      <w:r>
        <w:rPr>
          <w:spacing w:val="11"/>
        </w:rPr>
        <w:t xml:space="preserve"> </w:t>
      </w:r>
      <w:r>
        <w:t>on</w:t>
      </w:r>
      <w:r>
        <w:rPr>
          <w:spacing w:val="11"/>
        </w:rPr>
        <w:t xml:space="preserve"> </w:t>
      </w:r>
      <w:r>
        <w:t>a</w:t>
      </w:r>
      <w:r>
        <w:rPr>
          <w:spacing w:val="7"/>
        </w:rPr>
        <w:t xml:space="preserve"> </w:t>
      </w:r>
      <w:r>
        <w:t>specific</w:t>
      </w:r>
      <w:r>
        <w:rPr>
          <w:spacing w:val="11"/>
        </w:rPr>
        <w:t xml:space="preserve"> </w:t>
      </w:r>
      <w:r>
        <w:rPr>
          <w:spacing w:val="-2"/>
        </w:rPr>
        <w:t>program,</w:t>
      </w:r>
    </w:p>
    <w:p w:rsidR="00124833" w:rsidRDefault="00D81446">
      <w:pPr>
        <w:pStyle w:val="BodyText"/>
        <w:tabs>
          <w:tab w:val="left" w:leader="underscore" w:pos="7233"/>
        </w:tabs>
        <w:spacing w:line="244" w:lineRule="auto"/>
        <w:ind w:left="141" w:right="142"/>
        <w:jc w:val="both"/>
      </w:pPr>
      <w:r>
        <w:t>event,</w:t>
      </w:r>
      <w:r>
        <w:rPr>
          <w:spacing w:val="-10"/>
        </w:rPr>
        <w:t xml:space="preserve"> </w:t>
      </w:r>
      <w:r>
        <w:t>or</w:t>
      </w:r>
      <w:r>
        <w:rPr>
          <w:spacing w:val="-11"/>
        </w:rPr>
        <w:t xml:space="preserve"> </w:t>
      </w:r>
      <w:r>
        <w:t>activity</w:t>
      </w:r>
      <w:r>
        <w:rPr>
          <w:spacing w:val="-12"/>
        </w:rPr>
        <w:t xml:space="preserve"> </w:t>
      </w:r>
      <w:r>
        <w:t>and</w:t>
      </w:r>
      <w:r>
        <w:rPr>
          <w:spacing w:val="-10"/>
        </w:rPr>
        <w:t xml:space="preserve"> </w:t>
      </w:r>
      <w:r>
        <w:t>offer</w:t>
      </w:r>
      <w:r>
        <w:rPr>
          <w:spacing w:val="-11"/>
        </w:rPr>
        <w:t xml:space="preserve"> </w:t>
      </w:r>
      <w:r>
        <w:t>an</w:t>
      </w:r>
      <w:r>
        <w:rPr>
          <w:spacing w:val="-13"/>
        </w:rPr>
        <w:t xml:space="preserve"> </w:t>
      </w:r>
      <w:r>
        <w:t>in-depth</w:t>
      </w:r>
      <w:r>
        <w:rPr>
          <w:spacing w:val="-11"/>
        </w:rPr>
        <w:t xml:space="preserve"> </w:t>
      </w:r>
      <w:r>
        <w:t>description</w:t>
      </w:r>
      <w:r>
        <w:rPr>
          <w:spacing w:val="-10"/>
        </w:rPr>
        <w:t xml:space="preserve"> </w:t>
      </w:r>
      <w:r>
        <w:t>and</w:t>
      </w:r>
      <w:r>
        <w:rPr>
          <w:spacing w:val="-10"/>
        </w:rPr>
        <w:t xml:space="preserve"> </w:t>
      </w:r>
      <w:r>
        <w:t>analysis</w:t>
      </w:r>
      <w:r>
        <w:rPr>
          <w:spacing w:val="-10"/>
        </w:rPr>
        <w:t xml:space="preserve"> </w:t>
      </w:r>
      <w:r>
        <w:t>based</w:t>
      </w:r>
      <w:r>
        <w:rPr>
          <w:spacing w:val="-10"/>
        </w:rPr>
        <w:t xml:space="preserve"> </w:t>
      </w:r>
      <w:r>
        <w:t>on</w:t>
      </w:r>
      <w:r>
        <w:rPr>
          <w:spacing w:val="-10"/>
        </w:rPr>
        <w:t xml:space="preserve"> </w:t>
      </w:r>
      <w:r>
        <w:t>extensive</w:t>
      </w:r>
      <w:r>
        <w:rPr>
          <w:spacing w:val="-11"/>
        </w:rPr>
        <w:t xml:space="preserve"> </w:t>
      </w:r>
      <w:r>
        <w:t>data</w:t>
      </w:r>
      <w:r>
        <w:rPr>
          <w:spacing w:val="-13"/>
        </w:rPr>
        <w:t xml:space="preserve"> </w:t>
      </w:r>
      <w:r>
        <w:t>collection.</w:t>
      </w:r>
      <w:r>
        <w:rPr>
          <w:spacing w:val="-11"/>
        </w:rPr>
        <w:t xml:space="preserve"> </w:t>
      </w:r>
      <w:r>
        <w:t>Critical</w:t>
      </w:r>
      <w:r>
        <w:rPr>
          <w:spacing w:val="-10"/>
        </w:rPr>
        <w:t xml:space="preserve"> </w:t>
      </w:r>
      <w:r>
        <w:t>ethnography</w:t>
      </w:r>
      <w:r>
        <w:rPr>
          <w:spacing w:val="-12"/>
        </w:rPr>
        <w:t xml:space="preserve"> </w:t>
      </w:r>
      <w:r>
        <w:t>emphasizes advocacy, giving voice to marginalized groups and addressing issues of power and authority. Together, these three ethnographic designs illustrate the methodological diversity of ethnographic research, (15)</w:t>
      </w:r>
      <w:r>
        <w:tab/>
      </w:r>
      <w:r>
        <w:rPr>
          <w:spacing w:val="-6"/>
        </w:rPr>
        <w:t>_.</w:t>
      </w:r>
    </w:p>
    <w:p w:rsidR="00124833" w:rsidRDefault="00D81446">
      <w:pPr>
        <w:spacing w:line="210" w:lineRule="exact"/>
        <w:ind w:left="7876"/>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5"/>
          <w:sz w:val="19"/>
        </w:rPr>
        <w:t xml:space="preserve"> </w:t>
      </w:r>
      <w:r>
        <w:rPr>
          <w:rFonts w:ascii="Arial"/>
          <w:i/>
          <w:spacing w:val="-2"/>
          <w:sz w:val="19"/>
        </w:rPr>
        <w:t>Research</w:t>
      </w:r>
      <w:r>
        <w:rPr>
          <w:spacing w:val="-2"/>
          <w:sz w:val="19"/>
        </w:rPr>
        <w:t>)</w:t>
      </w:r>
    </w:p>
    <w:p w:rsidR="00124833" w:rsidRDefault="00D81446">
      <w:pPr>
        <w:pStyle w:val="Heading1"/>
        <w:spacing w:line="217" w:lineRule="exact"/>
      </w:pPr>
      <w:r>
        <w:t>Question</w:t>
      </w:r>
      <w:r>
        <w:rPr>
          <w:spacing w:val="-13"/>
        </w:rPr>
        <w:t xml:space="preserve"> </w:t>
      </w:r>
      <w:r>
        <w:rPr>
          <w:spacing w:val="-5"/>
        </w:rPr>
        <w:t>11.</w:t>
      </w:r>
    </w:p>
    <w:p w:rsidR="00124833" w:rsidRDefault="00D81446">
      <w:pPr>
        <w:pStyle w:val="BodyText"/>
      </w:pPr>
      <w:r>
        <w:rPr>
          <w:rFonts w:ascii="Arial"/>
          <w:b/>
        </w:rPr>
        <w:t>A.</w:t>
      </w:r>
      <w:r>
        <w:rPr>
          <w:rFonts w:ascii="Arial"/>
          <w:b/>
          <w:spacing w:val="-5"/>
        </w:rPr>
        <w:t xml:space="preserve"> </w:t>
      </w:r>
      <w:r>
        <w:t>People</w:t>
      </w:r>
      <w:r>
        <w:rPr>
          <w:spacing w:val="-3"/>
        </w:rPr>
        <w:t xml:space="preserve"> </w:t>
      </w:r>
      <w:r>
        <w:t>behave</w:t>
      </w:r>
      <w:r>
        <w:rPr>
          <w:spacing w:val="-3"/>
        </w:rPr>
        <w:t xml:space="preserve"> </w:t>
      </w:r>
      <w:r>
        <w:t>and</w:t>
      </w:r>
      <w:r>
        <w:rPr>
          <w:spacing w:val="-2"/>
        </w:rPr>
        <w:t xml:space="preserve"> </w:t>
      </w:r>
      <w:r>
        <w:t>believe</w:t>
      </w:r>
      <w:r>
        <w:rPr>
          <w:spacing w:val="-3"/>
        </w:rPr>
        <w:t xml:space="preserve"> </w:t>
      </w:r>
      <w:r>
        <w:t>in</w:t>
      </w:r>
      <w:r>
        <w:rPr>
          <w:spacing w:val="-3"/>
        </w:rPr>
        <w:t xml:space="preserve"> </w:t>
      </w:r>
      <w:r>
        <w:t>a</w:t>
      </w:r>
      <w:r>
        <w:rPr>
          <w:spacing w:val="-3"/>
        </w:rPr>
        <w:t xml:space="preserve"> </w:t>
      </w:r>
      <w:r>
        <w:t>system</w:t>
      </w:r>
      <w:r>
        <w:rPr>
          <w:spacing w:val="-4"/>
        </w:rPr>
        <w:t xml:space="preserve"> </w:t>
      </w:r>
      <w:r>
        <w:t>of</w:t>
      </w:r>
      <w:r>
        <w:rPr>
          <w:spacing w:val="-1"/>
        </w:rPr>
        <w:t xml:space="preserve"> </w:t>
      </w:r>
      <w:r>
        <w:t>cultural</w:t>
      </w:r>
      <w:r>
        <w:rPr>
          <w:spacing w:val="-5"/>
        </w:rPr>
        <w:t xml:space="preserve"> </w:t>
      </w:r>
      <w:r>
        <w:t>concepts</w:t>
      </w:r>
      <w:r>
        <w:rPr>
          <w:spacing w:val="-1"/>
        </w:rPr>
        <w:t xml:space="preserve"> </w:t>
      </w:r>
      <w:r>
        <w:t>and</w:t>
      </w:r>
      <w:r>
        <w:rPr>
          <w:spacing w:val="-3"/>
        </w:rPr>
        <w:t xml:space="preserve"> </w:t>
      </w:r>
      <w:r>
        <w:t>encompass</w:t>
      </w:r>
      <w:r>
        <w:rPr>
          <w:spacing w:val="-2"/>
        </w:rPr>
        <w:t xml:space="preserve"> </w:t>
      </w:r>
      <w:r>
        <w:t>them</w:t>
      </w:r>
      <w:r>
        <w:rPr>
          <w:spacing w:val="-5"/>
        </w:rPr>
        <w:t xml:space="preserve"> </w:t>
      </w:r>
      <w:r>
        <w:rPr>
          <w:spacing w:val="-2"/>
        </w:rPr>
        <w:t>broadly</w:t>
      </w:r>
    </w:p>
    <w:p w:rsidR="00124833" w:rsidRDefault="00D81446">
      <w:pPr>
        <w:pStyle w:val="BodyText"/>
      </w:pPr>
      <w:r>
        <w:rPr>
          <w:rFonts w:ascii="Arial"/>
          <w:b/>
        </w:rPr>
        <w:t>B.</w:t>
      </w:r>
      <w:r>
        <w:rPr>
          <w:rFonts w:ascii="Arial"/>
          <w:b/>
          <w:spacing w:val="-6"/>
        </w:rPr>
        <w:t xml:space="preserve"> </w:t>
      </w:r>
      <w:r>
        <w:t>Human</w:t>
      </w:r>
      <w:r>
        <w:rPr>
          <w:spacing w:val="-4"/>
        </w:rPr>
        <w:t xml:space="preserve"> </w:t>
      </w:r>
      <w:r>
        <w:t>behavior</w:t>
      </w:r>
      <w:r>
        <w:rPr>
          <w:spacing w:val="-3"/>
        </w:rPr>
        <w:t xml:space="preserve"> </w:t>
      </w:r>
      <w:r>
        <w:t>and</w:t>
      </w:r>
      <w:r>
        <w:rPr>
          <w:spacing w:val="-4"/>
        </w:rPr>
        <w:t xml:space="preserve"> </w:t>
      </w:r>
      <w:r>
        <w:t>their</w:t>
      </w:r>
      <w:r>
        <w:rPr>
          <w:spacing w:val="-3"/>
        </w:rPr>
        <w:t xml:space="preserve"> </w:t>
      </w:r>
      <w:r>
        <w:t>belief</w:t>
      </w:r>
      <w:r>
        <w:rPr>
          <w:spacing w:val="-1"/>
        </w:rPr>
        <w:t xml:space="preserve"> </w:t>
      </w:r>
      <w:r>
        <w:t>systems</w:t>
      </w:r>
      <w:r>
        <w:rPr>
          <w:spacing w:val="-3"/>
        </w:rPr>
        <w:t xml:space="preserve"> </w:t>
      </w:r>
      <w:r>
        <w:t>are</w:t>
      </w:r>
      <w:r>
        <w:rPr>
          <w:spacing w:val="-4"/>
        </w:rPr>
        <w:t xml:space="preserve"> </w:t>
      </w:r>
      <w:r>
        <w:t>broadly</w:t>
      </w:r>
      <w:r>
        <w:rPr>
          <w:spacing w:val="-4"/>
        </w:rPr>
        <w:t xml:space="preserve"> </w:t>
      </w:r>
      <w:r>
        <w:t>encompassed</w:t>
      </w:r>
      <w:r>
        <w:rPr>
          <w:spacing w:val="-4"/>
        </w:rPr>
        <w:t xml:space="preserve"> </w:t>
      </w:r>
      <w:r>
        <w:t>the</w:t>
      </w:r>
      <w:r>
        <w:rPr>
          <w:spacing w:val="-3"/>
        </w:rPr>
        <w:t xml:space="preserve"> </w:t>
      </w:r>
      <w:r>
        <w:t>concept</w:t>
      </w:r>
      <w:r>
        <w:rPr>
          <w:spacing w:val="-4"/>
        </w:rPr>
        <w:t xml:space="preserve"> </w:t>
      </w:r>
      <w:r>
        <w:t>of</w:t>
      </w:r>
      <w:r>
        <w:rPr>
          <w:spacing w:val="-4"/>
        </w:rPr>
        <w:t xml:space="preserve"> </w:t>
      </w:r>
      <w:r>
        <w:rPr>
          <w:spacing w:val="-2"/>
        </w:rPr>
        <w:t>culture</w:t>
      </w:r>
    </w:p>
    <w:p w:rsidR="00124833" w:rsidRDefault="00D81446">
      <w:pPr>
        <w:pStyle w:val="BodyText"/>
      </w:pPr>
      <w:r>
        <w:rPr>
          <w:rFonts w:ascii="Arial"/>
          <w:b/>
        </w:rPr>
        <w:t>C.</w:t>
      </w:r>
      <w:r>
        <w:rPr>
          <w:rFonts w:ascii="Arial"/>
          <w:b/>
          <w:spacing w:val="-7"/>
        </w:rPr>
        <w:t xml:space="preserve"> </w:t>
      </w:r>
      <w:r>
        <w:t>Culturally,</w:t>
      </w:r>
      <w:r>
        <w:rPr>
          <w:spacing w:val="-5"/>
        </w:rPr>
        <w:t xml:space="preserve"> </w:t>
      </w:r>
      <w:r>
        <w:t>encompassing</w:t>
      </w:r>
      <w:r>
        <w:rPr>
          <w:spacing w:val="-4"/>
        </w:rPr>
        <w:t xml:space="preserve"> </w:t>
      </w:r>
      <w:r>
        <w:t>belief</w:t>
      </w:r>
      <w:r>
        <w:rPr>
          <w:spacing w:val="-3"/>
        </w:rPr>
        <w:t xml:space="preserve"> </w:t>
      </w:r>
      <w:r>
        <w:t>systems</w:t>
      </w:r>
      <w:r>
        <w:rPr>
          <w:spacing w:val="-3"/>
        </w:rPr>
        <w:t xml:space="preserve"> </w:t>
      </w:r>
      <w:r>
        <w:t>in</w:t>
      </w:r>
      <w:r>
        <w:rPr>
          <w:spacing w:val="-5"/>
        </w:rPr>
        <w:t xml:space="preserve"> </w:t>
      </w:r>
      <w:r>
        <w:t>human</w:t>
      </w:r>
      <w:r>
        <w:rPr>
          <w:spacing w:val="-4"/>
        </w:rPr>
        <w:t xml:space="preserve"> </w:t>
      </w:r>
      <w:r>
        <w:t>behavior</w:t>
      </w:r>
      <w:r>
        <w:rPr>
          <w:spacing w:val="-5"/>
        </w:rPr>
        <w:t xml:space="preserve"> </w:t>
      </w:r>
      <w:r>
        <w:t>is</w:t>
      </w:r>
      <w:r>
        <w:rPr>
          <w:spacing w:val="-4"/>
        </w:rPr>
        <w:t xml:space="preserve"> </w:t>
      </w:r>
      <w:r>
        <w:t>a</w:t>
      </w:r>
      <w:r>
        <w:rPr>
          <w:spacing w:val="-4"/>
        </w:rPr>
        <w:t xml:space="preserve"> </w:t>
      </w:r>
      <w:r>
        <w:t>broad</w:t>
      </w:r>
      <w:r>
        <w:rPr>
          <w:spacing w:val="-5"/>
        </w:rPr>
        <w:t xml:space="preserve"> </w:t>
      </w:r>
      <w:r>
        <w:rPr>
          <w:spacing w:val="-2"/>
        </w:rPr>
        <w:t>concept</w:t>
      </w:r>
    </w:p>
    <w:p w:rsidR="00124833" w:rsidRDefault="00D81446">
      <w:pPr>
        <w:pStyle w:val="BodyText"/>
      </w:pPr>
      <w:r>
        <w:rPr>
          <w:rFonts w:ascii="Arial"/>
          <w:b/>
        </w:rPr>
        <w:t>D.</w:t>
      </w:r>
      <w:r>
        <w:rPr>
          <w:rFonts w:ascii="Arial"/>
          <w:b/>
          <w:spacing w:val="-5"/>
        </w:rPr>
        <w:t xml:space="preserve"> </w:t>
      </w:r>
      <w:r>
        <w:t>The</w:t>
      </w:r>
      <w:r>
        <w:rPr>
          <w:spacing w:val="-3"/>
        </w:rPr>
        <w:t xml:space="preserve"> </w:t>
      </w:r>
      <w:r>
        <w:t>concept</w:t>
      </w:r>
      <w:r>
        <w:rPr>
          <w:spacing w:val="-3"/>
        </w:rPr>
        <w:t xml:space="preserve"> </w:t>
      </w:r>
      <w:r>
        <w:t>of</w:t>
      </w:r>
      <w:r>
        <w:rPr>
          <w:spacing w:val="-3"/>
        </w:rPr>
        <w:t xml:space="preserve"> </w:t>
      </w:r>
      <w:r>
        <w:t>culture</w:t>
      </w:r>
      <w:r>
        <w:rPr>
          <w:spacing w:val="-3"/>
        </w:rPr>
        <w:t xml:space="preserve"> </w:t>
      </w:r>
      <w:r>
        <w:t>is</w:t>
      </w:r>
      <w:r>
        <w:rPr>
          <w:spacing w:val="-5"/>
        </w:rPr>
        <w:t xml:space="preserve"> </w:t>
      </w:r>
      <w:r>
        <w:t>broad</w:t>
      </w:r>
      <w:r>
        <w:rPr>
          <w:spacing w:val="-3"/>
        </w:rPr>
        <w:t xml:space="preserve"> </w:t>
      </w:r>
      <w:r>
        <w:t>and</w:t>
      </w:r>
      <w:r>
        <w:rPr>
          <w:spacing w:val="-2"/>
        </w:rPr>
        <w:t xml:space="preserve"> </w:t>
      </w:r>
      <w:r>
        <w:t>encompasses</w:t>
      </w:r>
      <w:r>
        <w:rPr>
          <w:spacing w:val="-2"/>
        </w:rPr>
        <w:t xml:space="preserve"> </w:t>
      </w:r>
      <w:r>
        <w:t>human</w:t>
      </w:r>
      <w:r>
        <w:rPr>
          <w:spacing w:val="-3"/>
        </w:rPr>
        <w:t xml:space="preserve"> </w:t>
      </w:r>
      <w:r>
        <w:t>behavior</w:t>
      </w:r>
      <w:r>
        <w:rPr>
          <w:spacing w:val="-3"/>
        </w:rPr>
        <w:t xml:space="preserve"> </w:t>
      </w:r>
      <w:r>
        <w:t>and</w:t>
      </w:r>
      <w:r>
        <w:rPr>
          <w:spacing w:val="-3"/>
        </w:rPr>
        <w:t xml:space="preserve"> </w:t>
      </w:r>
      <w:r>
        <w:t>belief</w:t>
      </w:r>
      <w:r>
        <w:rPr>
          <w:spacing w:val="-1"/>
        </w:rPr>
        <w:t xml:space="preserve"> </w:t>
      </w:r>
      <w:r>
        <w:rPr>
          <w:spacing w:val="-2"/>
        </w:rPr>
        <w:t>systems</w:t>
      </w:r>
    </w:p>
    <w:p w:rsidR="00124833" w:rsidRDefault="00D81446">
      <w:pPr>
        <w:pStyle w:val="Heading1"/>
      </w:pPr>
      <w:r>
        <w:t>Question</w:t>
      </w:r>
      <w:r>
        <w:rPr>
          <w:spacing w:val="-13"/>
        </w:rPr>
        <w:t xml:space="preserve"> </w:t>
      </w:r>
      <w:r>
        <w:rPr>
          <w:spacing w:val="-5"/>
        </w:rPr>
        <w:t>12.</w:t>
      </w:r>
    </w:p>
    <w:p w:rsidR="00124833" w:rsidRDefault="00D81446">
      <w:pPr>
        <w:pStyle w:val="BodyText"/>
      </w:pPr>
      <w:r>
        <w:rPr>
          <w:rFonts w:ascii="Arial"/>
          <w:b/>
        </w:rPr>
        <w:t>A.</w:t>
      </w:r>
      <w:r>
        <w:rPr>
          <w:rFonts w:ascii="Arial"/>
          <w:b/>
          <w:spacing w:val="-7"/>
        </w:rPr>
        <w:t xml:space="preserve"> </w:t>
      </w:r>
      <w:r>
        <w:t>through</w:t>
      </w:r>
      <w:r>
        <w:rPr>
          <w:spacing w:val="-5"/>
        </w:rPr>
        <w:t xml:space="preserve"> </w:t>
      </w:r>
      <w:r>
        <w:t>interviewing</w:t>
      </w:r>
      <w:r>
        <w:rPr>
          <w:spacing w:val="-4"/>
        </w:rPr>
        <w:t xml:space="preserve"> </w:t>
      </w:r>
      <w:r>
        <w:t>and</w:t>
      </w:r>
      <w:r>
        <w:rPr>
          <w:spacing w:val="-3"/>
        </w:rPr>
        <w:t xml:space="preserve"> </w:t>
      </w:r>
      <w:r>
        <w:t>observation,</w:t>
      </w:r>
      <w:r>
        <w:rPr>
          <w:spacing w:val="-5"/>
        </w:rPr>
        <w:t xml:space="preserve"> </w:t>
      </w:r>
      <w:r>
        <w:t>data</w:t>
      </w:r>
      <w:r>
        <w:rPr>
          <w:spacing w:val="-5"/>
        </w:rPr>
        <w:t xml:space="preserve"> </w:t>
      </w:r>
      <w:r>
        <w:t>are</w:t>
      </w:r>
      <w:r>
        <w:rPr>
          <w:spacing w:val="-4"/>
        </w:rPr>
        <w:t xml:space="preserve"> </w:t>
      </w:r>
      <w:r>
        <w:t>collected</w:t>
      </w:r>
      <w:r>
        <w:rPr>
          <w:spacing w:val="-5"/>
        </w:rPr>
        <w:t xml:space="preserve"> </w:t>
      </w:r>
      <w:r>
        <w:rPr>
          <w:spacing w:val="-2"/>
        </w:rPr>
        <w:t>extensively</w:t>
      </w:r>
    </w:p>
    <w:p w:rsidR="00124833" w:rsidRDefault="00D81446">
      <w:pPr>
        <w:pStyle w:val="BodyText"/>
      </w:pPr>
      <w:r>
        <w:rPr>
          <w:rFonts w:ascii="Arial"/>
          <w:b/>
        </w:rPr>
        <w:t>B.</w:t>
      </w:r>
      <w:r>
        <w:rPr>
          <w:rFonts w:ascii="Arial"/>
          <w:b/>
          <w:spacing w:val="-6"/>
        </w:rPr>
        <w:t xml:space="preserve"> </w:t>
      </w:r>
      <w:r>
        <w:t>that</w:t>
      </w:r>
      <w:r>
        <w:rPr>
          <w:spacing w:val="-3"/>
        </w:rPr>
        <w:t xml:space="preserve"> </w:t>
      </w:r>
      <w:r>
        <w:t>extensive</w:t>
      </w:r>
      <w:r>
        <w:rPr>
          <w:spacing w:val="-4"/>
        </w:rPr>
        <w:t xml:space="preserve"> </w:t>
      </w:r>
      <w:r>
        <w:t>data</w:t>
      </w:r>
      <w:r>
        <w:rPr>
          <w:spacing w:val="-3"/>
        </w:rPr>
        <w:t xml:space="preserve"> </w:t>
      </w:r>
      <w:r>
        <w:t>are</w:t>
      </w:r>
      <w:r>
        <w:rPr>
          <w:spacing w:val="-4"/>
        </w:rPr>
        <w:t xml:space="preserve"> </w:t>
      </w:r>
      <w:r>
        <w:t>collected</w:t>
      </w:r>
      <w:r>
        <w:rPr>
          <w:spacing w:val="-3"/>
        </w:rPr>
        <w:t xml:space="preserve"> </w:t>
      </w:r>
      <w:r>
        <w:t>through</w:t>
      </w:r>
      <w:r>
        <w:rPr>
          <w:spacing w:val="-4"/>
        </w:rPr>
        <w:t xml:space="preserve"> </w:t>
      </w:r>
      <w:r>
        <w:t>interviewing</w:t>
      </w:r>
      <w:r>
        <w:rPr>
          <w:spacing w:val="-5"/>
        </w:rPr>
        <w:t xml:space="preserve"> </w:t>
      </w:r>
      <w:r>
        <w:t>and</w:t>
      </w:r>
      <w:r>
        <w:rPr>
          <w:spacing w:val="-4"/>
        </w:rPr>
        <w:t xml:space="preserve"> </w:t>
      </w:r>
      <w:r>
        <w:rPr>
          <w:spacing w:val="-2"/>
        </w:rPr>
        <w:t>observation</w:t>
      </w:r>
    </w:p>
    <w:p w:rsidR="00124833" w:rsidRDefault="00D81446">
      <w:pPr>
        <w:pStyle w:val="BodyText"/>
      </w:pPr>
      <w:r>
        <w:rPr>
          <w:rFonts w:ascii="Arial"/>
          <w:b/>
        </w:rPr>
        <w:t>C.</w:t>
      </w:r>
      <w:r>
        <w:rPr>
          <w:rFonts w:ascii="Arial"/>
          <w:b/>
          <w:spacing w:val="-8"/>
        </w:rPr>
        <w:t xml:space="preserve"> </w:t>
      </w:r>
      <w:r>
        <w:t>observing</w:t>
      </w:r>
      <w:r>
        <w:rPr>
          <w:spacing w:val="-5"/>
        </w:rPr>
        <w:t xml:space="preserve"> </w:t>
      </w:r>
      <w:r>
        <w:t>and</w:t>
      </w:r>
      <w:r>
        <w:rPr>
          <w:spacing w:val="-5"/>
        </w:rPr>
        <w:t xml:space="preserve"> </w:t>
      </w:r>
      <w:r>
        <w:t>interviewing</w:t>
      </w:r>
      <w:r>
        <w:rPr>
          <w:spacing w:val="-5"/>
        </w:rPr>
        <w:t xml:space="preserve"> </w:t>
      </w:r>
      <w:r>
        <w:t>are</w:t>
      </w:r>
      <w:r>
        <w:rPr>
          <w:spacing w:val="-5"/>
        </w:rPr>
        <w:t xml:space="preserve"> </w:t>
      </w:r>
      <w:r>
        <w:t>means</w:t>
      </w:r>
      <w:r>
        <w:rPr>
          <w:spacing w:val="-4"/>
        </w:rPr>
        <w:t xml:space="preserve"> </w:t>
      </w:r>
      <w:r>
        <w:t>of</w:t>
      </w:r>
      <w:r>
        <w:rPr>
          <w:spacing w:val="-4"/>
        </w:rPr>
        <w:t xml:space="preserve"> </w:t>
      </w:r>
      <w:r>
        <w:t>collecting</w:t>
      </w:r>
      <w:r>
        <w:rPr>
          <w:spacing w:val="-5"/>
        </w:rPr>
        <w:t xml:space="preserve"> </w:t>
      </w:r>
      <w:r>
        <w:t>extensive</w:t>
      </w:r>
      <w:r>
        <w:rPr>
          <w:spacing w:val="-5"/>
        </w:rPr>
        <w:t xml:space="preserve"> </w:t>
      </w:r>
      <w:r>
        <w:rPr>
          <w:spacing w:val="-4"/>
        </w:rPr>
        <w:t>data</w:t>
      </w:r>
    </w:p>
    <w:p w:rsidR="00124833" w:rsidRDefault="00D81446">
      <w:pPr>
        <w:pStyle w:val="BodyText"/>
      </w:pPr>
      <w:r>
        <w:rPr>
          <w:rFonts w:ascii="Arial"/>
          <w:b/>
        </w:rPr>
        <w:t>D.</w:t>
      </w:r>
      <w:r>
        <w:rPr>
          <w:rFonts w:ascii="Arial"/>
          <w:b/>
          <w:spacing w:val="-6"/>
        </w:rPr>
        <w:t xml:space="preserve"> </w:t>
      </w:r>
      <w:r>
        <w:t>where</w:t>
      </w:r>
      <w:r>
        <w:rPr>
          <w:spacing w:val="-3"/>
        </w:rPr>
        <w:t xml:space="preserve"> </w:t>
      </w:r>
      <w:r>
        <w:t>they</w:t>
      </w:r>
      <w:r>
        <w:rPr>
          <w:spacing w:val="-5"/>
        </w:rPr>
        <w:t xml:space="preserve"> </w:t>
      </w:r>
      <w:r>
        <w:t>collect</w:t>
      </w:r>
      <w:r>
        <w:rPr>
          <w:spacing w:val="-3"/>
        </w:rPr>
        <w:t xml:space="preserve"> </w:t>
      </w:r>
      <w:r>
        <w:t>extensive</w:t>
      </w:r>
      <w:r>
        <w:rPr>
          <w:spacing w:val="-4"/>
        </w:rPr>
        <w:t xml:space="preserve"> </w:t>
      </w:r>
      <w:r>
        <w:t>data</w:t>
      </w:r>
      <w:r>
        <w:rPr>
          <w:spacing w:val="-3"/>
        </w:rPr>
        <w:t xml:space="preserve"> </w:t>
      </w:r>
      <w:r>
        <w:t>through</w:t>
      </w:r>
      <w:r>
        <w:rPr>
          <w:spacing w:val="-3"/>
        </w:rPr>
        <w:t xml:space="preserve"> </w:t>
      </w:r>
      <w:r>
        <w:t>observation</w:t>
      </w:r>
      <w:r>
        <w:rPr>
          <w:spacing w:val="-2"/>
        </w:rPr>
        <w:t xml:space="preserve"> </w:t>
      </w:r>
      <w:r>
        <w:t>and</w:t>
      </w:r>
      <w:r>
        <w:rPr>
          <w:spacing w:val="-3"/>
        </w:rPr>
        <w:t xml:space="preserve"> </w:t>
      </w:r>
      <w:r>
        <w:rPr>
          <w:spacing w:val="-2"/>
        </w:rPr>
        <w:t>interviewing</w:t>
      </w:r>
    </w:p>
    <w:p w:rsidR="00124833" w:rsidRDefault="00D81446">
      <w:pPr>
        <w:pStyle w:val="Heading1"/>
        <w:spacing w:before="1"/>
      </w:pPr>
      <w:r>
        <w:t>Question</w:t>
      </w:r>
      <w:r>
        <w:rPr>
          <w:spacing w:val="-13"/>
        </w:rPr>
        <w:t xml:space="preserve"> </w:t>
      </w:r>
      <w:r>
        <w:rPr>
          <w:spacing w:val="-5"/>
        </w:rPr>
        <w:t>13.</w:t>
      </w:r>
    </w:p>
    <w:p w:rsidR="00124833" w:rsidRDefault="00D81446">
      <w:pPr>
        <w:pStyle w:val="BodyText"/>
        <w:spacing w:line="244" w:lineRule="auto"/>
        <w:ind w:right="248"/>
      </w:pPr>
      <w:r>
        <w:rPr>
          <w:rFonts w:ascii="Arial"/>
          <w:b/>
        </w:rPr>
        <w:t>A.</w:t>
      </w:r>
      <w:r>
        <w:rPr>
          <w:rFonts w:ascii="Arial"/>
          <w:b/>
          <w:spacing w:val="-3"/>
        </w:rPr>
        <w:t xml:space="preserve"> </w:t>
      </w:r>
      <w:r>
        <w:t>Participants,</w:t>
      </w:r>
      <w:r>
        <w:rPr>
          <w:spacing w:val="-1"/>
        </w:rPr>
        <w:t xml:space="preserve"> </w:t>
      </w:r>
      <w:r>
        <w:t>on</w:t>
      </w:r>
      <w:r>
        <w:rPr>
          <w:spacing w:val="-1"/>
        </w:rPr>
        <w:t xml:space="preserve"> </w:t>
      </w:r>
      <w:r>
        <w:t>the</w:t>
      </w:r>
      <w:r>
        <w:rPr>
          <w:spacing w:val="-1"/>
        </w:rPr>
        <w:t xml:space="preserve"> </w:t>
      </w:r>
      <w:r>
        <w:t>contrary,</w:t>
      </w:r>
      <w:r>
        <w:rPr>
          <w:spacing w:val="-1"/>
        </w:rPr>
        <w:t xml:space="preserve"> </w:t>
      </w:r>
      <w:r>
        <w:t>respect</w:t>
      </w:r>
      <w:r>
        <w:rPr>
          <w:spacing w:val="-1"/>
        </w:rPr>
        <w:t xml:space="preserve"> </w:t>
      </w:r>
      <w:r>
        <w:t>for</w:t>
      </w:r>
      <w:r>
        <w:rPr>
          <w:spacing w:val="-1"/>
        </w:rPr>
        <w:t xml:space="preserve"> </w:t>
      </w:r>
      <w:r>
        <w:t>ethnographers while</w:t>
      </w:r>
      <w:r>
        <w:rPr>
          <w:spacing w:val="-1"/>
        </w:rPr>
        <w:t xml:space="preserve"> </w:t>
      </w:r>
      <w:r>
        <w:t>remaining</w:t>
      </w:r>
      <w:r>
        <w:rPr>
          <w:spacing w:val="-1"/>
        </w:rPr>
        <w:t xml:space="preserve"> </w:t>
      </w:r>
      <w:r>
        <w:t>self-aware</w:t>
      </w:r>
      <w:r>
        <w:rPr>
          <w:spacing w:val="-1"/>
        </w:rPr>
        <w:t xml:space="preserve"> </w:t>
      </w:r>
      <w:r>
        <w:t>in</w:t>
      </w:r>
      <w:r>
        <w:rPr>
          <w:spacing w:val="-1"/>
        </w:rPr>
        <w:t xml:space="preserve"> </w:t>
      </w:r>
      <w:r>
        <w:t>a</w:t>
      </w:r>
      <w:r>
        <w:rPr>
          <w:spacing w:val="-1"/>
        </w:rPr>
        <w:t xml:space="preserve"> </w:t>
      </w:r>
      <w:r>
        <w:t>reflexive</w:t>
      </w:r>
      <w:r>
        <w:rPr>
          <w:spacing w:val="-1"/>
        </w:rPr>
        <w:t xml:space="preserve"> </w:t>
      </w:r>
      <w:r>
        <w:t>inquiry</w:t>
      </w:r>
      <w:r>
        <w:rPr>
          <w:spacing w:val="-2"/>
        </w:rPr>
        <w:t xml:space="preserve"> </w:t>
      </w:r>
      <w:r>
        <w:t xml:space="preserve">in </w:t>
      </w:r>
      <w:r>
        <w:rPr>
          <w:spacing w:val="-2"/>
        </w:rPr>
        <w:t>research.</w:t>
      </w:r>
    </w:p>
    <w:p w:rsidR="00124833" w:rsidRDefault="00D81446">
      <w:pPr>
        <w:pStyle w:val="BodyText"/>
        <w:spacing w:line="247" w:lineRule="auto"/>
        <w:ind w:right="248"/>
      </w:pPr>
      <w:r>
        <w:rPr>
          <w:rFonts w:ascii="Arial"/>
          <w:b/>
        </w:rPr>
        <w:t>B.</w:t>
      </w:r>
      <w:r>
        <w:rPr>
          <w:rFonts w:ascii="Arial"/>
          <w:b/>
          <w:spacing w:val="-3"/>
        </w:rPr>
        <w:t xml:space="preserve"> </w:t>
      </w:r>
      <w:r>
        <w:t>On</w:t>
      </w:r>
      <w:r>
        <w:rPr>
          <w:spacing w:val="-1"/>
        </w:rPr>
        <w:t xml:space="preserve"> </w:t>
      </w:r>
      <w:r>
        <w:t>the</w:t>
      </w:r>
      <w:r>
        <w:rPr>
          <w:spacing w:val="-1"/>
        </w:rPr>
        <w:t xml:space="preserve"> </w:t>
      </w:r>
      <w:r>
        <w:t>contrary,</w:t>
      </w:r>
      <w:r>
        <w:rPr>
          <w:spacing w:val="-1"/>
        </w:rPr>
        <w:t xml:space="preserve"> </w:t>
      </w:r>
      <w:r>
        <w:t>ethnographers maintain</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1"/>
        </w:rPr>
        <w:t xml:space="preserve"> </w:t>
      </w:r>
      <w:r>
        <w:t>and</w:t>
      </w:r>
      <w:r>
        <w:rPr>
          <w:spacing w:val="-1"/>
        </w:rPr>
        <w:t xml:space="preserve"> </w:t>
      </w:r>
      <w:r>
        <w:t>adopt</w:t>
      </w:r>
      <w:r>
        <w:rPr>
          <w:spacing w:val="-1"/>
        </w:rPr>
        <w:t xml:space="preserve"> </w:t>
      </w:r>
      <w:r>
        <w:t>self-aware</w:t>
      </w:r>
      <w:r>
        <w:rPr>
          <w:spacing w:val="-1"/>
        </w:rPr>
        <w:t xml:space="preserve"> </w:t>
      </w:r>
      <w:r>
        <w:t>in</w:t>
      </w:r>
      <w:r>
        <w:rPr>
          <w:spacing w:val="-1"/>
        </w:rPr>
        <w:t xml:space="preserve"> </w:t>
      </w:r>
      <w:r>
        <w:t>research</w:t>
      </w:r>
      <w:r>
        <w:rPr>
          <w:spacing w:val="-1"/>
        </w:rPr>
        <w:t xml:space="preserve"> </w:t>
      </w:r>
      <w:r>
        <w:t>to</w:t>
      </w:r>
      <w:r>
        <w:rPr>
          <w:spacing w:val="-1"/>
        </w:rPr>
        <w:t xml:space="preserve"> </w:t>
      </w:r>
      <w:r>
        <w:t>remain respect for participants.</w:t>
      </w:r>
    </w:p>
    <w:p w:rsidR="00124833" w:rsidRDefault="00D81446">
      <w:pPr>
        <w:pStyle w:val="BodyText"/>
        <w:spacing w:line="244" w:lineRule="auto"/>
        <w:ind w:right="255"/>
      </w:pPr>
      <w:r>
        <w:rPr>
          <w:rFonts w:ascii="Arial"/>
          <w:b/>
        </w:rPr>
        <w:t>C.</w:t>
      </w:r>
      <w:r>
        <w:rPr>
          <w:rFonts w:ascii="Arial"/>
          <w:b/>
          <w:spacing w:val="-4"/>
        </w:rPr>
        <w:t xml:space="preserve"> </w:t>
      </w:r>
      <w:r>
        <w:t>Therefore,</w:t>
      </w:r>
      <w:r>
        <w:rPr>
          <w:spacing w:val="-2"/>
        </w:rPr>
        <w:t xml:space="preserve"> </w:t>
      </w:r>
      <w:r>
        <w:t>participants</w:t>
      </w:r>
      <w:r>
        <w:rPr>
          <w:spacing w:val="-1"/>
        </w:rPr>
        <w:t xml:space="preserve"> </w:t>
      </w:r>
      <w:r>
        <w:t>remain</w:t>
      </w:r>
      <w:r>
        <w:rPr>
          <w:spacing w:val="-2"/>
        </w:rPr>
        <w:t xml:space="preserve"> </w:t>
      </w:r>
      <w:r>
        <w:t>a</w:t>
      </w:r>
      <w:r>
        <w:rPr>
          <w:spacing w:val="-2"/>
        </w:rPr>
        <w:t xml:space="preserve"> </w:t>
      </w:r>
      <w:r>
        <w:t>reflexive</w:t>
      </w:r>
      <w:r>
        <w:rPr>
          <w:spacing w:val="-2"/>
        </w:rPr>
        <w:t xml:space="preserve"> </w:t>
      </w:r>
      <w:r>
        <w:t>inquiry</w:t>
      </w:r>
      <w:r>
        <w:rPr>
          <w:spacing w:val="-2"/>
        </w:rPr>
        <w:t xml:space="preserve"> </w:t>
      </w:r>
      <w:r>
        <w:t>style</w:t>
      </w:r>
      <w:r>
        <w:rPr>
          <w:spacing w:val="-3"/>
        </w:rPr>
        <w:t xml:space="preserve"> </w:t>
      </w:r>
      <w:r>
        <w:t>in</w:t>
      </w:r>
      <w:r>
        <w:rPr>
          <w:spacing w:val="-2"/>
        </w:rPr>
        <w:t xml:space="preserve"> </w:t>
      </w:r>
      <w:r>
        <w:t>research</w:t>
      </w:r>
      <w:r>
        <w:rPr>
          <w:spacing w:val="-2"/>
        </w:rPr>
        <w:t xml:space="preserve"> </w:t>
      </w:r>
      <w:r>
        <w:t>while</w:t>
      </w:r>
      <w:r>
        <w:rPr>
          <w:spacing w:val="-2"/>
        </w:rPr>
        <w:t xml:space="preserve"> </w:t>
      </w:r>
      <w:r>
        <w:t>maintaining</w:t>
      </w:r>
      <w:r>
        <w:rPr>
          <w:spacing w:val="-3"/>
        </w:rPr>
        <w:t xml:space="preserve"> </w:t>
      </w:r>
      <w:r>
        <w:t>their</w:t>
      </w:r>
      <w:r>
        <w:rPr>
          <w:spacing w:val="-2"/>
        </w:rPr>
        <w:t xml:space="preserve"> </w:t>
      </w:r>
      <w:r>
        <w:t>respect</w:t>
      </w:r>
      <w:r>
        <w:rPr>
          <w:spacing w:val="-2"/>
        </w:rPr>
        <w:t xml:space="preserve"> </w:t>
      </w:r>
      <w:r>
        <w:t xml:space="preserve">for </w:t>
      </w:r>
      <w:r>
        <w:rPr>
          <w:spacing w:val="-2"/>
        </w:rPr>
        <w:t>ethnographers.</w:t>
      </w:r>
    </w:p>
    <w:p w:rsidR="00124833" w:rsidRDefault="00D81446">
      <w:pPr>
        <w:pStyle w:val="BodyText"/>
        <w:spacing w:line="244" w:lineRule="auto"/>
        <w:ind w:right="248"/>
      </w:pPr>
      <w:r>
        <w:rPr>
          <w:rFonts w:ascii="Arial"/>
          <w:b/>
        </w:rPr>
        <w:t>D.</w:t>
      </w:r>
      <w:r>
        <w:rPr>
          <w:rFonts w:ascii="Arial"/>
          <w:b/>
          <w:spacing w:val="-4"/>
        </w:rPr>
        <w:t xml:space="preserve"> </w:t>
      </w:r>
      <w:r>
        <w:t>Ethnographers,</w:t>
      </w:r>
      <w:r>
        <w:rPr>
          <w:spacing w:val="-2"/>
        </w:rPr>
        <w:t xml:space="preserve"> </w:t>
      </w:r>
      <w:r>
        <w:t>therefore,</w:t>
      </w:r>
      <w:r>
        <w:rPr>
          <w:spacing w:val="-2"/>
        </w:rPr>
        <w:t xml:space="preserve"> </w:t>
      </w:r>
      <w:r>
        <w:t>adopt</w:t>
      </w:r>
      <w:r>
        <w:rPr>
          <w:spacing w:val="-2"/>
        </w:rPr>
        <w:t xml:space="preserve"> </w:t>
      </w:r>
      <w:r>
        <w:t>a</w:t>
      </w:r>
      <w:r>
        <w:rPr>
          <w:spacing w:val="-2"/>
        </w:rPr>
        <w:t xml:space="preserve"> </w:t>
      </w:r>
      <w:r>
        <w:t>reflexive</w:t>
      </w:r>
      <w:r>
        <w:rPr>
          <w:spacing w:val="-2"/>
        </w:rPr>
        <w:t xml:space="preserve"> </w:t>
      </w:r>
      <w:r>
        <w:t>inquiry</w:t>
      </w:r>
      <w:r>
        <w:rPr>
          <w:spacing w:val="-3"/>
        </w:rPr>
        <w:t xml:space="preserve"> </w:t>
      </w:r>
      <w:r>
        <w:t>style,</w:t>
      </w:r>
      <w:r>
        <w:rPr>
          <w:spacing w:val="-2"/>
        </w:rPr>
        <w:t xml:space="preserve"> </w:t>
      </w:r>
      <w:r>
        <w:t>remaining</w:t>
      </w:r>
      <w:r>
        <w:rPr>
          <w:spacing w:val="-2"/>
        </w:rPr>
        <w:t xml:space="preserve"> </w:t>
      </w:r>
      <w:r>
        <w:t>self-aware</w:t>
      </w:r>
      <w:r>
        <w:rPr>
          <w:spacing w:val="-2"/>
        </w:rPr>
        <w:t xml:space="preserve"> </w:t>
      </w:r>
      <w:r>
        <w:t>in</w:t>
      </w:r>
      <w:r>
        <w:rPr>
          <w:spacing w:val="-2"/>
        </w:rPr>
        <w:t xml:space="preserve"> </w:t>
      </w:r>
      <w:r>
        <w:t>research</w:t>
      </w:r>
      <w:r>
        <w:rPr>
          <w:spacing w:val="-2"/>
        </w:rPr>
        <w:t xml:space="preserve"> </w:t>
      </w:r>
      <w:r>
        <w:t>while</w:t>
      </w:r>
      <w:r>
        <w:rPr>
          <w:spacing w:val="-2"/>
        </w:rPr>
        <w:t xml:space="preserve"> </w:t>
      </w:r>
      <w:r>
        <w:t>maintaining respect for participants.</w:t>
      </w:r>
    </w:p>
    <w:p w:rsidR="00124833" w:rsidRDefault="00D81446">
      <w:pPr>
        <w:pStyle w:val="Heading1"/>
        <w:spacing w:line="213" w:lineRule="exact"/>
      </w:pPr>
      <w:r>
        <w:t>Question</w:t>
      </w:r>
      <w:r>
        <w:rPr>
          <w:spacing w:val="-13"/>
        </w:rPr>
        <w:t xml:space="preserve"> </w:t>
      </w:r>
      <w:r>
        <w:rPr>
          <w:spacing w:val="-5"/>
        </w:rPr>
        <w:t>14.</w:t>
      </w:r>
    </w:p>
    <w:p w:rsidR="00124833" w:rsidRDefault="00D81446">
      <w:pPr>
        <w:pStyle w:val="BodyText"/>
        <w:spacing w:line="244" w:lineRule="auto"/>
        <w:ind w:right="248"/>
      </w:pPr>
      <w:r>
        <w:rPr>
          <w:rFonts w:ascii="Arial" w:hAnsi="Arial"/>
          <w:b/>
        </w:rPr>
        <w:t>A.</w:t>
      </w:r>
      <w:r>
        <w:rPr>
          <w:rFonts w:ascii="Arial" w:hAnsi="Arial"/>
          <w:b/>
          <w:spacing w:val="-1"/>
        </w:rPr>
        <w:t xml:space="preserve"> </w:t>
      </w:r>
      <w:r>
        <w:t>Typically,</w:t>
      </w:r>
      <w:r>
        <w:rPr>
          <w:spacing w:val="-1"/>
        </w:rPr>
        <w:t xml:space="preserve"> </w:t>
      </w:r>
      <w:r>
        <w:t>it</w:t>
      </w:r>
      <w:r>
        <w:rPr>
          <w:spacing w:val="-1"/>
        </w:rPr>
        <w:t xml:space="preserve"> </w:t>
      </w:r>
      <w:r>
        <w:t>is written</w:t>
      </w:r>
      <w:r>
        <w:rPr>
          <w:spacing w:val="-3"/>
        </w:rPr>
        <w:t xml:space="preserve"> </w:t>
      </w:r>
      <w:r>
        <w:t>from</w:t>
      </w:r>
      <w:r>
        <w:rPr>
          <w:spacing w:val="-3"/>
        </w:rPr>
        <w:t xml:space="preserve"> </w:t>
      </w:r>
      <w:r>
        <w:t>a</w:t>
      </w:r>
      <w:r>
        <w:rPr>
          <w:spacing w:val="-1"/>
        </w:rPr>
        <w:t xml:space="preserve"> </w:t>
      </w:r>
      <w:r>
        <w:t>researcher’s perspective</w:t>
      </w:r>
      <w:r>
        <w:rPr>
          <w:spacing w:val="-1"/>
        </w:rPr>
        <w:t xml:space="preserve"> </w:t>
      </w:r>
      <w:r>
        <w:t>basing</w:t>
      </w:r>
      <w:r>
        <w:rPr>
          <w:spacing w:val="-1"/>
        </w:rPr>
        <w:t xml:space="preserve"> </w:t>
      </w:r>
      <w:r>
        <w:t>on</w:t>
      </w:r>
      <w:r>
        <w:rPr>
          <w:spacing w:val="-1"/>
        </w:rPr>
        <w:t xml:space="preserve"> </w:t>
      </w:r>
      <w:r>
        <w:t>the</w:t>
      </w:r>
      <w:r>
        <w:rPr>
          <w:spacing w:val="-3"/>
        </w:rPr>
        <w:t xml:space="preserve"> </w:t>
      </w:r>
      <w:r>
        <w:t>final</w:t>
      </w:r>
      <w:r>
        <w:rPr>
          <w:spacing w:val="-2"/>
        </w:rPr>
        <w:t xml:space="preserve"> </w:t>
      </w:r>
      <w:r>
        <w:t>interpretation</w:t>
      </w:r>
      <w:r>
        <w:rPr>
          <w:spacing w:val="-1"/>
        </w:rPr>
        <w:t xml:space="preserve"> </w:t>
      </w:r>
      <w:r>
        <w:t>which</w:t>
      </w:r>
      <w:r>
        <w:rPr>
          <w:spacing w:val="-1"/>
        </w:rPr>
        <w:t xml:space="preserve"> </w:t>
      </w:r>
      <w:r>
        <w:t>is provided</w:t>
      </w:r>
      <w:r>
        <w:rPr>
          <w:spacing w:val="-1"/>
        </w:rPr>
        <w:t xml:space="preserve"> </w:t>
      </w:r>
      <w:r>
        <w:t>by</w:t>
      </w:r>
      <w:r>
        <w:rPr>
          <w:spacing w:val="-2"/>
        </w:rPr>
        <w:t xml:space="preserve"> </w:t>
      </w:r>
      <w:r>
        <w:t>the third person.</w:t>
      </w:r>
    </w:p>
    <w:p w:rsidR="00124833" w:rsidRDefault="00D81446">
      <w:pPr>
        <w:pStyle w:val="BodyText"/>
        <w:spacing w:line="244" w:lineRule="auto"/>
        <w:ind w:right="462"/>
      </w:pPr>
      <w:r>
        <w:rPr>
          <w:rFonts w:ascii="Arial"/>
          <w:b/>
        </w:rPr>
        <w:t>B.</w:t>
      </w:r>
      <w:r>
        <w:rPr>
          <w:rFonts w:ascii="Arial"/>
          <w:b/>
          <w:spacing w:val="-3"/>
        </w:rPr>
        <w:t xml:space="preserve"> </w:t>
      </w:r>
      <w:r>
        <w:t>The</w:t>
      </w:r>
      <w:r>
        <w:rPr>
          <w:spacing w:val="-1"/>
        </w:rPr>
        <w:t xml:space="preserve"> </w:t>
      </w:r>
      <w:r>
        <w:t>researcher</w:t>
      </w:r>
      <w:r>
        <w:rPr>
          <w:spacing w:val="-1"/>
        </w:rPr>
        <w:t xml:space="preserve"> </w:t>
      </w:r>
      <w:r>
        <w:t>writes this</w:t>
      </w:r>
      <w:r>
        <w:rPr>
          <w:spacing w:val="-2"/>
        </w:rPr>
        <w:t xml:space="preserve"> </w:t>
      </w:r>
      <w:r>
        <w:t>type</w:t>
      </w:r>
      <w:r>
        <w:rPr>
          <w:spacing w:val="-1"/>
        </w:rPr>
        <w:t xml:space="preserve"> </w:t>
      </w:r>
      <w:r>
        <w:t>of ethnography</w:t>
      </w:r>
      <w:r>
        <w:rPr>
          <w:spacing w:val="-2"/>
        </w:rPr>
        <w:t xml:space="preserve"> </w:t>
      </w:r>
      <w:r>
        <w:t>from</w:t>
      </w:r>
      <w:r>
        <w:rPr>
          <w:spacing w:val="-2"/>
        </w:rPr>
        <w:t xml:space="preserve"> </w:t>
      </w:r>
      <w:r>
        <w:t>their</w:t>
      </w:r>
      <w:r>
        <w:rPr>
          <w:spacing w:val="-2"/>
        </w:rPr>
        <w:t xml:space="preserve"> </w:t>
      </w:r>
      <w:r>
        <w:t>own</w:t>
      </w:r>
      <w:r>
        <w:rPr>
          <w:spacing w:val="-1"/>
        </w:rPr>
        <w:t xml:space="preserve"> </w:t>
      </w:r>
      <w:r>
        <w:t>perspectives without</w:t>
      </w:r>
      <w:r>
        <w:rPr>
          <w:spacing w:val="-1"/>
        </w:rPr>
        <w:t xml:space="preserve"> </w:t>
      </w:r>
      <w:r>
        <w:t>any</w:t>
      </w:r>
      <w:r>
        <w:rPr>
          <w:spacing w:val="-2"/>
        </w:rPr>
        <w:t xml:space="preserve"> </w:t>
      </w:r>
      <w:r>
        <w:t>interpretation</w:t>
      </w:r>
      <w:r>
        <w:rPr>
          <w:spacing w:val="-1"/>
        </w:rPr>
        <w:t xml:space="preserve"> </w:t>
      </w:r>
      <w:r>
        <w:t>from</w:t>
      </w:r>
      <w:r>
        <w:rPr>
          <w:spacing w:val="-2"/>
        </w:rPr>
        <w:t xml:space="preserve"> </w:t>
      </w:r>
      <w:r>
        <w:t>a third person.</w:t>
      </w:r>
    </w:p>
    <w:p w:rsidR="00124833" w:rsidRDefault="00D81446">
      <w:pPr>
        <w:pStyle w:val="BodyText"/>
        <w:spacing w:line="244" w:lineRule="auto"/>
      </w:pPr>
      <w:r>
        <w:rPr>
          <w:rFonts w:ascii="Arial" w:hAnsi="Arial"/>
          <w:b/>
        </w:rPr>
        <w:t>C.</w:t>
      </w:r>
      <w:r>
        <w:rPr>
          <w:rFonts w:ascii="Arial" w:hAnsi="Arial"/>
          <w:b/>
          <w:spacing w:val="-3"/>
        </w:rPr>
        <w:t xml:space="preserve"> </w:t>
      </w:r>
      <w:r>
        <w:t>Regardless of a</w:t>
      </w:r>
      <w:r>
        <w:rPr>
          <w:spacing w:val="-1"/>
        </w:rPr>
        <w:t xml:space="preserve"> </w:t>
      </w:r>
      <w:r>
        <w:t>third-person</w:t>
      </w:r>
      <w:r>
        <w:rPr>
          <w:spacing w:val="-1"/>
        </w:rPr>
        <w:t xml:space="preserve"> </w:t>
      </w:r>
      <w:r>
        <w:t>perspective,</w:t>
      </w:r>
      <w:r>
        <w:rPr>
          <w:spacing w:val="-1"/>
        </w:rPr>
        <w:t xml:space="preserve"> </w:t>
      </w:r>
      <w:r>
        <w:t>it</w:t>
      </w:r>
      <w:r>
        <w:rPr>
          <w:spacing w:val="-1"/>
        </w:rPr>
        <w:t xml:space="preserve"> </w:t>
      </w:r>
      <w:r>
        <w:t>is typically</w:t>
      </w:r>
      <w:r>
        <w:rPr>
          <w:spacing w:val="-5"/>
        </w:rPr>
        <w:t xml:space="preserve"> </w:t>
      </w:r>
      <w:r>
        <w:t>written</w:t>
      </w:r>
      <w:r>
        <w:rPr>
          <w:spacing w:val="-1"/>
        </w:rPr>
        <w:t xml:space="preserve"> </w:t>
      </w:r>
      <w:r>
        <w:t>basing</w:t>
      </w:r>
      <w:r>
        <w:rPr>
          <w:spacing w:val="-1"/>
        </w:rPr>
        <w:t xml:space="preserve"> </w:t>
      </w:r>
      <w:r>
        <w:t>on</w:t>
      </w:r>
      <w:r>
        <w:rPr>
          <w:spacing w:val="-1"/>
        </w:rPr>
        <w:t xml:space="preserve"> </w:t>
      </w:r>
      <w:r>
        <w:t>the</w:t>
      </w:r>
      <w:r>
        <w:rPr>
          <w:spacing w:val="-1"/>
        </w:rPr>
        <w:t xml:space="preserve"> </w:t>
      </w:r>
      <w:r>
        <w:t>researcher’s sole</w:t>
      </w:r>
      <w:r>
        <w:rPr>
          <w:spacing w:val="-1"/>
        </w:rPr>
        <w:t xml:space="preserve"> </w:t>
      </w:r>
      <w:r>
        <w:t>perspective</w:t>
      </w:r>
      <w:r>
        <w:rPr>
          <w:spacing w:val="-1"/>
        </w:rPr>
        <w:t xml:space="preserve"> </w:t>
      </w:r>
      <w:r>
        <w:t xml:space="preserve">and </w:t>
      </w:r>
      <w:r>
        <w:rPr>
          <w:spacing w:val="-2"/>
        </w:rPr>
        <w:t>interpretation.</w:t>
      </w:r>
    </w:p>
    <w:p w:rsidR="00124833" w:rsidRDefault="00D81446">
      <w:pPr>
        <w:pStyle w:val="BodyText"/>
        <w:spacing w:line="244" w:lineRule="auto"/>
      </w:pPr>
      <w:r>
        <w:rPr>
          <w:rFonts w:ascii="Arial"/>
          <w:b/>
        </w:rPr>
        <w:t>D.</w:t>
      </w:r>
      <w:r>
        <w:rPr>
          <w:rFonts w:ascii="Arial"/>
          <w:b/>
          <w:spacing w:val="-3"/>
        </w:rPr>
        <w:t xml:space="preserve"> </w:t>
      </w:r>
      <w:r>
        <w:t>This type</w:t>
      </w:r>
      <w:r>
        <w:rPr>
          <w:spacing w:val="-1"/>
        </w:rPr>
        <w:t xml:space="preserve"> </w:t>
      </w:r>
      <w:r>
        <w:t>of ethnography</w:t>
      </w:r>
      <w:r>
        <w:rPr>
          <w:spacing w:val="-2"/>
        </w:rPr>
        <w:t xml:space="preserve"> </w:t>
      </w:r>
      <w:r>
        <w:t>is typically</w:t>
      </w:r>
      <w:r>
        <w:rPr>
          <w:spacing w:val="-2"/>
        </w:rPr>
        <w:t xml:space="preserve"> </w:t>
      </w:r>
      <w:r>
        <w:t>written</w:t>
      </w:r>
      <w:r>
        <w:rPr>
          <w:spacing w:val="-3"/>
        </w:rPr>
        <w:t xml:space="preserve"> </w:t>
      </w:r>
      <w:r>
        <w:t>from</w:t>
      </w:r>
      <w:r>
        <w:rPr>
          <w:spacing w:val="-3"/>
        </w:rPr>
        <w:t xml:space="preserve"> </w:t>
      </w:r>
      <w:r>
        <w:t>a</w:t>
      </w:r>
      <w:r>
        <w:rPr>
          <w:spacing w:val="-1"/>
        </w:rPr>
        <w:t xml:space="preserve"> </w:t>
      </w:r>
      <w:r>
        <w:t>third-person</w:t>
      </w:r>
      <w:r>
        <w:rPr>
          <w:spacing w:val="-1"/>
        </w:rPr>
        <w:t xml:space="preserve"> </w:t>
      </w:r>
      <w:r>
        <w:t>perspective,</w:t>
      </w:r>
      <w:r>
        <w:rPr>
          <w:spacing w:val="-1"/>
        </w:rPr>
        <w:t xml:space="preserve"> </w:t>
      </w:r>
      <w:r>
        <w:t>with</w:t>
      </w:r>
      <w:r>
        <w:rPr>
          <w:spacing w:val="-1"/>
        </w:rPr>
        <w:t xml:space="preserve"> </w:t>
      </w:r>
      <w:r>
        <w:t>the</w:t>
      </w:r>
      <w:r>
        <w:rPr>
          <w:spacing w:val="-1"/>
        </w:rPr>
        <w:t xml:space="preserve"> </w:t>
      </w:r>
      <w:r>
        <w:t>researcher</w:t>
      </w:r>
      <w:r>
        <w:rPr>
          <w:spacing w:val="-1"/>
        </w:rPr>
        <w:t xml:space="preserve"> </w:t>
      </w:r>
      <w:r>
        <w:t>providing</w:t>
      </w:r>
      <w:r>
        <w:rPr>
          <w:spacing w:val="-1"/>
        </w:rPr>
        <w:t xml:space="preserve"> </w:t>
      </w:r>
      <w:r>
        <w:t>the</w:t>
      </w:r>
      <w:r>
        <w:rPr>
          <w:spacing w:val="-1"/>
        </w:rPr>
        <w:t xml:space="preserve"> </w:t>
      </w:r>
      <w:r>
        <w:t xml:space="preserve">final </w:t>
      </w:r>
      <w:r>
        <w:rPr>
          <w:spacing w:val="-2"/>
        </w:rPr>
        <w:t>interpretation.</w:t>
      </w:r>
    </w:p>
    <w:p w:rsidR="00124833" w:rsidRDefault="00D81446">
      <w:pPr>
        <w:pStyle w:val="Heading1"/>
        <w:spacing w:line="213" w:lineRule="exact"/>
      </w:pPr>
      <w:r>
        <w:t>Question</w:t>
      </w:r>
      <w:r>
        <w:rPr>
          <w:spacing w:val="-13"/>
        </w:rPr>
        <w:t xml:space="preserve"> </w:t>
      </w:r>
      <w:r>
        <w:rPr>
          <w:spacing w:val="-5"/>
        </w:rPr>
        <w:t>15.</w:t>
      </w:r>
    </w:p>
    <w:p w:rsidR="00124833" w:rsidRDefault="00D81446">
      <w:pPr>
        <w:pStyle w:val="BodyText"/>
      </w:pPr>
      <w:r>
        <w:rPr>
          <w:rFonts w:ascii="Arial"/>
          <w:b/>
        </w:rPr>
        <w:t>A.</w:t>
      </w:r>
      <w:r>
        <w:rPr>
          <w:rFonts w:ascii="Arial"/>
          <w:b/>
          <w:spacing w:val="-6"/>
        </w:rPr>
        <w:t xml:space="preserve"> </w:t>
      </w:r>
      <w:r>
        <w:t>because</w:t>
      </w:r>
      <w:r>
        <w:rPr>
          <w:spacing w:val="-3"/>
        </w:rPr>
        <w:t xml:space="preserve"> </w:t>
      </w:r>
      <w:r>
        <w:t>social</w:t>
      </w:r>
      <w:r>
        <w:rPr>
          <w:spacing w:val="-2"/>
        </w:rPr>
        <w:t xml:space="preserve"> </w:t>
      </w:r>
      <w:r>
        <w:t>and</w:t>
      </w:r>
      <w:r>
        <w:rPr>
          <w:spacing w:val="-3"/>
        </w:rPr>
        <w:t xml:space="preserve"> </w:t>
      </w:r>
      <w:r>
        <w:t>cultural</w:t>
      </w:r>
      <w:r>
        <w:rPr>
          <w:spacing w:val="-4"/>
        </w:rPr>
        <w:t xml:space="preserve"> </w:t>
      </w:r>
      <w:r>
        <w:t>phenomena</w:t>
      </w:r>
      <w:r>
        <w:rPr>
          <w:spacing w:val="-3"/>
        </w:rPr>
        <w:t xml:space="preserve"> </w:t>
      </w:r>
      <w:r>
        <w:t>can</w:t>
      </w:r>
      <w:r>
        <w:rPr>
          <w:spacing w:val="-3"/>
        </w:rPr>
        <w:t xml:space="preserve"> </w:t>
      </w:r>
      <w:r>
        <w:t>be</w:t>
      </w:r>
      <w:r>
        <w:rPr>
          <w:spacing w:val="-3"/>
        </w:rPr>
        <w:t xml:space="preserve"> </w:t>
      </w:r>
      <w:r>
        <w:t>understood</w:t>
      </w:r>
      <w:r>
        <w:rPr>
          <w:spacing w:val="-4"/>
        </w:rPr>
        <w:t xml:space="preserve"> </w:t>
      </w:r>
      <w:r>
        <w:t>from</w:t>
      </w:r>
      <w:r>
        <w:rPr>
          <w:spacing w:val="-5"/>
        </w:rPr>
        <w:t xml:space="preserve"> </w:t>
      </w:r>
      <w:r>
        <w:t>a</w:t>
      </w:r>
      <w:r>
        <w:rPr>
          <w:spacing w:val="-3"/>
        </w:rPr>
        <w:t xml:space="preserve"> </w:t>
      </w:r>
      <w:r>
        <w:t>distinct</w:t>
      </w:r>
      <w:r>
        <w:rPr>
          <w:spacing w:val="-3"/>
        </w:rPr>
        <w:t xml:space="preserve"> </w:t>
      </w:r>
      <w:r>
        <w:t>lens</w:t>
      </w:r>
      <w:r>
        <w:rPr>
          <w:spacing w:val="-2"/>
        </w:rPr>
        <w:t xml:space="preserve"> offered</w:t>
      </w:r>
    </w:p>
    <w:p w:rsidR="00124833" w:rsidRDefault="00D81446">
      <w:pPr>
        <w:pStyle w:val="BodyText"/>
      </w:pPr>
      <w:r>
        <w:rPr>
          <w:rFonts w:ascii="Arial"/>
          <w:b/>
        </w:rPr>
        <w:t>B.</w:t>
      </w:r>
      <w:r>
        <w:rPr>
          <w:rFonts w:ascii="Arial"/>
          <w:b/>
          <w:spacing w:val="-6"/>
        </w:rPr>
        <w:t xml:space="preserve"> </w:t>
      </w:r>
      <w:r>
        <w:t>to</w:t>
      </w:r>
      <w:r>
        <w:rPr>
          <w:spacing w:val="-3"/>
        </w:rPr>
        <w:t xml:space="preserve"> </w:t>
      </w:r>
      <w:r>
        <w:t>understand</w:t>
      </w:r>
      <w:r>
        <w:rPr>
          <w:spacing w:val="-3"/>
        </w:rPr>
        <w:t xml:space="preserve"> </w:t>
      </w:r>
      <w:r>
        <w:t>social</w:t>
      </w:r>
      <w:r>
        <w:rPr>
          <w:spacing w:val="-2"/>
        </w:rPr>
        <w:t xml:space="preserve"> </w:t>
      </w:r>
      <w:r>
        <w:t>and</w:t>
      </w:r>
      <w:r>
        <w:rPr>
          <w:spacing w:val="-5"/>
        </w:rPr>
        <w:t xml:space="preserve"> </w:t>
      </w:r>
      <w:r>
        <w:t>cultural</w:t>
      </w:r>
      <w:r>
        <w:rPr>
          <w:spacing w:val="-2"/>
        </w:rPr>
        <w:t xml:space="preserve"> </w:t>
      </w:r>
      <w:r>
        <w:t>phenomena</w:t>
      </w:r>
      <w:r>
        <w:rPr>
          <w:spacing w:val="-3"/>
        </w:rPr>
        <w:t xml:space="preserve"> </w:t>
      </w:r>
      <w:r>
        <w:t>through</w:t>
      </w:r>
      <w:r>
        <w:rPr>
          <w:spacing w:val="-2"/>
        </w:rPr>
        <w:t xml:space="preserve"> </w:t>
      </w:r>
      <w:r>
        <w:t>a</w:t>
      </w:r>
      <w:r>
        <w:rPr>
          <w:spacing w:val="-3"/>
        </w:rPr>
        <w:t xml:space="preserve"> </w:t>
      </w:r>
      <w:r>
        <w:t>distinct</w:t>
      </w:r>
      <w:r>
        <w:rPr>
          <w:spacing w:val="-3"/>
        </w:rPr>
        <w:t xml:space="preserve"> </w:t>
      </w:r>
      <w:r>
        <w:t>lens</w:t>
      </w:r>
      <w:r>
        <w:rPr>
          <w:spacing w:val="-2"/>
        </w:rPr>
        <w:t xml:space="preserve"> </w:t>
      </w:r>
      <w:r>
        <w:t>offered</w:t>
      </w:r>
      <w:r>
        <w:rPr>
          <w:spacing w:val="-3"/>
        </w:rPr>
        <w:t xml:space="preserve"> </w:t>
      </w:r>
      <w:r>
        <w:t>by</w:t>
      </w:r>
      <w:r>
        <w:rPr>
          <w:spacing w:val="-4"/>
        </w:rPr>
        <w:t xml:space="preserve"> them</w:t>
      </w:r>
    </w:p>
    <w:p w:rsidR="00124833" w:rsidRDefault="00D81446">
      <w:pPr>
        <w:pStyle w:val="BodyText"/>
      </w:pPr>
      <w:r>
        <w:rPr>
          <w:rFonts w:ascii="Arial"/>
          <w:b/>
        </w:rPr>
        <w:t>C.</w:t>
      </w:r>
      <w:r>
        <w:rPr>
          <w:rFonts w:ascii="Arial"/>
          <w:b/>
          <w:spacing w:val="-5"/>
        </w:rPr>
        <w:t xml:space="preserve"> </w:t>
      </w:r>
      <w:r>
        <w:t>each</w:t>
      </w:r>
      <w:r>
        <w:rPr>
          <w:spacing w:val="-2"/>
        </w:rPr>
        <w:t xml:space="preserve"> </w:t>
      </w:r>
      <w:r>
        <w:t>of</w:t>
      </w:r>
      <w:r>
        <w:rPr>
          <w:spacing w:val="1"/>
        </w:rPr>
        <w:t xml:space="preserve"> </w:t>
      </w:r>
      <w:r>
        <w:t>them</w:t>
      </w:r>
      <w:r>
        <w:rPr>
          <w:spacing w:val="-4"/>
        </w:rPr>
        <w:t xml:space="preserve"> </w:t>
      </w:r>
      <w:r>
        <w:t>offers</w:t>
      </w:r>
      <w:r>
        <w:rPr>
          <w:spacing w:val="-2"/>
        </w:rPr>
        <w:t xml:space="preserve"> </w:t>
      </w:r>
      <w:r>
        <w:t>a</w:t>
      </w:r>
      <w:r>
        <w:rPr>
          <w:spacing w:val="-2"/>
        </w:rPr>
        <w:t xml:space="preserve"> </w:t>
      </w:r>
      <w:r>
        <w:t>distinct</w:t>
      </w:r>
      <w:r>
        <w:rPr>
          <w:spacing w:val="-2"/>
        </w:rPr>
        <w:t xml:space="preserve"> </w:t>
      </w:r>
      <w:r>
        <w:t>lens</w:t>
      </w:r>
      <w:r>
        <w:rPr>
          <w:spacing w:val="-3"/>
        </w:rPr>
        <w:t xml:space="preserve"> </w:t>
      </w:r>
      <w:r>
        <w:t>in</w:t>
      </w:r>
      <w:r>
        <w:rPr>
          <w:spacing w:val="-2"/>
        </w:rPr>
        <w:t xml:space="preserve"> </w:t>
      </w:r>
      <w:r>
        <w:t>order</w:t>
      </w:r>
      <w:r>
        <w:rPr>
          <w:spacing w:val="-3"/>
        </w:rPr>
        <w:t xml:space="preserve"> </w:t>
      </w:r>
      <w:r>
        <w:t>to</w:t>
      </w:r>
      <w:r>
        <w:rPr>
          <w:spacing w:val="-2"/>
        </w:rPr>
        <w:t xml:space="preserve"> </w:t>
      </w:r>
      <w:r>
        <w:t>understand</w:t>
      </w:r>
      <w:r>
        <w:rPr>
          <w:spacing w:val="-2"/>
        </w:rPr>
        <w:t xml:space="preserve"> </w:t>
      </w:r>
      <w:r>
        <w:t>social</w:t>
      </w:r>
      <w:r>
        <w:rPr>
          <w:spacing w:val="-1"/>
        </w:rPr>
        <w:t xml:space="preserve"> </w:t>
      </w:r>
      <w:r>
        <w:t>and</w:t>
      </w:r>
      <w:r>
        <w:rPr>
          <w:spacing w:val="-2"/>
        </w:rPr>
        <w:t xml:space="preserve"> </w:t>
      </w:r>
      <w:r>
        <w:t>cultural</w:t>
      </w:r>
      <w:r>
        <w:rPr>
          <w:spacing w:val="-2"/>
        </w:rPr>
        <w:t xml:space="preserve"> phenomena</w:t>
      </w:r>
    </w:p>
    <w:p w:rsidR="00124833" w:rsidRDefault="00D81446">
      <w:pPr>
        <w:pStyle w:val="BodyText"/>
      </w:pPr>
      <w:r>
        <w:rPr>
          <w:rFonts w:ascii="Arial"/>
          <w:b/>
        </w:rPr>
        <w:t>D.</w:t>
      </w:r>
      <w:r>
        <w:rPr>
          <w:rFonts w:ascii="Arial"/>
          <w:b/>
          <w:spacing w:val="-6"/>
        </w:rPr>
        <w:t xml:space="preserve"> </w:t>
      </w:r>
      <w:r>
        <w:t>each</w:t>
      </w:r>
      <w:r>
        <w:rPr>
          <w:spacing w:val="-3"/>
        </w:rPr>
        <w:t xml:space="preserve"> </w:t>
      </w:r>
      <w:r>
        <w:t>offering</w:t>
      </w:r>
      <w:r>
        <w:rPr>
          <w:spacing w:val="-3"/>
        </w:rPr>
        <w:t xml:space="preserve"> </w:t>
      </w:r>
      <w:r>
        <w:t>a</w:t>
      </w:r>
      <w:r>
        <w:rPr>
          <w:spacing w:val="-4"/>
        </w:rPr>
        <w:t xml:space="preserve"> </w:t>
      </w:r>
      <w:r>
        <w:t>distinct</w:t>
      </w:r>
      <w:r>
        <w:rPr>
          <w:spacing w:val="-3"/>
        </w:rPr>
        <w:t xml:space="preserve"> </w:t>
      </w:r>
      <w:r>
        <w:t>lens</w:t>
      </w:r>
      <w:r>
        <w:rPr>
          <w:spacing w:val="-2"/>
        </w:rPr>
        <w:t xml:space="preserve"> </w:t>
      </w:r>
      <w:r>
        <w:t>through</w:t>
      </w:r>
      <w:r>
        <w:rPr>
          <w:spacing w:val="-4"/>
        </w:rPr>
        <w:t xml:space="preserve"> </w:t>
      </w:r>
      <w:r>
        <w:t>which</w:t>
      </w:r>
      <w:r>
        <w:rPr>
          <w:spacing w:val="-3"/>
        </w:rPr>
        <w:t xml:space="preserve"> </w:t>
      </w:r>
      <w:r>
        <w:t>social</w:t>
      </w:r>
      <w:r>
        <w:rPr>
          <w:spacing w:val="-2"/>
        </w:rPr>
        <w:t xml:space="preserve"> </w:t>
      </w:r>
      <w:r>
        <w:t>and</w:t>
      </w:r>
      <w:r>
        <w:rPr>
          <w:spacing w:val="-4"/>
        </w:rPr>
        <w:t xml:space="preserve"> </w:t>
      </w:r>
      <w:r>
        <w:t>cultural</w:t>
      </w:r>
      <w:r>
        <w:rPr>
          <w:spacing w:val="-3"/>
        </w:rPr>
        <w:t xml:space="preserve"> </w:t>
      </w:r>
      <w:r>
        <w:t>phenomena</w:t>
      </w:r>
      <w:r>
        <w:rPr>
          <w:spacing w:val="-3"/>
        </w:rPr>
        <w:t xml:space="preserve"> </w:t>
      </w:r>
      <w:r>
        <w:t>can</w:t>
      </w:r>
      <w:r>
        <w:rPr>
          <w:spacing w:val="-3"/>
        </w:rPr>
        <w:t xml:space="preserve"> </w:t>
      </w:r>
      <w:r>
        <w:t>be</w:t>
      </w:r>
      <w:r>
        <w:rPr>
          <w:spacing w:val="-4"/>
        </w:rPr>
        <w:t xml:space="preserve"> </w:t>
      </w:r>
      <w:r>
        <w:rPr>
          <w:spacing w:val="-2"/>
        </w:rPr>
        <w:t>understood</w:t>
      </w:r>
    </w:p>
    <w:p w:rsidR="00124833" w:rsidRDefault="00124833">
      <w:pPr>
        <w:pStyle w:val="BodyText"/>
        <w:sectPr w:rsidR="00124833">
          <w:pgSz w:w="11910" w:h="16840"/>
          <w:pgMar w:top="180" w:right="425" w:bottom="780" w:left="283" w:header="0" w:footer="596" w:gutter="0"/>
          <w:cols w:space="720"/>
        </w:sectPr>
      </w:pPr>
    </w:p>
    <w:p w:rsidR="00124833" w:rsidRDefault="00D81446">
      <w:pPr>
        <w:spacing w:before="81"/>
        <w:ind w:left="141" w:right="138"/>
        <w:rPr>
          <w:rFonts w:ascii="Arial"/>
          <w:b/>
          <w:i/>
          <w:sz w:val="19"/>
        </w:rPr>
      </w:pPr>
      <w:r>
        <w:rPr>
          <w:rFonts w:ascii="Arial"/>
          <w:b/>
          <w:i/>
          <w:sz w:val="19"/>
        </w:rPr>
        <w:lastRenderedPageBreak/>
        <w:t>Read the following leaflet and mark the letter A, B, C or D on your answer sheet to indicate the option that best fits each of the numbered blanks from 16 to 21.</w:t>
      </w:r>
    </w:p>
    <w:p w:rsidR="00124833" w:rsidRDefault="00D81446">
      <w:pPr>
        <w:pStyle w:val="Heading1"/>
        <w:ind w:left="253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124833" w:rsidRDefault="00D81446">
      <w:pPr>
        <w:tabs>
          <w:tab w:val="left" w:leader="underscore" w:pos="4150"/>
        </w:tabs>
        <w:spacing w:line="244" w:lineRule="auto"/>
        <w:ind w:left="141" w:right="138"/>
        <w:rPr>
          <w:sz w:val="19"/>
        </w:rPr>
      </w:pPr>
      <w:r>
        <w:rPr>
          <w:rFonts w:ascii="Arial" w:hAnsi="Arial"/>
          <w:b/>
          <w:sz w:val="19"/>
        </w:rPr>
        <w:t>The</w:t>
      </w:r>
      <w:r>
        <w:rPr>
          <w:rFonts w:ascii="Arial" w:hAnsi="Arial"/>
          <w:b/>
          <w:spacing w:val="-11"/>
          <w:sz w:val="19"/>
        </w:rPr>
        <w:t xml:space="preserve"> </w:t>
      </w:r>
      <w:r>
        <w:rPr>
          <w:rFonts w:ascii="Arial" w:hAnsi="Arial"/>
          <w:b/>
          <w:sz w:val="19"/>
        </w:rPr>
        <w:t>Eat</w:t>
      </w:r>
      <w:r>
        <w:rPr>
          <w:rFonts w:ascii="Arial" w:hAnsi="Arial"/>
          <w:b/>
          <w:spacing w:val="-12"/>
          <w:sz w:val="19"/>
        </w:rPr>
        <w:t xml:space="preserve"> </w:t>
      </w:r>
      <w:r>
        <w:rPr>
          <w:rFonts w:ascii="Arial" w:hAnsi="Arial"/>
          <w:b/>
          <w:sz w:val="19"/>
        </w:rPr>
        <w:t>Real</w:t>
      </w:r>
      <w:r>
        <w:rPr>
          <w:rFonts w:ascii="Arial" w:hAnsi="Arial"/>
          <w:b/>
          <w:spacing w:val="-9"/>
          <w:sz w:val="19"/>
        </w:rPr>
        <w:t xml:space="preserve"> </w:t>
      </w:r>
      <w:r>
        <w:rPr>
          <w:rFonts w:ascii="Arial" w:hAnsi="Arial"/>
          <w:b/>
          <w:sz w:val="19"/>
        </w:rPr>
        <w:t>Food</w:t>
      </w:r>
      <w:r>
        <w:rPr>
          <w:rFonts w:ascii="Arial" w:hAnsi="Arial"/>
          <w:b/>
          <w:spacing w:val="-12"/>
          <w:sz w:val="19"/>
        </w:rPr>
        <w:t xml:space="preserve"> </w:t>
      </w:r>
      <w:r>
        <w:rPr>
          <w:rFonts w:ascii="Arial" w:hAnsi="Arial"/>
          <w:b/>
          <w:sz w:val="19"/>
        </w:rPr>
        <w:t>Policy</w:t>
      </w:r>
      <w:r>
        <w:rPr>
          <w:rFonts w:ascii="Arial" w:hAnsi="Arial"/>
          <w:b/>
          <w:spacing w:val="-12"/>
          <w:sz w:val="19"/>
        </w:rPr>
        <w:t xml:space="preserve"> </w:t>
      </w:r>
      <w:r>
        <w:rPr>
          <w:sz w:val="19"/>
        </w:rPr>
        <w:t>refers</w:t>
      </w:r>
      <w:r>
        <w:rPr>
          <w:spacing w:val="-8"/>
          <w:sz w:val="19"/>
        </w:rPr>
        <w:t xml:space="preserve"> </w:t>
      </w:r>
      <w:r>
        <w:rPr>
          <w:sz w:val="19"/>
        </w:rPr>
        <w:t>to</w:t>
      </w:r>
      <w:r>
        <w:rPr>
          <w:spacing w:val="-9"/>
          <w:sz w:val="19"/>
        </w:rPr>
        <w:t xml:space="preserve"> </w:t>
      </w:r>
      <w:r>
        <w:rPr>
          <w:sz w:val="19"/>
        </w:rPr>
        <w:t>the</w:t>
      </w:r>
      <w:r>
        <w:rPr>
          <w:spacing w:val="-8"/>
          <w:sz w:val="19"/>
        </w:rPr>
        <w:t xml:space="preserve"> </w:t>
      </w:r>
      <w:r>
        <w:rPr>
          <w:sz w:val="19"/>
        </w:rPr>
        <w:t>updated</w:t>
      </w:r>
      <w:r>
        <w:rPr>
          <w:spacing w:val="-8"/>
          <w:sz w:val="19"/>
        </w:rPr>
        <w:t xml:space="preserve"> </w:t>
      </w:r>
      <w:r>
        <w:rPr>
          <w:rFonts w:ascii="Arial" w:hAnsi="Arial"/>
          <w:i/>
          <w:sz w:val="19"/>
        </w:rPr>
        <w:t>United</w:t>
      </w:r>
      <w:r>
        <w:rPr>
          <w:rFonts w:ascii="Arial" w:hAnsi="Arial"/>
          <w:i/>
          <w:spacing w:val="-11"/>
          <w:sz w:val="19"/>
        </w:rPr>
        <w:t xml:space="preserve"> </w:t>
      </w:r>
      <w:r>
        <w:rPr>
          <w:rFonts w:ascii="Arial" w:hAnsi="Arial"/>
          <w:i/>
          <w:sz w:val="19"/>
        </w:rPr>
        <w:t>States</w:t>
      </w:r>
      <w:r>
        <w:rPr>
          <w:rFonts w:ascii="Arial" w:hAnsi="Arial"/>
          <w:i/>
          <w:spacing w:val="-10"/>
          <w:sz w:val="19"/>
        </w:rPr>
        <w:t xml:space="preserve"> </w:t>
      </w:r>
      <w:r>
        <w:rPr>
          <w:rFonts w:ascii="Arial" w:hAnsi="Arial"/>
          <w:i/>
          <w:sz w:val="19"/>
        </w:rPr>
        <w:t>Dietary</w:t>
      </w:r>
      <w:r>
        <w:rPr>
          <w:rFonts w:ascii="Arial" w:hAnsi="Arial"/>
          <w:i/>
          <w:spacing w:val="-10"/>
          <w:sz w:val="19"/>
        </w:rPr>
        <w:t xml:space="preserve"> </w:t>
      </w:r>
      <w:r>
        <w:rPr>
          <w:rFonts w:ascii="Arial" w:hAnsi="Arial"/>
          <w:i/>
          <w:sz w:val="19"/>
        </w:rPr>
        <w:t>Guidelines</w:t>
      </w:r>
      <w:r>
        <w:rPr>
          <w:rFonts w:ascii="Arial" w:hAnsi="Arial"/>
          <w:i/>
          <w:spacing w:val="-10"/>
          <w:sz w:val="19"/>
        </w:rPr>
        <w:t xml:space="preserve"> </w:t>
      </w:r>
      <w:r>
        <w:rPr>
          <w:rFonts w:ascii="Arial" w:hAnsi="Arial"/>
          <w:i/>
          <w:sz w:val="19"/>
        </w:rPr>
        <w:t>for</w:t>
      </w:r>
      <w:r>
        <w:rPr>
          <w:rFonts w:ascii="Arial" w:hAnsi="Arial"/>
          <w:i/>
          <w:spacing w:val="-12"/>
          <w:sz w:val="19"/>
        </w:rPr>
        <w:t xml:space="preserve"> </w:t>
      </w:r>
      <w:r>
        <w:rPr>
          <w:rFonts w:ascii="Arial" w:hAnsi="Arial"/>
          <w:i/>
          <w:sz w:val="19"/>
        </w:rPr>
        <w:t>Americans</w:t>
      </w:r>
      <w:r>
        <w:rPr>
          <w:rFonts w:ascii="Arial" w:hAnsi="Arial"/>
          <w:i/>
          <w:spacing w:val="-10"/>
          <w:sz w:val="19"/>
        </w:rPr>
        <w:t xml:space="preserve"> </w:t>
      </w:r>
      <w:r>
        <w:rPr>
          <w:rFonts w:ascii="Arial" w:hAnsi="Arial"/>
          <w:i/>
          <w:sz w:val="19"/>
        </w:rPr>
        <w:t>(2025–2030)</w:t>
      </w:r>
      <w:r>
        <w:rPr>
          <w:sz w:val="19"/>
        </w:rPr>
        <w:t>,</w:t>
      </w:r>
      <w:r>
        <w:rPr>
          <w:spacing w:val="-7"/>
          <w:sz w:val="19"/>
        </w:rPr>
        <w:t xml:space="preserve"> </w:t>
      </w:r>
      <w:r>
        <w:rPr>
          <w:sz w:val="19"/>
        </w:rPr>
        <w:t>marking</w:t>
      </w:r>
      <w:r>
        <w:rPr>
          <w:spacing w:val="-8"/>
          <w:sz w:val="19"/>
        </w:rPr>
        <w:t xml:space="preserve"> </w:t>
      </w:r>
      <w:r>
        <w:rPr>
          <w:sz w:val="19"/>
        </w:rPr>
        <w:t>a</w:t>
      </w:r>
      <w:r>
        <w:rPr>
          <w:spacing w:val="-9"/>
          <w:sz w:val="19"/>
        </w:rPr>
        <w:t xml:space="preserve"> </w:t>
      </w:r>
      <w:r>
        <w:rPr>
          <w:sz w:val="19"/>
        </w:rPr>
        <w:t>significant shift</w:t>
      </w:r>
      <w:r>
        <w:rPr>
          <w:spacing w:val="2"/>
          <w:sz w:val="19"/>
        </w:rPr>
        <w:t xml:space="preserve"> </w:t>
      </w:r>
      <w:r>
        <w:rPr>
          <w:sz w:val="19"/>
        </w:rPr>
        <w:t>in</w:t>
      </w:r>
      <w:r>
        <w:rPr>
          <w:spacing w:val="1"/>
          <w:sz w:val="19"/>
        </w:rPr>
        <w:t xml:space="preserve"> </w:t>
      </w:r>
      <w:r>
        <w:rPr>
          <w:sz w:val="19"/>
        </w:rPr>
        <w:t>federal</w:t>
      </w:r>
      <w:r>
        <w:rPr>
          <w:spacing w:val="4"/>
          <w:sz w:val="19"/>
        </w:rPr>
        <w:t xml:space="preserve"> </w:t>
      </w:r>
      <w:r>
        <w:rPr>
          <w:sz w:val="19"/>
        </w:rPr>
        <w:t>nutrition</w:t>
      </w:r>
      <w:r>
        <w:rPr>
          <w:spacing w:val="2"/>
          <w:sz w:val="19"/>
        </w:rPr>
        <w:t xml:space="preserve"> </w:t>
      </w:r>
      <w:r>
        <w:rPr>
          <w:sz w:val="19"/>
        </w:rPr>
        <w:t>guidance.</w:t>
      </w:r>
      <w:r>
        <w:rPr>
          <w:spacing w:val="3"/>
          <w:sz w:val="19"/>
        </w:rPr>
        <w:t xml:space="preserve"> </w:t>
      </w:r>
      <w:r>
        <w:rPr>
          <w:spacing w:val="-4"/>
          <w:sz w:val="19"/>
        </w:rPr>
        <w:t>(16)</w:t>
      </w:r>
      <w:r>
        <w:rPr>
          <w:sz w:val="19"/>
        </w:rPr>
        <w:tab/>
        <w:t>,</w:t>
      </w:r>
      <w:r>
        <w:rPr>
          <w:spacing w:val="3"/>
          <w:sz w:val="19"/>
        </w:rPr>
        <w:t xml:space="preserve"> </w:t>
      </w:r>
      <w:r>
        <w:rPr>
          <w:sz w:val="19"/>
        </w:rPr>
        <w:t>the</w:t>
      </w:r>
      <w:r>
        <w:rPr>
          <w:spacing w:val="4"/>
          <w:sz w:val="19"/>
        </w:rPr>
        <w:t xml:space="preserve"> </w:t>
      </w:r>
      <w:r>
        <w:rPr>
          <w:sz w:val="19"/>
        </w:rPr>
        <w:t>policy</w:t>
      </w:r>
      <w:r>
        <w:rPr>
          <w:spacing w:val="2"/>
          <w:sz w:val="19"/>
        </w:rPr>
        <w:t xml:space="preserve"> </w:t>
      </w:r>
      <w:r>
        <w:rPr>
          <w:sz w:val="19"/>
        </w:rPr>
        <w:t>delivers</w:t>
      </w:r>
      <w:r>
        <w:rPr>
          <w:spacing w:val="4"/>
          <w:sz w:val="19"/>
        </w:rPr>
        <w:t xml:space="preserve"> </w:t>
      </w:r>
      <w:r>
        <w:rPr>
          <w:sz w:val="19"/>
        </w:rPr>
        <w:t>a</w:t>
      </w:r>
      <w:r>
        <w:rPr>
          <w:spacing w:val="3"/>
          <w:sz w:val="19"/>
        </w:rPr>
        <w:t xml:space="preserve"> </w:t>
      </w:r>
      <w:r>
        <w:rPr>
          <w:sz w:val="19"/>
        </w:rPr>
        <w:t>clear</w:t>
      </w:r>
      <w:r>
        <w:rPr>
          <w:spacing w:val="3"/>
          <w:sz w:val="19"/>
        </w:rPr>
        <w:t xml:space="preserve"> </w:t>
      </w:r>
      <w:r>
        <w:rPr>
          <w:sz w:val="19"/>
        </w:rPr>
        <w:t>message:</w:t>
      </w:r>
      <w:r>
        <w:rPr>
          <w:spacing w:val="3"/>
          <w:sz w:val="19"/>
        </w:rPr>
        <w:t xml:space="preserve"> </w:t>
      </w:r>
      <w:r>
        <w:rPr>
          <w:sz w:val="19"/>
        </w:rPr>
        <w:t>prioritise</w:t>
      </w:r>
      <w:r>
        <w:rPr>
          <w:spacing w:val="4"/>
          <w:sz w:val="19"/>
        </w:rPr>
        <w:t xml:space="preserve"> </w:t>
      </w:r>
      <w:r>
        <w:rPr>
          <w:sz w:val="19"/>
        </w:rPr>
        <w:t>real,</w:t>
      </w:r>
      <w:r>
        <w:rPr>
          <w:spacing w:val="3"/>
          <w:sz w:val="19"/>
        </w:rPr>
        <w:t xml:space="preserve"> </w:t>
      </w:r>
      <w:r>
        <w:rPr>
          <w:sz w:val="19"/>
        </w:rPr>
        <w:t>minimally</w:t>
      </w:r>
      <w:r>
        <w:rPr>
          <w:spacing w:val="3"/>
          <w:sz w:val="19"/>
        </w:rPr>
        <w:t xml:space="preserve"> </w:t>
      </w:r>
      <w:r>
        <w:rPr>
          <w:sz w:val="19"/>
        </w:rPr>
        <w:t>processed</w:t>
      </w:r>
      <w:r>
        <w:rPr>
          <w:spacing w:val="14"/>
          <w:sz w:val="19"/>
        </w:rPr>
        <w:t xml:space="preserve"> </w:t>
      </w:r>
      <w:r>
        <w:rPr>
          <w:sz w:val="19"/>
        </w:rPr>
        <w:t>foods</w:t>
      </w:r>
      <w:r>
        <w:rPr>
          <w:spacing w:val="4"/>
          <w:sz w:val="19"/>
        </w:rPr>
        <w:t xml:space="preserve"> </w:t>
      </w:r>
      <w:r>
        <w:rPr>
          <w:spacing w:val="-5"/>
          <w:sz w:val="19"/>
        </w:rPr>
        <w:t>to</w:t>
      </w:r>
    </w:p>
    <w:p w:rsidR="00124833" w:rsidRDefault="00D81446">
      <w:pPr>
        <w:pStyle w:val="BodyText"/>
        <w:tabs>
          <w:tab w:val="left" w:leader="underscore" w:pos="9647"/>
        </w:tabs>
        <w:spacing w:line="213" w:lineRule="exact"/>
        <w:ind w:left="141"/>
      </w:pPr>
      <w:r>
        <w:t>curb</w:t>
      </w:r>
      <w:r>
        <w:rPr>
          <w:spacing w:val="-5"/>
        </w:rPr>
        <w:t xml:space="preserve"> </w:t>
      </w:r>
      <w:r>
        <w:t>diet-related</w:t>
      </w:r>
      <w:r>
        <w:rPr>
          <w:spacing w:val="-5"/>
        </w:rPr>
        <w:t xml:space="preserve"> </w:t>
      </w:r>
      <w:r>
        <w:t>diseases</w:t>
      </w:r>
      <w:r>
        <w:rPr>
          <w:spacing w:val="-4"/>
        </w:rPr>
        <w:t xml:space="preserve"> </w:t>
      </w:r>
      <w:r>
        <w:t>and</w:t>
      </w:r>
      <w:r>
        <w:rPr>
          <w:spacing w:val="-4"/>
        </w:rPr>
        <w:t xml:space="preserve"> </w:t>
      </w:r>
      <w:r>
        <w:t>improve</w:t>
      </w:r>
      <w:r>
        <w:rPr>
          <w:spacing w:val="-5"/>
        </w:rPr>
        <w:t xml:space="preserve"> </w:t>
      </w:r>
      <w:r>
        <w:t>public</w:t>
      </w:r>
      <w:r>
        <w:rPr>
          <w:spacing w:val="-4"/>
        </w:rPr>
        <w:t xml:space="preserve"> </w:t>
      </w:r>
      <w:r>
        <w:t>health.The</w:t>
      </w:r>
      <w:r>
        <w:rPr>
          <w:spacing w:val="-3"/>
        </w:rPr>
        <w:t xml:space="preserve"> </w:t>
      </w:r>
      <w:r>
        <w:t>guidelines</w:t>
      </w:r>
      <w:r>
        <w:rPr>
          <w:spacing w:val="-4"/>
        </w:rPr>
        <w:t xml:space="preserve"> </w:t>
      </w:r>
      <w:r>
        <w:t>emphasise</w:t>
      </w:r>
      <w:r>
        <w:rPr>
          <w:spacing w:val="-2"/>
        </w:rPr>
        <w:t xml:space="preserve"> </w:t>
      </w:r>
      <w:r>
        <w:rPr>
          <w:rFonts w:ascii="Arial"/>
          <w:b/>
        </w:rPr>
        <w:t>real,</w:t>
      </w:r>
      <w:r>
        <w:rPr>
          <w:rFonts w:ascii="Arial"/>
          <w:b/>
          <w:spacing w:val="-8"/>
        </w:rPr>
        <w:t xml:space="preserve"> </w:t>
      </w:r>
      <w:r>
        <w:rPr>
          <w:rFonts w:ascii="Arial"/>
          <w:b/>
        </w:rPr>
        <w:t>whole</w:t>
      </w:r>
      <w:r>
        <w:rPr>
          <w:rFonts w:ascii="Arial"/>
          <w:b/>
          <w:spacing w:val="-8"/>
        </w:rPr>
        <w:t xml:space="preserve"> </w:t>
      </w:r>
      <w:r>
        <w:rPr>
          <w:rFonts w:ascii="Arial"/>
          <w:b/>
        </w:rPr>
        <w:t>foods</w:t>
      </w:r>
      <w:r>
        <w:rPr>
          <w:rFonts w:ascii="Arial"/>
          <w:b/>
          <w:spacing w:val="-4"/>
        </w:rPr>
        <w:t xml:space="preserve"> </w:t>
      </w:r>
      <w:r>
        <w:rPr>
          <w:spacing w:val="-4"/>
        </w:rPr>
        <w:t>(17)</w:t>
      </w:r>
      <w:r>
        <w:tab/>
        <w:t xml:space="preserve">are </w:t>
      </w:r>
      <w:r>
        <w:rPr>
          <w:spacing w:val="-2"/>
        </w:rPr>
        <w:t>recognisable</w:t>
      </w:r>
    </w:p>
    <w:p w:rsidR="00124833" w:rsidRDefault="00D81446">
      <w:pPr>
        <w:tabs>
          <w:tab w:val="left" w:leader="underscore" w:pos="1660"/>
        </w:tabs>
        <w:spacing w:before="1"/>
        <w:ind w:left="141" w:right="138"/>
        <w:rPr>
          <w:sz w:val="19"/>
        </w:rPr>
      </w:pPr>
      <w:r>
        <w:rPr>
          <w:sz w:val="19"/>
        </w:rPr>
        <w:t xml:space="preserve">in their natural form. </w:t>
      </w:r>
      <w:r>
        <w:rPr>
          <w:rFonts w:ascii="Arial"/>
          <w:b/>
          <w:sz w:val="19"/>
        </w:rPr>
        <w:t xml:space="preserve">Protein </w:t>
      </w:r>
      <w:r>
        <w:rPr>
          <w:sz w:val="19"/>
        </w:rPr>
        <w:t xml:space="preserve">is highlighted as a key nutrient and encouraged at every meal. </w:t>
      </w:r>
      <w:r>
        <w:rPr>
          <w:rFonts w:ascii="Arial"/>
          <w:b/>
          <w:sz w:val="19"/>
        </w:rPr>
        <w:t xml:space="preserve">Fruit and vegetables </w:t>
      </w:r>
      <w:r>
        <w:rPr>
          <w:sz w:val="19"/>
        </w:rPr>
        <w:t>are prioritised with (18)</w:t>
      </w:r>
      <w:r>
        <w:rPr>
          <w:sz w:val="19"/>
        </w:rPr>
        <w:tab/>
        <w:t xml:space="preserve">, while </w:t>
      </w:r>
      <w:r>
        <w:rPr>
          <w:rFonts w:ascii="Arial"/>
          <w:b/>
          <w:sz w:val="19"/>
        </w:rPr>
        <w:t xml:space="preserve">whole grains </w:t>
      </w:r>
      <w:r>
        <w:rPr>
          <w:sz w:val="19"/>
        </w:rPr>
        <w:t>are promoted over refined grains.</w:t>
      </w:r>
    </w:p>
    <w:p w:rsidR="00124833" w:rsidRDefault="00D81446">
      <w:pPr>
        <w:pStyle w:val="BodyText"/>
        <w:tabs>
          <w:tab w:val="left" w:leader="underscore" w:pos="3679"/>
        </w:tabs>
        <w:spacing w:before="5" w:line="214" w:lineRule="exact"/>
        <w:ind w:left="141"/>
      </w:pPr>
      <w:r>
        <w:t>The</w:t>
      </w:r>
      <w:r>
        <w:rPr>
          <w:spacing w:val="-5"/>
        </w:rPr>
        <w:t xml:space="preserve"> </w:t>
      </w:r>
      <w:r>
        <w:t>policy</w:t>
      </w:r>
      <w:r>
        <w:rPr>
          <w:spacing w:val="-5"/>
        </w:rPr>
        <w:t xml:space="preserve"> </w:t>
      </w:r>
      <w:r>
        <w:t>addresses</w:t>
      </w:r>
      <w:r>
        <w:rPr>
          <w:spacing w:val="-3"/>
        </w:rPr>
        <w:t xml:space="preserve"> </w:t>
      </w:r>
      <w:r>
        <w:t>rising</w:t>
      </w:r>
      <w:r>
        <w:rPr>
          <w:spacing w:val="-5"/>
        </w:rPr>
        <w:t xml:space="preserve"> </w:t>
      </w:r>
      <w:r>
        <w:rPr>
          <w:spacing w:val="-4"/>
        </w:rPr>
        <w:t>(19)</w:t>
      </w:r>
      <w:r>
        <w:tab/>
        <w:t>of</w:t>
      </w:r>
      <w:r>
        <w:rPr>
          <w:spacing w:val="-2"/>
        </w:rPr>
        <w:t xml:space="preserve"> </w:t>
      </w:r>
      <w:r>
        <w:t>obesity,</w:t>
      </w:r>
      <w:r>
        <w:rPr>
          <w:spacing w:val="-3"/>
        </w:rPr>
        <w:t xml:space="preserve"> </w:t>
      </w:r>
      <w:r>
        <w:t>prediabetes,</w:t>
      </w:r>
      <w:r>
        <w:rPr>
          <w:spacing w:val="-3"/>
        </w:rPr>
        <w:t xml:space="preserve"> </w:t>
      </w:r>
      <w:r>
        <w:t>and</w:t>
      </w:r>
      <w:r>
        <w:rPr>
          <w:spacing w:val="-3"/>
        </w:rPr>
        <w:t xml:space="preserve"> </w:t>
      </w:r>
      <w:r>
        <w:t>chronic</w:t>
      </w:r>
      <w:r>
        <w:rPr>
          <w:spacing w:val="-2"/>
        </w:rPr>
        <w:t xml:space="preserve"> </w:t>
      </w:r>
      <w:r>
        <w:t>diseases</w:t>
      </w:r>
      <w:r>
        <w:rPr>
          <w:spacing w:val="-2"/>
        </w:rPr>
        <w:t xml:space="preserve"> </w:t>
      </w:r>
      <w:r>
        <w:t>linked</w:t>
      </w:r>
      <w:r>
        <w:rPr>
          <w:spacing w:val="-3"/>
        </w:rPr>
        <w:t xml:space="preserve"> </w:t>
      </w:r>
      <w:r>
        <w:t>to</w:t>
      </w:r>
      <w:r>
        <w:rPr>
          <w:spacing w:val="-3"/>
        </w:rPr>
        <w:t xml:space="preserve"> </w:t>
      </w:r>
      <w:r>
        <w:t>poor</w:t>
      </w:r>
      <w:r>
        <w:rPr>
          <w:spacing w:val="-4"/>
        </w:rPr>
        <w:t xml:space="preserve"> </w:t>
      </w:r>
      <w:r>
        <w:t>diets</w:t>
      </w:r>
      <w:r>
        <w:rPr>
          <w:spacing w:val="-2"/>
        </w:rPr>
        <w:t xml:space="preserve"> </w:t>
      </w:r>
      <w:r>
        <w:t>by</w:t>
      </w:r>
      <w:r>
        <w:rPr>
          <w:spacing w:val="-4"/>
        </w:rPr>
        <w:t xml:space="preserve"> </w:t>
      </w:r>
      <w:r>
        <w:t>encouraging</w:t>
      </w:r>
      <w:r>
        <w:rPr>
          <w:spacing w:val="-3"/>
        </w:rPr>
        <w:t xml:space="preserve"> </w:t>
      </w:r>
      <w:r>
        <w:t>a</w:t>
      </w:r>
      <w:r>
        <w:rPr>
          <w:spacing w:val="7"/>
        </w:rPr>
        <w:t xml:space="preserve"> </w:t>
      </w:r>
      <w:r>
        <w:rPr>
          <w:spacing w:val="-2"/>
        </w:rPr>
        <w:t>shift</w:t>
      </w:r>
    </w:p>
    <w:p w:rsidR="00124833" w:rsidRDefault="00D81446">
      <w:pPr>
        <w:tabs>
          <w:tab w:val="left" w:leader="underscore" w:pos="6999"/>
        </w:tabs>
        <w:spacing w:line="217" w:lineRule="exact"/>
        <w:ind w:left="141"/>
        <w:rPr>
          <w:rFonts w:ascii="Arial"/>
          <w:b/>
          <w:sz w:val="19"/>
        </w:rPr>
      </w:pPr>
      <w:r>
        <w:rPr>
          <w:sz w:val="19"/>
        </w:rPr>
        <w:t>towards</w:t>
      </w:r>
      <w:r>
        <w:rPr>
          <w:spacing w:val="-1"/>
          <w:sz w:val="19"/>
        </w:rPr>
        <w:t xml:space="preserve"> </w:t>
      </w:r>
      <w:r>
        <w:rPr>
          <w:sz w:val="19"/>
        </w:rPr>
        <w:t xml:space="preserve">nutrient-dense. </w:t>
      </w:r>
      <w:r>
        <w:rPr>
          <w:rFonts w:ascii="Arial"/>
          <w:b/>
          <w:sz w:val="19"/>
        </w:rPr>
        <w:t>In</w:t>
      </w:r>
      <w:r>
        <w:rPr>
          <w:rFonts w:ascii="Arial"/>
          <w:b/>
          <w:spacing w:val="-4"/>
          <w:sz w:val="19"/>
        </w:rPr>
        <w:t xml:space="preserve"> </w:t>
      </w:r>
      <w:r>
        <w:rPr>
          <w:rFonts w:ascii="Arial"/>
          <w:b/>
          <w:sz w:val="19"/>
        </w:rPr>
        <w:t>doing</w:t>
      </w:r>
      <w:r>
        <w:rPr>
          <w:rFonts w:ascii="Arial"/>
          <w:b/>
          <w:spacing w:val="-4"/>
          <w:sz w:val="19"/>
        </w:rPr>
        <w:t xml:space="preserve"> </w:t>
      </w:r>
      <w:r>
        <w:rPr>
          <w:rFonts w:ascii="Arial"/>
          <w:b/>
          <w:sz w:val="19"/>
        </w:rPr>
        <w:t>so,</w:t>
      </w:r>
      <w:r>
        <w:rPr>
          <w:rFonts w:ascii="Arial"/>
          <w:b/>
          <w:spacing w:val="-3"/>
          <w:sz w:val="19"/>
        </w:rPr>
        <w:t xml:space="preserve"> </w:t>
      </w:r>
      <w:r>
        <w:rPr>
          <w:rFonts w:ascii="Arial"/>
          <w:b/>
          <w:sz w:val="19"/>
        </w:rPr>
        <w:t>it</w:t>
      </w:r>
      <w:r>
        <w:rPr>
          <w:rFonts w:ascii="Arial"/>
          <w:b/>
          <w:spacing w:val="-4"/>
          <w:sz w:val="19"/>
        </w:rPr>
        <w:t xml:space="preserve"> </w:t>
      </w:r>
      <w:r>
        <w:rPr>
          <w:rFonts w:ascii="Arial"/>
          <w:b/>
          <w:sz w:val="19"/>
        </w:rPr>
        <w:t>seeks</w:t>
      </w:r>
      <w:r>
        <w:rPr>
          <w:rFonts w:ascii="Arial"/>
          <w:b/>
          <w:spacing w:val="-3"/>
          <w:sz w:val="19"/>
        </w:rPr>
        <w:t xml:space="preserve"> </w:t>
      </w:r>
      <w:r>
        <w:rPr>
          <w:rFonts w:ascii="Arial"/>
          <w:b/>
          <w:sz w:val="19"/>
        </w:rPr>
        <w:t>to</w:t>
      </w:r>
      <w:r>
        <w:rPr>
          <w:rFonts w:ascii="Arial"/>
          <w:b/>
          <w:spacing w:val="-2"/>
          <w:sz w:val="19"/>
        </w:rPr>
        <w:t xml:space="preserve"> </w:t>
      </w:r>
      <w:r>
        <w:rPr>
          <w:rFonts w:ascii="Arial"/>
          <w:b/>
          <w:sz w:val="19"/>
        </w:rPr>
        <w:t>foster</w:t>
      </w:r>
      <w:r>
        <w:rPr>
          <w:rFonts w:ascii="Arial"/>
          <w:b/>
          <w:spacing w:val="-3"/>
          <w:sz w:val="19"/>
        </w:rPr>
        <w:t xml:space="preserve"> </w:t>
      </w:r>
      <w:r>
        <w:rPr>
          <w:rFonts w:ascii="Arial"/>
          <w:b/>
          <w:sz w:val="19"/>
        </w:rPr>
        <w:t>long-term</w:t>
      </w:r>
      <w:r>
        <w:rPr>
          <w:rFonts w:ascii="Arial"/>
          <w:b/>
          <w:spacing w:val="-3"/>
          <w:sz w:val="19"/>
        </w:rPr>
        <w:t xml:space="preserve"> </w:t>
      </w:r>
      <w:r>
        <w:rPr>
          <w:spacing w:val="-4"/>
          <w:sz w:val="19"/>
        </w:rPr>
        <w:t>(20)</w:t>
      </w:r>
      <w:r>
        <w:rPr>
          <w:sz w:val="19"/>
        </w:rPr>
        <w:tab/>
      </w:r>
      <w:r>
        <w:rPr>
          <w:rFonts w:ascii="Arial"/>
          <w:b/>
          <w:sz w:val="19"/>
        </w:rPr>
        <w:t>habits</w:t>
      </w:r>
      <w:r>
        <w:rPr>
          <w:rFonts w:ascii="Arial"/>
          <w:b/>
          <w:spacing w:val="-5"/>
          <w:sz w:val="19"/>
        </w:rPr>
        <w:t xml:space="preserve"> </w:t>
      </w:r>
      <w:r>
        <w:rPr>
          <w:rFonts w:ascii="Arial"/>
          <w:b/>
          <w:sz w:val="19"/>
        </w:rPr>
        <w:t>that</w:t>
      </w:r>
      <w:r>
        <w:rPr>
          <w:rFonts w:ascii="Arial"/>
          <w:b/>
          <w:spacing w:val="-5"/>
          <w:sz w:val="19"/>
        </w:rPr>
        <w:t xml:space="preserve"> </w:t>
      </w:r>
      <w:r>
        <w:rPr>
          <w:rFonts w:ascii="Arial"/>
          <w:b/>
          <w:sz w:val="19"/>
        </w:rPr>
        <w:t>support</w:t>
      </w:r>
      <w:r>
        <w:rPr>
          <w:rFonts w:ascii="Arial"/>
          <w:b/>
          <w:spacing w:val="-6"/>
          <w:sz w:val="19"/>
        </w:rPr>
        <w:t xml:space="preserve"> </w:t>
      </w:r>
      <w:r>
        <w:rPr>
          <w:rFonts w:ascii="Arial"/>
          <w:b/>
          <w:sz w:val="19"/>
        </w:rPr>
        <w:t>sustainable</w:t>
      </w:r>
      <w:r>
        <w:rPr>
          <w:rFonts w:ascii="Arial"/>
          <w:b/>
          <w:spacing w:val="-4"/>
          <w:sz w:val="19"/>
        </w:rPr>
        <w:t xml:space="preserve"> </w:t>
      </w:r>
      <w:r>
        <w:rPr>
          <w:rFonts w:ascii="Arial"/>
          <w:b/>
          <w:sz w:val="19"/>
        </w:rPr>
        <w:t>public</w:t>
      </w:r>
      <w:r>
        <w:rPr>
          <w:rFonts w:ascii="Arial"/>
          <w:b/>
          <w:spacing w:val="-5"/>
          <w:sz w:val="19"/>
        </w:rPr>
        <w:t xml:space="preserve"> </w:t>
      </w:r>
      <w:r>
        <w:rPr>
          <w:rFonts w:ascii="Arial"/>
          <w:b/>
          <w:spacing w:val="-2"/>
          <w:sz w:val="19"/>
        </w:rPr>
        <w:t>health</w:t>
      </w:r>
    </w:p>
    <w:p w:rsidR="00124833" w:rsidRDefault="00D81446">
      <w:pPr>
        <w:pStyle w:val="BodyText"/>
        <w:tabs>
          <w:tab w:val="left" w:leader="underscore" w:pos="5614"/>
        </w:tabs>
        <w:ind w:left="141"/>
      </w:pPr>
      <w:r>
        <w:rPr>
          <w:rFonts w:ascii="Arial"/>
          <w:b/>
        </w:rPr>
        <w:t>outcomes.</w:t>
      </w:r>
      <w:r>
        <w:rPr>
          <w:rFonts w:ascii="Arial"/>
          <w:b/>
          <w:spacing w:val="-7"/>
        </w:rPr>
        <w:t xml:space="preserve"> </w:t>
      </w:r>
      <w:r>
        <w:t>These</w:t>
      </w:r>
      <w:r>
        <w:rPr>
          <w:spacing w:val="-5"/>
        </w:rPr>
        <w:t xml:space="preserve"> </w:t>
      </w:r>
      <w:r>
        <w:t>science-based</w:t>
      </w:r>
      <w:r>
        <w:rPr>
          <w:spacing w:val="-5"/>
        </w:rPr>
        <w:t xml:space="preserve"> </w:t>
      </w:r>
      <w:r>
        <w:t>guidelines</w:t>
      </w:r>
      <w:r>
        <w:rPr>
          <w:spacing w:val="-6"/>
        </w:rPr>
        <w:t xml:space="preserve"> </w:t>
      </w:r>
      <w:r>
        <w:t>apply</w:t>
      </w:r>
      <w:r>
        <w:rPr>
          <w:spacing w:val="-5"/>
        </w:rPr>
        <w:t xml:space="preserve"> </w:t>
      </w:r>
      <w:r>
        <w:rPr>
          <w:spacing w:val="-4"/>
        </w:rPr>
        <w:t>(21)</w:t>
      </w:r>
      <w:r>
        <w:tab/>
        <w:t>all</w:t>
      </w:r>
      <w:r>
        <w:rPr>
          <w:spacing w:val="-4"/>
        </w:rPr>
        <w:t xml:space="preserve"> </w:t>
      </w:r>
      <w:r>
        <w:t>life</w:t>
      </w:r>
      <w:r>
        <w:rPr>
          <w:spacing w:val="-4"/>
        </w:rPr>
        <w:t xml:space="preserve"> </w:t>
      </w:r>
      <w:r>
        <w:t>stages</w:t>
      </w:r>
      <w:r>
        <w:rPr>
          <w:spacing w:val="-3"/>
        </w:rPr>
        <w:t xml:space="preserve"> </w:t>
      </w:r>
      <w:r>
        <w:t>and</w:t>
      </w:r>
      <w:r>
        <w:rPr>
          <w:spacing w:val="-1"/>
        </w:rPr>
        <w:t xml:space="preserve"> </w:t>
      </w:r>
      <w:r>
        <w:t>influence</w:t>
      </w:r>
      <w:r>
        <w:rPr>
          <w:spacing w:val="-2"/>
        </w:rPr>
        <w:t xml:space="preserve"> </w:t>
      </w:r>
      <w:r>
        <w:t>national</w:t>
      </w:r>
      <w:r>
        <w:rPr>
          <w:spacing w:val="-2"/>
        </w:rPr>
        <w:t xml:space="preserve"> </w:t>
      </w:r>
      <w:r>
        <w:t>programmes</w:t>
      </w:r>
      <w:r>
        <w:rPr>
          <w:spacing w:val="-1"/>
        </w:rPr>
        <w:t xml:space="preserve"> </w:t>
      </w:r>
      <w:r>
        <w:t>such</w:t>
      </w:r>
      <w:r>
        <w:rPr>
          <w:spacing w:val="-3"/>
        </w:rPr>
        <w:t xml:space="preserve"> </w:t>
      </w:r>
      <w:r>
        <w:t>as</w:t>
      </w:r>
      <w:r>
        <w:rPr>
          <w:spacing w:val="-1"/>
        </w:rPr>
        <w:t xml:space="preserve"> </w:t>
      </w:r>
      <w:r>
        <w:rPr>
          <w:spacing w:val="-2"/>
        </w:rPr>
        <w:t>school</w:t>
      </w:r>
    </w:p>
    <w:p w:rsidR="00124833" w:rsidRDefault="00D81446">
      <w:pPr>
        <w:pStyle w:val="BodyText"/>
        <w:spacing w:before="5"/>
        <w:ind w:left="141"/>
      </w:pPr>
      <w:r>
        <w:t>meals,</w:t>
      </w:r>
      <w:r>
        <w:rPr>
          <w:spacing w:val="-5"/>
        </w:rPr>
        <w:t xml:space="preserve"> </w:t>
      </w:r>
      <w:r>
        <w:t>public</w:t>
      </w:r>
      <w:r>
        <w:rPr>
          <w:spacing w:val="-4"/>
        </w:rPr>
        <w:t xml:space="preserve"> </w:t>
      </w:r>
      <w:r>
        <w:t>health</w:t>
      </w:r>
      <w:r>
        <w:rPr>
          <w:spacing w:val="-6"/>
        </w:rPr>
        <w:t xml:space="preserve"> </w:t>
      </w:r>
      <w:r>
        <w:t>campaigns,</w:t>
      </w:r>
      <w:r>
        <w:rPr>
          <w:spacing w:val="-5"/>
        </w:rPr>
        <w:t xml:space="preserve"> </w:t>
      </w:r>
      <w:r>
        <w:t>and</w:t>
      </w:r>
      <w:r>
        <w:rPr>
          <w:spacing w:val="-5"/>
        </w:rPr>
        <w:t xml:space="preserve"> </w:t>
      </w:r>
      <w:r>
        <w:t>nutrition</w:t>
      </w:r>
      <w:r>
        <w:rPr>
          <w:spacing w:val="-5"/>
        </w:rPr>
        <w:t xml:space="preserve"> </w:t>
      </w:r>
      <w:r>
        <w:rPr>
          <w:spacing w:val="-2"/>
        </w:rPr>
        <w:t>education.</w:t>
      </w:r>
    </w:p>
    <w:p w:rsidR="00124833" w:rsidRDefault="00D81446">
      <w:pPr>
        <w:spacing w:after="5"/>
        <w:ind w:left="7136"/>
        <w:rPr>
          <w:sz w:val="19"/>
        </w:rPr>
      </w:pPr>
      <w:r>
        <w:rPr>
          <w:sz w:val="19"/>
        </w:rPr>
        <w:t>(Adapted</w:t>
      </w:r>
      <w:r>
        <w:rPr>
          <w:spacing w:val="-4"/>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://www.hhs.govpolicy.com</w:t>
        </w:r>
        <w:r>
          <w:rPr>
            <w:spacing w:val="-2"/>
            <w:sz w:val="19"/>
          </w:rPr>
          <w:t>)</w:t>
        </w:r>
      </w:hyperlink>
    </w:p>
    <w:tbl>
      <w:tblPr>
        <w:tblW w:w="0" w:type="auto"/>
        <w:tblInd w:w="99" w:type="dxa"/>
        <w:tblLayout w:type="fixed"/>
        <w:tblCellMar>
          <w:left w:w="0" w:type="dxa"/>
          <w:right w:w="0" w:type="dxa"/>
        </w:tblCellMar>
        <w:tblLook w:val="01E0" w:firstRow="1" w:lastRow="1" w:firstColumn="1" w:lastColumn="1" w:noHBand="0" w:noVBand="0"/>
      </w:tblPr>
      <w:tblGrid>
        <w:gridCol w:w="1681"/>
        <w:gridCol w:w="2156"/>
        <w:gridCol w:w="1983"/>
        <w:gridCol w:w="2150"/>
        <w:gridCol w:w="1900"/>
      </w:tblGrid>
      <w:tr w:rsidR="00124833">
        <w:trPr>
          <w:trHeight w:val="215"/>
        </w:trPr>
        <w:tc>
          <w:tcPr>
            <w:tcW w:w="1681" w:type="dxa"/>
          </w:tcPr>
          <w:p w:rsidR="00124833" w:rsidRDefault="00D81446">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16.</w:t>
            </w:r>
          </w:p>
        </w:tc>
        <w:tc>
          <w:tcPr>
            <w:tcW w:w="2156" w:type="dxa"/>
          </w:tcPr>
          <w:p w:rsidR="00124833" w:rsidRDefault="00D81446" w:rsidP="00BF0CEA">
            <w:pPr>
              <w:pStyle w:val="TableParagraph"/>
              <w:spacing w:line="195" w:lineRule="exact"/>
              <w:ind w:left="0"/>
              <w:rPr>
                <w:sz w:val="19"/>
              </w:rPr>
            </w:pPr>
            <w:r>
              <w:rPr>
                <w:rFonts w:ascii="Arial"/>
                <w:b/>
                <w:sz w:val="19"/>
              </w:rPr>
              <w:t>A.</w:t>
            </w:r>
            <w:r>
              <w:rPr>
                <w:rFonts w:ascii="Arial"/>
                <w:b/>
                <w:spacing w:val="-5"/>
                <w:sz w:val="19"/>
              </w:rPr>
              <w:t xml:space="preserve"> </w:t>
            </w:r>
            <w:r>
              <w:rPr>
                <w:spacing w:val="-2"/>
                <w:sz w:val="19"/>
              </w:rPr>
              <w:t>Accordingly</w:t>
            </w:r>
          </w:p>
        </w:tc>
        <w:tc>
          <w:tcPr>
            <w:tcW w:w="1983" w:type="dxa"/>
          </w:tcPr>
          <w:p w:rsidR="00124833" w:rsidRDefault="00D81446">
            <w:pPr>
              <w:pStyle w:val="TableParagraph"/>
              <w:spacing w:line="195" w:lineRule="exact"/>
              <w:ind w:left="438"/>
              <w:rPr>
                <w:sz w:val="19"/>
              </w:rPr>
            </w:pPr>
            <w:r>
              <w:rPr>
                <w:rFonts w:ascii="Arial"/>
                <w:b/>
                <w:sz w:val="19"/>
              </w:rPr>
              <w:t>B.</w:t>
            </w:r>
            <w:r>
              <w:rPr>
                <w:rFonts w:ascii="Arial"/>
                <w:b/>
                <w:spacing w:val="-3"/>
                <w:sz w:val="19"/>
              </w:rPr>
              <w:t xml:space="preserve"> </w:t>
            </w:r>
            <w:r>
              <w:rPr>
                <w:spacing w:val="-2"/>
                <w:sz w:val="19"/>
              </w:rPr>
              <w:t>However</w:t>
            </w:r>
          </w:p>
        </w:tc>
        <w:tc>
          <w:tcPr>
            <w:tcW w:w="2150" w:type="dxa"/>
          </w:tcPr>
          <w:p w:rsidR="00124833" w:rsidRDefault="00D81446">
            <w:pPr>
              <w:pStyle w:val="TableParagraph"/>
              <w:spacing w:line="195" w:lineRule="exact"/>
              <w:ind w:left="552"/>
              <w:rPr>
                <w:sz w:val="19"/>
              </w:rPr>
            </w:pPr>
            <w:r>
              <w:rPr>
                <w:rFonts w:ascii="Arial"/>
                <w:b/>
                <w:sz w:val="19"/>
              </w:rPr>
              <w:t>C.</w:t>
            </w:r>
            <w:r>
              <w:rPr>
                <w:rFonts w:ascii="Arial"/>
                <w:b/>
                <w:spacing w:val="-3"/>
                <w:sz w:val="19"/>
              </w:rPr>
              <w:t xml:space="preserve"> </w:t>
            </w:r>
            <w:r>
              <w:rPr>
                <w:spacing w:val="-2"/>
                <w:sz w:val="19"/>
              </w:rPr>
              <w:t>Otherwise</w:t>
            </w:r>
          </w:p>
        </w:tc>
        <w:tc>
          <w:tcPr>
            <w:tcW w:w="1900" w:type="dxa"/>
          </w:tcPr>
          <w:p w:rsidR="00124833" w:rsidRDefault="00D81446">
            <w:pPr>
              <w:pStyle w:val="TableParagraph"/>
              <w:spacing w:line="195" w:lineRule="exact"/>
              <w:ind w:left="501"/>
              <w:rPr>
                <w:sz w:val="19"/>
              </w:rPr>
            </w:pPr>
            <w:r>
              <w:rPr>
                <w:rFonts w:ascii="Arial"/>
                <w:b/>
                <w:sz w:val="19"/>
              </w:rPr>
              <w:t>D.</w:t>
            </w:r>
            <w:r>
              <w:rPr>
                <w:rFonts w:ascii="Arial"/>
                <w:b/>
                <w:spacing w:val="-3"/>
                <w:sz w:val="19"/>
              </w:rPr>
              <w:t xml:space="preserve"> </w:t>
            </w:r>
            <w:r>
              <w:rPr>
                <w:spacing w:val="-2"/>
                <w:sz w:val="19"/>
              </w:rPr>
              <w:t>Nevertheless</w:t>
            </w:r>
          </w:p>
        </w:tc>
      </w:tr>
      <w:tr w:rsidR="00124833">
        <w:trPr>
          <w:trHeight w:val="218"/>
        </w:trPr>
        <w:tc>
          <w:tcPr>
            <w:tcW w:w="1681" w:type="dxa"/>
          </w:tcPr>
          <w:p w:rsidR="00124833" w:rsidRDefault="00D81446">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17.</w:t>
            </w:r>
          </w:p>
        </w:tc>
        <w:tc>
          <w:tcPr>
            <w:tcW w:w="2156" w:type="dxa"/>
          </w:tcPr>
          <w:p w:rsidR="00124833" w:rsidRDefault="00D81446" w:rsidP="00BF0CEA">
            <w:pPr>
              <w:pStyle w:val="TableParagraph"/>
              <w:ind w:left="0"/>
              <w:rPr>
                <w:sz w:val="19"/>
              </w:rPr>
            </w:pPr>
            <w:r>
              <w:rPr>
                <w:rFonts w:ascii="Arial"/>
                <w:b/>
                <w:sz w:val="19"/>
              </w:rPr>
              <w:t>A.</w:t>
            </w:r>
            <w:r>
              <w:rPr>
                <w:rFonts w:ascii="Arial"/>
                <w:b/>
                <w:spacing w:val="-5"/>
                <w:sz w:val="19"/>
              </w:rPr>
              <w:t xml:space="preserve"> </w:t>
            </w:r>
            <w:r>
              <w:rPr>
                <w:spacing w:val="-5"/>
                <w:sz w:val="19"/>
              </w:rPr>
              <w:t>who</w:t>
            </w:r>
          </w:p>
        </w:tc>
        <w:tc>
          <w:tcPr>
            <w:tcW w:w="1983" w:type="dxa"/>
          </w:tcPr>
          <w:p w:rsidR="00124833" w:rsidRDefault="00D81446">
            <w:pPr>
              <w:pStyle w:val="TableParagraph"/>
              <w:ind w:left="438"/>
              <w:rPr>
                <w:sz w:val="19"/>
              </w:rPr>
            </w:pPr>
            <w:r>
              <w:rPr>
                <w:rFonts w:ascii="Arial"/>
                <w:b/>
                <w:sz w:val="19"/>
              </w:rPr>
              <w:t>B.</w:t>
            </w:r>
            <w:r>
              <w:rPr>
                <w:rFonts w:ascii="Arial"/>
                <w:b/>
                <w:spacing w:val="-3"/>
                <w:sz w:val="19"/>
              </w:rPr>
              <w:t xml:space="preserve"> </w:t>
            </w:r>
            <w:r>
              <w:rPr>
                <w:spacing w:val="-2"/>
                <w:sz w:val="19"/>
              </w:rPr>
              <w:t>whose</w:t>
            </w:r>
          </w:p>
        </w:tc>
        <w:tc>
          <w:tcPr>
            <w:tcW w:w="2150" w:type="dxa"/>
          </w:tcPr>
          <w:p w:rsidR="00124833" w:rsidRDefault="00D81446">
            <w:pPr>
              <w:pStyle w:val="TableParagraph"/>
              <w:ind w:left="552"/>
              <w:rPr>
                <w:sz w:val="19"/>
              </w:rPr>
            </w:pPr>
            <w:r>
              <w:rPr>
                <w:rFonts w:ascii="Arial"/>
                <w:b/>
                <w:sz w:val="19"/>
              </w:rPr>
              <w:t>C.</w:t>
            </w:r>
            <w:r>
              <w:rPr>
                <w:rFonts w:ascii="Arial"/>
                <w:b/>
                <w:spacing w:val="-3"/>
                <w:sz w:val="19"/>
              </w:rPr>
              <w:t xml:space="preserve"> </w:t>
            </w:r>
            <w:r>
              <w:rPr>
                <w:spacing w:val="-4"/>
                <w:sz w:val="19"/>
              </w:rPr>
              <w:t>what</w:t>
            </w:r>
          </w:p>
        </w:tc>
        <w:tc>
          <w:tcPr>
            <w:tcW w:w="1900" w:type="dxa"/>
          </w:tcPr>
          <w:p w:rsidR="00124833" w:rsidRDefault="00D81446">
            <w:pPr>
              <w:pStyle w:val="TableParagraph"/>
              <w:ind w:left="501"/>
              <w:rPr>
                <w:sz w:val="19"/>
              </w:rPr>
            </w:pPr>
            <w:r>
              <w:rPr>
                <w:rFonts w:ascii="Arial"/>
                <w:b/>
                <w:sz w:val="19"/>
              </w:rPr>
              <w:t>D.</w:t>
            </w:r>
            <w:r>
              <w:rPr>
                <w:rFonts w:ascii="Arial"/>
                <w:b/>
                <w:spacing w:val="-3"/>
                <w:sz w:val="19"/>
              </w:rPr>
              <w:t xml:space="preserve"> </w:t>
            </w:r>
            <w:r>
              <w:rPr>
                <w:spacing w:val="-2"/>
                <w:sz w:val="19"/>
              </w:rPr>
              <w:t>which</w:t>
            </w:r>
          </w:p>
        </w:tc>
      </w:tr>
      <w:tr w:rsidR="00124833">
        <w:trPr>
          <w:trHeight w:val="215"/>
        </w:trPr>
        <w:tc>
          <w:tcPr>
            <w:tcW w:w="1681" w:type="dxa"/>
          </w:tcPr>
          <w:p w:rsidR="00124833" w:rsidRDefault="00D81446">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18.</w:t>
            </w:r>
          </w:p>
        </w:tc>
        <w:tc>
          <w:tcPr>
            <w:tcW w:w="2156" w:type="dxa"/>
          </w:tcPr>
          <w:p w:rsidR="00124833" w:rsidRDefault="00124833">
            <w:pPr>
              <w:pStyle w:val="TableParagraph"/>
              <w:spacing w:line="240" w:lineRule="auto"/>
              <w:ind w:left="0"/>
              <w:rPr>
                <w:rFonts w:ascii="Times New Roman"/>
                <w:sz w:val="14"/>
              </w:rPr>
            </w:pPr>
          </w:p>
        </w:tc>
        <w:tc>
          <w:tcPr>
            <w:tcW w:w="1983" w:type="dxa"/>
          </w:tcPr>
          <w:p w:rsidR="00124833" w:rsidRDefault="00124833">
            <w:pPr>
              <w:pStyle w:val="TableParagraph"/>
              <w:spacing w:line="240" w:lineRule="auto"/>
              <w:ind w:left="0"/>
              <w:rPr>
                <w:rFonts w:ascii="Times New Roman"/>
                <w:sz w:val="14"/>
              </w:rPr>
            </w:pPr>
          </w:p>
        </w:tc>
        <w:tc>
          <w:tcPr>
            <w:tcW w:w="2150" w:type="dxa"/>
          </w:tcPr>
          <w:p w:rsidR="00124833" w:rsidRDefault="00124833">
            <w:pPr>
              <w:pStyle w:val="TableParagraph"/>
              <w:spacing w:line="240" w:lineRule="auto"/>
              <w:ind w:left="0"/>
              <w:rPr>
                <w:rFonts w:ascii="Times New Roman"/>
                <w:sz w:val="14"/>
              </w:rPr>
            </w:pPr>
          </w:p>
        </w:tc>
        <w:tc>
          <w:tcPr>
            <w:tcW w:w="1900" w:type="dxa"/>
          </w:tcPr>
          <w:p w:rsidR="00124833" w:rsidRDefault="00124833">
            <w:pPr>
              <w:pStyle w:val="TableParagraph"/>
              <w:spacing w:line="240" w:lineRule="auto"/>
              <w:ind w:left="0"/>
              <w:rPr>
                <w:rFonts w:ascii="Times New Roman"/>
                <w:sz w:val="14"/>
              </w:rPr>
            </w:pPr>
          </w:p>
        </w:tc>
      </w:tr>
      <w:tr w:rsidR="00124833">
        <w:trPr>
          <w:trHeight w:val="436"/>
        </w:trPr>
        <w:tc>
          <w:tcPr>
            <w:tcW w:w="9870" w:type="dxa"/>
            <w:gridSpan w:val="5"/>
          </w:tcPr>
          <w:p w:rsidR="00124833" w:rsidRDefault="00BF0CEA">
            <w:pPr>
              <w:pStyle w:val="TableParagraph"/>
              <w:tabs>
                <w:tab w:val="left" w:pos="6286"/>
              </w:tabs>
              <w:spacing w:line="240" w:lineRule="auto"/>
              <w:ind w:left="1041"/>
              <w:rPr>
                <w:sz w:val="19"/>
              </w:rPr>
            </w:pPr>
            <w:r>
              <w:rPr>
                <w:rFonts w:ascii="Arial"/>
                <w:b/>
                <w:sz w:val="19"/>
              </w:rPr>
              <w:t xml:space="preserve">            </w:t>
            </w:r>
            <w:r w:rsidR="00D81446">
              <w:rPr>
                <w:rFonts w:ascii="Arial"/>
                <w:b/>
                <w:sz w:val="19"/>
              </w:rPr>
              <w:t>A.</w:t>
            </w:r>
            <w:r w:rsidR="00D81446">
              <w:rPr>
                <w:rFonts w:ascii="Arial"/>
                <w:b/>
                <w:spacing w:val="-7"/>
                <w:sz w:val="19"/>
              </w:rPr>
              <w:t xml:space="preserve"> </w:t>
            </w:r>
            <w:r w:rsidR="00D81446">
              <w:rPr>
                <w:sz w:val="19"/>
              </w:rPr>
              <w:t>specific</w:t>
            </w:r>
            <w:r w:rsidR="00D81446">
              <w:rPr>
                <w:spacing w:val="-4"/>
                <w:sz w:val="19"/>
              </w:rPr>
              <w:t xml:space="preserve"> </w:t>
            </w:r>
            <w:r w:rsidR="00D81446">
              <w:rPr>
                <w:sz w:val="19"/>
              </w:rPr>
              <w:t>intake</w:t>
            </w:r>
            <w:r w:rsidR="00D81446">
              <w:rPr>
                <w:spacing w:val="-4"/>
                <w:sz w:val="19"/>
              </w:rPr>
              <w:t xml:space="preserve"> </w:t>
            </w:r>
            <w:r w:rsidR="00D81446">
              <w:rPr>
                <w:spacing w:val="-2"/>
                <w:sz w:val="19"/>
              </w:rPr>
              <w:t>targets</w:t>
            </w:r>
            <w:r w:rsidR="00D81446">
              <w:rPr>
                <w:sz w:val="19"/>
              </w:rPr>
              <w:tab/>
            </w:r>
            <w:r>
              <w:rPr>
                <w:sz w:val="19"/>
              </w:rPr>
              <w:t xml:space="preserve">  </w:t>
            </w:r>
            <w:r w:rsidR="00D81446">
              <w:rPr>
                <w:rFonts w:ascii="Arial"/>
                <w:b/>
                <w:sz w:val="19"/>
              </w:rPr>
              <w:t>B.</w:t>
            </w:r>
            <w:r w:rsidR="00D81446">
              <w:rPr>
                <w:rFonts w:ascii="Arial"/>
                <w:b/>
                <w:spacing w:val="-6"/>
                <w:sz w:val="19"/>
              </w:rPr>
              <w:t xml:space="preserve"> </w:t>
            </w:r>
            <w:r w:rsidR="00D81446">
              <w:rPr>
                <w:sz w:val="19"/>
              </w:rPr>
              <w:t>targets</w:t>
            </w:r>
            <w:r w:rsidR="00D81446">
              <w:rPr>
                <w:spacing w:val="-3"/>
                <w:sz w:val="19"/>
              </w:rPr>
              <w:t xml:space="preserve"> </w:t>
            </w:r>
            <w:r w:rsidR="00D81446">
              <w:rPr>
                <w:sz w:val="19"/>
              </w:rPr>
              <w:t>specific</w:t>
            </w:r>
            <w:r w:rsidR="00D81446">
              <w:rPr>
                <w:spacing w:val="-2"/>
                <w:sz w:val="19"/>
              </w:rPr>
              <w:t xml:space="preserve"> intake</w:t>
            </w:r>
          </w:p>
          <w:p w:rsidR="00124833" w:rsidRDefault="00BF0CEA">
            <w:pPr>
              <w:pStyle w:val="TableParagraph"/>
              <w:tabs>
                <w:tab w:val="left" w:pos="6286"/>
              </w:tabs>
              <w:ind w:left="1041"/>
              <w:rPr>
                <w:sz w:val="19"/>
              </w:rPr>
            </w:pPr>
            <w:r>
              <w:rPr>
                <w:rFonts w:ascii="Arial"/>
                <w:b/>
                <w:sz w:val="19"/>
              </w:rPr>
              <w:t xml:space="preserve">            </w:t>
            </w:r>
            <w:r w:rsidR="00D81446">
              <w:rPr>
                <w:rFonts w:ascii="Arial"/>
                <w:b/>
                <w:sz w:val="19"/>
              </w:rPr>
              <w:t>C.</w:t>
            </w:r>
            <w:r w:rsidR="00D81446">
              <w:rPr>
                <w:rFonts w:ascii="Arial"/>
                <w:b/>
                <w:spacing w:val="-6"/>
                <w:sz w:val="19"/>
              </w:rPr>
              <w:t xml:space="preserve"> </w:t>
            </w:r>
            <w:r w:rsidR="00D81446">
              <w:rPr>
                <w:sz w:val="19"/>
              </w:rPr>
              <w:t>intake</w:t>
            </w:r>
            <w:r w:rsidR="00D81446">
              <w:rPr>
                <w:spacing w:val="-4"/>
                <w:sz w:val="19"/>
              </w:rPr>
              <w:t xml:space="preserve"> </w:t>
            </w:r>
            <w:r w:rsidR="00D81446">
              <w:rPr>
                <w:sz w:val="19"/>
              </w:rPr>
              <w:t>specific</w:t>
            </w:r>
            <w:r w:rsidR="00D81446">
              <w:rPr>
                <w:spacing w:val="-3"/>
                <w:sz w:val="19"/>
              </w:rPr>
              <w:t xml:space="preserve"> </w:t>
            </w:r>
            <w:r w:rsidR="00D81446">
              <w:rPr>
                <w:spacing w:val="-2"/>
                <w:sz w:val="19"/>
              </w:rPr>
              <w:t>targets</w:t>
            </w:r>
            <w:r w:rsidR="00D81446">
              <w:rPr>
                <w:sz w:val="19"/>
              </w:rPr>
              <w:tab/>
            </w:r>
            <w:r>
              <w:rPr>
                <w:sz w:val="19"/>
              </w:rPr>
              <w:t xml:space="preserve">  </w:t>
            </w:r>
            <w:r w:rsidR="00D81446">
              <w:rPr>
                <w:rFonts w:ascii="Arial"/>
                <w:b/>
                <w:sz w:val="19"/>
              </w:rPr>
              <w:t>D.</w:t>
            </w:r>
            <w:r w:rsidR="00D81446">
              <w:rPr>
                <w:rFonts w:ascii="Arial"/>
                <w:b/>
                <w:spacing w:val="-6"/>
                <w:sz w:val="19"/>
              </w:rPr>
              <w:t xml:space="preserve"> </w:t>
            </w:r>
            <w:r w:rsidR="00D81446">
              <w:rPr>
                <w:sz w:val="19"/>
              </w:rPr>
              <w:t>specific</w:t>
            </w:r>
            <w:r w:rsidR="00D81446">
              <w:rPr>
                <w:spacing w:val="-3"/>
                <w:sz w:val="19"/>
              </w:rPr>
              <w:t xml:space="preserve"> </w:t>
            </w:r>
            <w:r w:rsidR="00D81446">
              <w:rPr>
                <w:sz w:val="19"/>
              </w:rPr>
              <w:t>targets</w:t>
            </w:r>
            <w:r w:rsidR="00D81446">
              <w:rPr>
                <w:spacing w:val="-3"/>
                <w:sz w:val="19"/>
              </w:rPr>
              <w:t xml:space="preserve"> </w:t>
            </w:r>
            <w:r w:rsidR="00D81446">
              <w:rPr>
                <w:spacing w:val="-2"/>
                <w:sz w:val="19"/>
              </w:rPr>
              <w:t>intake</w:t>
            </w:r>
          </w:p>
        </w:tc>
      </w:tr>
      <w:tr w:rsidR="00124833">
        <w:trPr>
          <w:trHeight w:val="224"/>
        </w:trPr>
        <w:tc>
          <w:tcPr>
            <w:tcW w:w="1681" w:type="dxa"/>
          </w:tcPr>
          <w:p w:rsidR="00124833" w:rsidRDefault="00D81446">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19.</w:t>
            </w:r>
          </w:p>
        </w:tc>
        <w:tc>
          <w:tcPr>
            <w:tcW w:w="2156" w:type="dxa"/>
          </w:tcPr>
          <w:p w:rsidR="00124833" w:rsidRDefault="00D81446" w:rsidP="00BF0CEA">
            <w:pPr>
              <w:pStyle w:val="TableParagraph"/>
              <w:spacing w:line="195" w:lineRule="exact"/>
              <w:ind w:left="0"/>
              <w:rPr>
                <w:sz w:val="19"/>
              </w:rPr>
            </w:pPr>
            <w:r>
              <w:rPr>
                <w:rFonts w:ascii="Arial"/>
                <w:b/>
                <w:sz w:val="19"/>
              </w:rPr>
              <w:t>A.</w:t>
            </w:r>
            <w:r>
              <w:rPr>
                <w:rFonts w:ascii="Arial"/>
                <w:b/>
                <w:spacing w:val="-5"/>
                <w:sz w:val="19"/>
              </w:rPr>
              <w:t xml:space="preserve"> </w:t>
            </w:r>
            <w:r>
              <w:rPr>
                <w:spacing w:val="-2"/>
                <w:sz w:val="19"/>
              </w:rPr>
              <w:t>degrees</w:t>
            </w:r>
          </w:p>
        </w:tc>
        <w:tc>
          <w:tcPr>
            <w:tcW w:w="1983" w:type="dxa"/>
          </w:tcPr>
          <w:p w:rsidR="00124833" w:rsidRDefault="00D81446">
            <w:pPr>
              <w:pStyle w:val="TableParagraph"/>
              <w:spacing w:line="195" w:lineRule="exact"/>
              <w:ind w:left="438"/>
              <w:rPr>
                <w:sz w:val="19"/>
              </w:rPr>
            </w:pPr>
            <w:r>
              <w:rPr>
                <w:rFonts w:ascii="Arial"/>
                <w:b/>
                <w:sz w:val="19"/>
              </w:rPr>
              <w:t>B.</w:t>
            </w:r>
            <w:r>
              <w:rPr>
                <w:rFonts w:ascii="Arial"/>
                <w:b/>
                <w:spacing w:val="-3"/>
                <w:sz w:val="19"/>
              </w:rPr>
              <w:t xml:space="preserve"> </w:t>
            </w:r>
            <w:r>
              <w:rPr>
                <w:spacing w:val="-2"/>
                <w:sz w:val="19"/>
              </w:rPr>
              <w:t>numbers</w:t>
            </w:r>
          </w:p>
        </w:tc>
        <w:tc>
          <w:tcPr>
            <w:tcW w:w="2150" w:type="dxa"/>
          </w:tcPr>
          <w:p w:rsidR="00124833" w:rsidRDefault="00D81446">
            <w:pPr>
              <w:pStyle w:val="TableParagraph"/>
              <w:spacing w:line="195" w:lineRule="exact"/>
              <w:ind w:left="552"/>
              <w:rPr>
                <w:sz w:val="19"/>
              </w:rPr>
            </w:pPr>
            <w:r>
              <w:rPr>
                <w:rFonts w:ascii="Arial"/>
                <w:b/>
                <w:sz w:val="19"/>
              </w:rPr>
              <w:t>C.</w:t>
            </w:r>
            <w:r>
              <w:rPr>
                <w:rFonts w:ascii="Arial"/>
                <w:b/>
                <w:spacing w:val="-3"/>
                <w:sz w:val="19"/>
              </w:rPr>
              <w:t xml:space="preserve"> </w:t>
            </w:r>
            <w:r>
              <w:rPr>
                <w:spacing w:val="-2"/>
                <w:sz w:val="19"/>
              </w:rPr>
              <w:t>amounts</w:t>
            </w:r>
          </w:p>
        </w:tc>
        <w:tc>
          <w:tcPr>
            <w:tcW w:w="1900" w:type="dxa"/>
          </w:tcPr>
          <w:p w:rsidR="00124833" w:rsidRDefault="00D81446">
            <w:pPr>
              <w:pStyle w:val="TableParagraph"/>
              <w:spacing w:line="195" w:lineRule="exact"/>
              <w:ind w:left="501"/>
              <w:rPr>
                <w:sz w:val="19"/>
              </w:rPr>
            </w:pPr>
            <w:r>
              <w:rPr>
                <w:rFonts w:ascii="Arial"/>
                <w:b/>
                <w:sz w:val="19"/>
              </w:rPr>
              <w:t>D.</w:t>
            </w:r>
            <w:r>
              <w:rPr>
                <w:rFonts w:ascii="Arial"/>
                <w:b/>
                <w:spacing w:val="-3"/>
                <w:sz w:val="19"/>
              </w:rPr>
              <w:t xml:space="preserve"> </w:t>
            </w:r>
            <w:r>
              <w:rPr>
                <w:spacing w:val="-2"/>
                <w:sz w:val="19"/>
              </w:rPr>
              <w:t>rates</w:t>
            </w:r>
          </w:p>
        </w:tc>
      </w:tr>
      <w:tr w:rsidR="00124833">
        <w:trPr>
          <w:trHeight w:val="218"/>
        </w:trPr>
        <w:tc>
          <w:tcPr>
            <w:tcW w:w="1681" w:type="dxa"/>
          </w:tcPr>
          <w:p w:rsidR="00124833" w:rsidRDefault="00D81446">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20.</w:t>
            </w:r>
          </w:p>
        </w:tc>
        <w:tc>
          <w:tcPr>
            <w:tcW w:w="2156" w:type="dxa"/>
          </w:tcPr>
          <w:p w:rsidR="00124833" w:rsidRDefault="00D81446" w:rsidP="00BF0CEA">
            <w:pPr>
              <w:pStyle w:val="TableParagraph"/>
              <w:ind w:left="0"/>
              <w:rPr>
                <w:sz w:val="19"/>
              </w:rPr>
            </w:pPr>
            <w:r>
              <w:rPr>
                <w:rFonts w:ascii="Arial"/>
                <w:b/>
                <w:sz w:val="19"/>
              </w:rPr>
              <w:t>A.</w:t>
            </w:r>
            <w:r>
              <w:rPr>
                <w:rFonts w:ascii="Arial"/>
                <w:b/>
                <w:spacing w:val="-5"/>
                <w:sz w:val="19"/>
              </w:rPr>
              <w:t xml:space="preserve"> </w:t>
            </w:r>
            <w:r>
              <w:rPr>
                <w:spacing w:val="-4"/>
                <w:sz w:val="19"/>
              </w:rPr>
              <w:t>diet</w:t>
            </w:r>
          </w:p>
        </w:tc>
        <w:tc>
          <w:tcPr>
            <w:tcW w:w="1983" w:type="dxa"/>
          </w:tcPr>
          <w:p w:rsidR="00124833" w:rsidRDefault="00D81446">
            <w:pPr>
              <w:pStyle w:val="TableParagraph"/>
              <w:ind w:left="438"/>
              <w:rPr>
                <w:sz w:val="19"/>
              </w:rPr>
            </w:pPr>
            <w:r>
              <w:rPr>
                <w:rFonts w:ascii="Arial"/>
                <w:b/>
                <w:sz w:val="19"/>
              </w:rPr>
              <w:t>B.</w:t>
            </w:r>
            <w:r>
              <w:rPr>
                <w:rFonts w:ascii="Arial"/>
                <w:b/>
                <w:spacing w:val="-3"/>
                <w:sz w:val="19"/>
              </w:rPr>
              <w:t xml:space="preserve"> </w:t>
            </w:r>
            <w:r>
              <w:rPr>
                <w:spacing w:val="-2"/>
                <w:sz w:val="19"/>
              </w:rPr>
              <w:t>dietitian</w:t>
            </w:r>
          </w:p>
        </w:tc>
        <w:tc>
          <w:tcPr>
            <w:tcW w:w="2150" w:type="dxa"/>
          </w:tcPr>
          <w:p w:rsidR="00124833" w:rsidRDefault="00D81446">
            <w:pPr>
              <w:pStyle w:val="TableParagraph"/>
              <w:ind w:left="552"/>
              <w:rPr>
                <w:sz w:val="19"/>
              </w:rPr>
            </w:pPr>
            <w:r>
              <w:rPr>
                <w:rFonts w:ascii="Arial"/>
                <w:b/>
                <w:sz w:val="19"/>
              </w:rPr>
              <w:t>C.</w:t>
            </w:r>
            <w:r>
              <w:rPr>
                <w:rFonts w:ascii="Arial"/>
                <w:b/>
                <w:spacing w:val="-3"/>
                <w:sz w:val="19"/>
              </w:rPr>
              <w:t xml:space="preserve"> </w:t>
            </w:r>
            <w:r>
              <w:rPr>
                <w:spacing w:val="-2"/>
                <w:sz w:val="19"/>
              </w:rPr>
              <w:t>dietary</w:t>
            </w:r>
          </w:p>
        </w:tc>
        <w:tc>
          <w:tcPr>
            <w:tcW w:w="1900" w:type="dxa"/>
          </w:tcPr>
          <w:p w:rsidR="00124833" w:rsidRDefault="00D81446">
            <w:pPr>
              <w:pStyle w:val="TableParagraph"/>
              <w:ind w:left="501"/>
              <w:rPr>
                <w:sz w:val="19"/>
              </w:rPr>
            </w:pPr>
            <w:r>
              <w:rPr>
                <w:rFonts w:ascii="Arial"/>
                <w:b/>
                <w:sz w:val="19"/>
              </w:rPr>
              <w:t>D.</w:t>
            </w:r>
            <w:r>
              <w:rPr>
                <w:rFonts w:ascii="Arial"/>
                <w:b/>
                <w:spacing w:val="-3"/>
                <w:sz w:val="19"/>
              </w:rPr>
              <w:t xml:space="preserve"> </w:t>
            </w:r>
            <w:r>
              <w:rPr>
                <w:spacing w:val="-2"/>
                <w:sz w:val="19"/>
              </w:rPr>
              <w:t>dietetics</w:t>
            </w:r>
          </w:p>
        </w:tc>
      </w:tr>
      <w:tr w:rsidR="00124833">
        <w:trPr>
          <w:trHeight w:val="215"/>
        </w:trPr>
        <w:tc>
          <w:tcPr>
            <w:tcW w:w="1681" w:type="dxa"/>
          </w:tcPr>
          <w:p w:rsidR="00124833" w:rsidRDefault="00D81446">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21.</w:t>
            </w:r>
          </w:p>
        </w:tc>
        <w:tc>
          <w:tcPr>
            <w:tcW w:w="2156" w:type="dxa"/>
          </w:tcPr>
          <w:p w:rsidR="00124833" w:rsidRDefault="00D81446" w:rsidP="00BF0CEA">
            <w:pPr>
              <w:pStyle w:val="TableParagraph"/>
              <w:spacing w:line="195" w:lineRule="exact"/>
              <w:ind w:left="0"/>
              <w:rPr>
                <w:sz w:val="19"/>
              </w:rPr>
            </w:pPr>
            <w:r>
              <w:rPr>
                <w:rFonts w:ascii="Arial"/>
                <w:b/>
                <w:sz w:val="19"/>
              </w:rPr>
              <w:t>A.</w:t>
            </w:r>
            <w:r>
              <w:rPr>
                <w:rFonts w:ascii="Arial"/>
                <w:b/>
                <w:spacing w:val="-5"/>
                <w:sz w:val="19"/>
              </w:rPr>
              <w:t xml:space="preserve"> </w:t>
            </w:r>
            <w:r>
              <w:rPr>
                <w:spacing w:val="-5"/>
                <w:sz w:val="19"/>
              </w:rPr>
              <w:t>for</w:t>
            </w:r>
          </w:p>
        </w:tc>
        <w:tc>
          <w:tcPr>
            <w:tcW w:w="1983" w:type="dxa"/>
          </w:tcPr>
          <w:p w:rsidR="00124833" w:rsidRDefault="00D81446">
            <w:pPr>
              <w:pStyle w:val="TableParagraph"/>
              <w:spacing w:line="195" w:lineRule="exact"/>
              <w:ind w:left="438"/>
              <w:rPr>
                <w:sz w:val="19"/>
              </w:rPr>
            </w:pPr>
            <w:r>
              <w:rPr>
                <w:rFonts w:ascii="Arial"/>
                <w:b/>
                <w:sz w:val="19"/>
              </w:rPr>
              <w:t>B.</w:t>
            </w:r>
            <w:r>
              <w:rPr>
                <w:rFonts w:ascii="Arial"/>
                <w:b/>
                <w:spacing w:val="-3"/>
                <w:sz w:val="19"/>
              </w:rPr>
              <w:t xml:space="preserve"> </w:t>
            </w:r>
            <w:r>
              <w:rPr>
                <w:spacing w:val="-4"/>
                <w:sz w:val="19"/>
              </w:rPr>
              <w:t>with</w:t>
            </w:r>
          </w:p>
        </w:tc>
        <w:tc>
          <w:tcPr>
            <w:tcW w:w="2150" w:type="dxa"/>
          </w:tcPr>
          <w:p w:rsidR="00124833" w:rsidRDefault="00D81446">
            <w:pPr>
              <w:pStyle w:val="TableParagraph"/>
              <w:spacing w:line="195" w:lineRule="exact"/>
              <w:ind w:left="552"/>
              <w:rPr>
                <w:sz w:val="19"/>
              </w:rPr>
            </w:pPr>
            <w:r>
              <w:rPr>
                <w:rFonts w:ascii="Arial"/>
                <w:b/>
                <w:sz w:val="19"/>
              </w:rPr>
              <w:t>C.</w:t>
            </w:r>
            <w:r>
              <w:rPr>
                <w:rFonts w:ascii="Arial"/>
                <w:b/>
                <w:spacing w:val="-3"/>
                <w:sz w:val="19"/>
              </w:rPr>
              <w:t xml:space="preserve"> </w:t>
            </w:r>
            <w:r>
              <w:rPr>
                <w:spacing w:val="-5"/>
                <w:sz w:val="19"/>
              </w:rPr>
              <w:t>to</w:t>
            </w:r>
          </w:p>
        </w:tc>
        <w:tc>
          <w:tcPr>
            <w:tcW w:w="1900" w:type="dxa"/>
          </w:tcPr>
          <w:p w:rsidR="00124833" w:rsidRDefault="00D81446">
            <w:pPr>
              <w:pStyle w:val="TableParagraph"/>
              <w:spacing w:line="195" w:lineRule="exact"/>
              <w:ind w:left="501"/>
              <w:rPr>
                <w:sz w:val="19"/>
              </w:rPr>
            </w:pPr>
            <w:r>
              <w:rPr>
                <w:rFonts w:ascii="Arial"/>
                <w:b/>
                <w:sz w:val="19"/>
              </w:rPr>
              <w:t>D.</w:t>
            </w:r>
            <w:r>
              <w:rPr>
                <w:rFonts w:ascii="Arial"/>
                <w:b/>
                <w:spacing w:val="-3"/>
                <w:sz w:val="19"/>
              </w:rPr>
              <w:t xml:space="preserve"> </w:t>
            </w:r>
            <w:r>
              <w:rPr>
                <w:spacing w:val="-5"/>
                <w:sz w:val="19"/>
              </w:rPr>
              <w:t>of</w:t>
            </w:r>
          </w:p>
        </w:tc>
      </w:tr>
    </w:tbl>
    <w:p w:rsidR="00124833" w:rsidRDefault="00124833">
      <w:pPr>
        <w:pStyle w:val="BodyText"/>
        <w:spacing w:before="5"/>
        <w:ind w:left="0"/>
      </w:pPr>
    </w:p>
    <w:p w:rsidR="00124833" w:rsidRDefault="00D81446">
      <w:pPr>
        <w:spacing w:before="1"/>
        <w:ind w:left="141" w:right="142"/>
        <w:jc w:val="both"/>
        <w:rPr>
          <w:rFonts w:ascii="Arial"/>
          <w:b/>
          <w:i/>
          <w:sz w:val="19"/>
        </w:rPr>
      </w:pPr>
      <w:r>
        <w:rPr>
          <w:rFonts w:ascii="Arial"/>
          <w:b/>
          <w:i/>
          <w:sz w:val="19"/>
        </w:rPr>
        <w:t>Read</w:t>
      </w:r>
      <w:r>
        <w:rPr>
          <w:rFonts w:ascii="Arial"/>
          <w:b/>
          <w:i/>
          <w:spacing w:val="-12"/>
          <w:sz w:val="19"/>
        </w:rPr>
        <w:t xml:space="preserve"> </w:t>
      </w:r>
      <w:r>
        <w:rPr>
          <w:rFonts w:ascii="Arial"/>
          <w:b/>
          <w:i/>
          <w:sz w:val="19"/>
        </w:rPr>
        <w:t>the</w:t>
      </w:r>
      <w:r>
        <w:rPr>
          <w:rFonts w:ascii="Arial"/>
          <w:b/>
          <w:i/>
          <w:spacing w:val="-10"/>
          <w:sz w:val="19"/>
        </w:rPr>
        <w:t xml:space="preserve"> </w:t>
      </w:r>
      <w:r>
        <w:rPr>
          <w:rFonts w:ascii="Arial"/>
          <w:b/>
          <w:i/>
          <w:sz w:val="19"/>
        </w:rPr>
        <w:t>passage</w:t>
      </w:r>
      <w:r>
        <w:rPr>
          <w:rFonts w:ascii="Arial"/>
          <w:b/>
          <w:i/>
          <w:spacing w:val="-12"/>
          <w:sz w:val="19"/>
        </w:rPr>
        <w:t xml:space="preserve"> </w:t>
      </w:r>
      <w:r>
        <w:rPr>
          <w:rFonts w:ascii="Arial"/>
          <w:b/>
          <w:i/>
          <w:sz w:val="19"/>
        </w:rPr>
        <w:t>and</w:t>
      </w:r>
      <w:r>
        <w:rPr>
          <w:rFonts w:ascii="Arial"/>
          <w:b/>
          <w:i/>
          <w:spacing w:val="-10"/>
          <w:sz w:val="19"/>
        </w:rPr>
        <w:t xml:space="preserve"> </w:t>
      </w:r>
      <w:r>
        <w:rPr>
          <w:rFonts w:ascii="Arial"/>
          <w:b/>
          <w:i/>
          <w:sz w:val="19"/>
        </w:rPr>
        <w:t>mark</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letter</w:t>
      </w:r>
      <w:r>
        <w:rPr>
          <w:rFonts w:ascii="Arial"/>
          <w:b/>
          <w:i/>
          <w:spacing w:val="-11"/>
          <w:sz w:val="19"/>
        </w:rPr>
        <w:t xml:space="preserve"> </w:t>
      </w:r>
      <w:r>
        <w:rPr>
          <w:rFonts w:ascii="Arial"/>
          <w:b/>
          <w:i/>
          <w:sz w:val="19"/>
        </w:rPr>
        <w:t>A,</w:t>
      </w:r>
      <w:r>
        <w:rPr>
          <w:rFonts w:ascii="Arial"/>
          <w:b/>
          <w:i/>
          <w:spacing w:val="-12"/>
          <w:sz w:val="19"/>
        </w:rPr>
        <w:t xml:space="preserve"> </w:t>
      </w:r>
      <w:r>
        <w:rPr>
          <w:rFonts w:ascii="Arial"/>
          <w:b/>
          <w:i/>
          <w:sz w:val="19"/>
        </w:rPr>
        <w:t>B,</w:t>
      </w:r>
      <w:r>
        <w:rPr>
          <w:rFonts w:ascii="Arial"/>
          <w:b/>
          <w:i/>
          <w:spacing w:val="-12"/>
          <w:sz w:val="19"/>
        </w:rPr>
        <w:t xml:space="preserve"> </w:t>
      </w:r>
      <w:r>
        <w:rPr>
          <w:rFonts w:ascii="Arial"/>
          <w:b/>
          <w:i/>
          <w:sz w:val="19"/>
        </w:rPr>
        <w:t>C</w:t>
      </w:r>
      <w:r>
        <w:rPr>
          <w:rFonts w:ascii="Arial"/>
          <w:b/>
          <w:i/>
          <w:spacing w:val="-10"/>
          <w:sz w:val="19"/>
        </w:rPr>
        <w:t xml:space="preserve"> </w:t>
      </w:r>
      <w:r>
        <w:rPr>
          <w:rFonts w:ascii="Arial"/>
          <w:b/>
          <w:i/>
          <w:sz w:val="19"/>
        </w:rPr>
        <w:t>or</w:t>
      </w:r>
      <w:r>
        <w:rPr>
          <w:rFonts w:ascii="Arial"/>
          <w:b/>
          <w:i/>
          <w:spacing w:val="-12"/>
          <w:sz w:val="19"/>
        </w:rPr>
        <w:t xml:space="preserve"> </w:t>
      </w:r>
      <w:r>
        <w:rPr>
          <w:rFonts w:ascii="Arial"/>
          <w:b/>
          <w:i/>
          <w:sz w:val="19"/>
        </w:rPr>
        <w:t>D</w:t>
      </w:r>
      <w:r>
        <w:rPr>
          <w:rFonts w:ascii="Arial"/>
          <w:b/>
          <w:i/>
          <w:spacing w:val="-12"/>
          <w:sz w:val="19"/>
        </w:rPr>
        <w:t xml:space="preserve"> </w:t>
      </w:r>
      <w:r>
        <w:rPr>
          <w:rFonts w:ascii="Arial"/>
          <w:b/>
          <w:i/>
          <w:sz w:val="19"/>
        </w:rPr>
        <w:t>on</w:t>
      </w:r>
      <w:r>
        <w:rPr>
          <w:rFonts w:ascii="Arial"/>
          <w:b/>
          <w:i/>
          <w:spacing w:val="-11"/>
          <w:sz w:val="19"/>
        </w:rPr>
        <w:t xml:space="preserve"> </w:t>
      </w:r>
      <w:r>
        <w:rPr>
          <w:rFonts w:ascii="Arial"/>
          <w:b/>
          <w:i/>
          <w:sz w:val="19"/>
        </w:rPr>
        <w:t>your</w:t>
      </w:r>
      <w:r>
        <w:rPr>
          <w:rFonts w:ascii="Arial"/>
          <w:b/>
          <w:i/>
          <w:spacing w:val="-12"/>
          <w:sz w:val="19"/>
        </w:rPr>
        <w:t xml:space="preserve"> </w:t>
      </w:r>
      <w:r>
        <w:rPr>
          <w:rFonts w:ascii="Arial"/>
          <w:b/>
          <w:i/>
          <w:sz w:val="19"/>
        </w:rPr>
        <w:t>answer</w:t>
      </w:r>
      <w:r>
        <w:rPr>
          <w:rFonts w:ascii="Arial"/>
          <w:b/>
          <w:i/>
          <w:spacing w:val="-11"/>
          <w:sz w:val="19"/>
        </w:rPr>
        <w:t xml:space="preserve"> </w:t>
      </w:r>
      <w:r>
        <w:rPr>
          <w:rFonts w:ascii="Arial"/>
          <w:b/>
          <w:i/>
          <w:sz w:val="19"/>
        </w:rPr>
        <w:t>sheet</w:t>
      </w:r>
      <w:r>
        <w:rPr>
          <w:rFonts w:ascii="Arial"/>
          <w:b/>
          <w:i/>
          <w:spacing w:val="-10"/>
          <w:sz w:val="19"/>
        </w:rPr>
        <w:t xml:space="preserve"> </w:t>
      </w:r>
      <w:r>
        <w:rPr>
          <w:rFonts w:ascii="Arial"/>
          <w:b/>
          <w:i/>
          <w:sz w:val="19"/>
        </w:rPr>
        <w:t>to</w:t>
      </w:r>
      <w:r>
        <w:rPr>
          <w:rFonts w:ascii="Arial"/>
          <w:b/>
          <w:i/>
          <w:spacing w:val="-13"/>
          <w:sz w:val="19"/>
        </w:rPr>
        <w:t xml:space="preserve"> </w:t>
      </w:r>
      <w:r>
        <w:rPr>
          <w:rFonts w:ascii="Arial"/>
          <w:b/>
          <w:i/>
          <w:sz w:val="19"/>
        </w:rPr>
        <w:t>indicate</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best</w:t>
      </w:r>
      <w:r>
        <w:rPr>
          <w:rFonts w:ascii="Arial"/>
          <w:b/>
          <w:i/>
          <w:spacing w:val="-13"/>
          <w:sz w:val="19"/>
        </w:rPr>
        <w:t xml:space="preserve"> </w:t>
      </w:r>
      <w:r>
        <w:rPr>
          <w:rFonts w:ascii="Arial"/>
          <w:b/>
          <w:i/>
          <w:sz w:val="19"/>
        </w:rPr>
        <w:t>answer</w:t>
      </w:r>
      <w:r>
        <w:rPr>
          <w:rFonts w:ascii="Arial"/>
          <w:b/>
          <w:i/>
          <w:spacing w:val="-11"/>
          <w:sz w:val="19"/>
        </w:rPr>
        <w:t xml:space="preserve"> </w:t>
      </w:r>
      <w:r>
        <w:rPr>
          <w:rFonts w:ascii="Arial"/>
          <w:b/>
          <w:i/>
          <w:sz w:val="19"/>
        </w:rPr>
        <w:t>to</w:t>
      </w:r>
      <w:r>
        <w:rPr>
          <w:rFonts w:ascii="Arial"/>
          <w:b/>
          <w:i/>
          <w:spacing w:val="-10"/>
          <w:sz w:val="19"/>
        </w:rPr>
        <w:t xml:space="preserve"> </w:t>
      </w:r>
      <w:r>
        <w:rPr>
          <w:rFonts w:ascii="Arial"/>
          <w:b/>
          <w:i/>
          <w:sz w:val="19"/>
        </w:rPr>
        <w:t>each</w:t>
      </w:r>
      <w:r>
        <w:rPr>
          <w:rFonts w:ascii="Arial"/>
          <w:b/>
          <w:i/>
          <w:spacing w:val="-11"/>
          <w:sz w:val="19"/>
        </w:rPr>
        <w:t xml:space="preserve"> </w:t>
      </w:r>
      <w:r>
        <w:rPr>
          <w:rFonts w:ascii="Arial"/>
          <w:b/>
          <w:i/>
          <w:sz w:val="19"/>
        </w:rPr>
        <w:t>of</w:t>
      </w:r>
      <w:r>
        <w:rPr>
          <w:rFonts w:ascii="Arial"/>
          <w:b/>
          <w:i/>
          <w:spacing w:val="-13"/>
          <w:sz w:val="19"/>
        </w:rPr>
        <w:t xml:space="preserve"> </w:t>
      </w:r>
      <w:r>
        <w:rPr>
          <w:rFonts w:ascii="Arial"/>
          <w:b/>
          <w:i/>
          <w:sz w:val="19"/>
        </w:rPr>
        <w:t>the</w:t>
      </w:r>
      <w:r>
        <w:rPr>
          <w:rFonts w:ascii="Arial"/>
          <w:b/>
          <w:i/>
          <w:spacing w:val="-10"/>
          <w:sz w:val="19"/>
        </w:rPr>
        <w:t xml:space="preserve"> </w:t>
      </w:r>
      <w:r>
        <w:rPr>
          <w:rFonts w:ascii="Arial"/>
          <w:b/>
          <w:i/>
          <w:sz w:val="19"/>
        </w:rPr>
        <w:t>following questions from 22 to 29.</w:t>
      </w:r>
    </w:p>
    <w:p w:rsidR="00124833" w:rsidRDefault="00D81446">
      <w:pPr>
        <w:pStyle w:val="BodyText"/>
        <w:spacing w:before="5" w:line="242" w:lineRule="auto"/>
        <w:ind w:left="141" w:right="137"/>
        <w:jc w:val="both"/>
        <w:rPr>
          <w:rFonts w:ascii="Arial" w:hAnsi="Arial"/>
          <w:b/>
        </w:rPr>
      </w:pPr>
      <w:r>
        <w:t>3D printers have been widely used in educational settings from K–12 schools to universities as tools that support experiential learning and innovation. They are placed in various locations and environmental settings on campus, such as classrooms, maker centers, laboratories, and offices, alongside other office equipment such as photocopy machines, and are used for teaching, research, design, and prototyping in engineering, architecture, and other fields. In particular, university maker centers often house diverse</w:t>
      </w:r>
      <w:r>
        <w:rPr>
          <w:spacing w:val="-3"/>
        </w:rPr>
        <w:t xml:space="preserve"> </w:t>
      </w:r>
      <w:r>
        <w:t>types</w:t>
      </w:r>
      <w:r>
        <w:rPr>
          <w:spacing w:val="-2"/>
        </w:rPr>
        <w:t xml:space="preserve"> </w:t>
      </w:r>
      <w:r>
        <w:t>and</w:t>
      </w:r>
      <w:r>
        <w:rPr>
          <w:spacing w:val="-3"/>
        </w:rPr>
        <w:t xml:space="preserve"> </w:t>
      </w:r>
      <w:r>
        <w:t>multiple</w:t>
      </w:r>
      <w:r>
        <w:rPr>
          <w:spacing w:val="-3"/>
        </w:rPr>
        <w:t xml:space="preserve"> </w:t>
      </w:r>
      <w:r>
        <w:t>3D</w:t>
      </w:r>
      <w:r>
        <w:rPr>
          <w:spacing w:val="-4"/>
        </w:rPr>
        <w:t xml:space="preserve"> </w:t>
      </w:r>
      <w:r>
        <w:t>printers</w:t>
      </w:r>
      <w:r>
        <w:rPr>
          <w:spacing w:val="-3"/>
        </w:rPr>
        <w:t xml:space="preserve"> </w:t>
      </w:r>
      <w:r>
        <w:t>within</w:t>
      </w:r>
      <w:r>
        <w:rPr>
          <w:spacing w:val="-3"/>
        </w:rPr>
        <w:t xml:space="preserve"> </w:t>
      </w:r>
      <w:r>
        <w:t>a</w:t>
      </w:r>
      <w:r>
        <w:rPr>
          <w:spacing w:val="-3"/>
        </w:rPr>
        <w:t xml:space="preserve"> </w:t>
      </w:r>
      <w:r>
        <w:t>single</w:t>
      </w:r>
      <w:r>
        <w:rPr>
          <w:spacing w:val="-6"/>
        </w:rPr>
        <w:t xml:space="preserve"> </w:t>
      </w:r>
      <w:r>
        <w:t>space,</w:t>
      </w:r>
      <w:r>
        <w:rPr>
          <w:spacing w:val="-3"/>
        </w:rPr>
        <w:t xml:space="preserve"> </w:t>
      </w:r>
      <w:r>
        <w:t xml:space="preserve">where </w:t>
      </w:r>
      <w:r>
        <w:rPr>
          <w:rFonts w:ascii="Arial" w:hAnsi="Arial"/>
          <w:b/>
          <w:u w:val="single"/>
        </w:rPr>
        <w:t>these</w:t>
      </w:r>
      <w:r>
        <w:rPr>
          <w:rFonts w:ascii="Arial" w:hAnsi="Arial"/>
          <w:b/>
          <w:spacing w:val="-5"/>
          <w:u w:val="single"/>
        </w:rPr>
        <w:t xml:space="preserve"> </w:t>
      </w:r>
      <w:r>
        <w:rPr>
          <w:rFonts w:ascii="Arial" w:hAnsi="Arial"/>
          <w:b/>
          <w:u w:val="single"/>
        </w:rPr>
        <w:t>devices</w:t>
      </w:r>
      <w:r>
        <w:rPr>
          <w:rFonts w:ascii="Arial" w:hAnsi="Arial"/>
          <w:b/>
          <w:spacing w:val="-3"/>
        </w:rPr>
        <w:t xml:space="preserve"> </w:t>
      </w:r>
      <w:r>
        <w:t>may</w:t>
      </w:r>
      <w:r>
        <w:rPr>
          <w:spacing w:val="-5"/>
        </w:rPr>
        <w:t xml:space="preserve"> </w:t>
      </w:r>
      <w:r>
        <w:t>operate</w:t>
      </w:r>
      <w:r>
        <w:rPr>
          <w:spacing w:val="-3"/>
        </w:rPr>
        <w:t xml:space="preserve"> </w:t>
      </w:r>
      <w:r>
        <w:t>continuously</w:t>
      </w:r>
      <w:r>
        <w:rPr>
          <w:spacing w:val="-5"/>
        </w:rPr>
        <w:t xml:space="preserve"> </w:t>
      </w:r>
      <w:r>
        <w:t>for</w:t>
      </w:r>
      <w:r>
        <w:rPr>
          <w:spacing w:val="-4"/>
        </w:rPr>
        <w:t xml:space="preserve"> </w:t>
      </w:r>
      <w:r>
        <w:t>extended</w:t>
      </w:r>
      <w:r>
        <w:rPr>
          <w:spacing w:val="-3"/>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124833" w:rsidRDefault="00D81446">
      <w:pPr>
        <w:pStyle w:val="BodyText"/>
        <w:spacing w:line="242" w:lineRule="auto"/>
        <w:ind w:left="141" w:right="137"/>
        <w:jc w:val="both"/>
      </w:pPr>
      <w: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124833" w:rsidRDefault="00D81446">
      <w:pPr>
        <w:pStyle w:val="BodyText"/>
        <w:spacing w:before="1" w:line="244" w:lineRule="auto"/>
        <w:ind w:left="141" w:right="137"/>
        <w:jc w:val="both"/>
      </w:pPr>
      <w:r>
        <w:t>In addition, some VOCs released during 3D printing processes have been associated with both acute and chronic adverse health effects, including eye and throat irritation, respiratory illness, and, in some cases, cancer, depending on exposure duration and concentration</w:t>
      </w:r>
      <w:r>
        <w:rPr>
          <w:spacing w:val="-6"/>
        </w:rPr>
        <w:t xml:space="preserve"> </w:t>
      </w:r>
      <w:r>
        <w:t>levels.</w:t>
      </w:r>
      <w:r>
        <w:rPr>
          <w:spacing w:val="-8"/>
        </w:rPr>
        <w:t xml:space="preserve"> </w:t>
      </w:r>
      <w:r>
        <w:t>The</w:t>
      </w:r>
      <w:r>
        <w:rPr>
          <w:spacing w:val="-6"/>
        </w:rPr>
        <w:t xml:space="preserve"> </w:t>
      </w:r>
      <w:r>
        <w:t>use</w:t>
      </w:r>
      <w:r>
        <w:rPr>
          <w:spacing w:val="-8"/>
        </w:rPr>
        <w:t xml:space="preserve"> </w:t>
      </w:r>
      <w:r>
        <w:t>of</w:t>
      </w:r>
      <w:r>
        <w:rPr>
          <w:spacing w:val="-4"/>
        </w:rPr>
        <w:t xml:space="preserve"> </w:t>
      </w:r>
      <w:r>
        <w:t>3D</w:t>
      </w:r>
      <w:r>
        <w:rPr>
          <w:spacing w:val="-8"/>
        </w:rPr>
        <w:t xml:space="preserve"> </w:t>
      </w:r>
      <w:r>
        <w:t>printers</w:t>
      </w:r>
      <w:r>
        <w:rPr>
          <w:spacing w:val="-5"/>
        </w:rPr>
        <w:t xml:space="preserve"> </w:t>
      </w:r>
      <w:r>
        <w:t>on</w:t>
      </w:r>
      <w:r>
        <w:rPr>
          <w:spacing w:val="-6"/>
        </w:rPr>
        <w:t xml:space="preserve"> </w:t>
      </w:r>
      <w:r>
        <w:t>campuses</w:t>
      </w:r>
      <w:r>
        <w:rPr>
          <w:spacing w:val="-7"/>
        </w:rPr>
        <w:t xml:space="preserve"> </w:t>
      </w:r>
      <w:r>
        <w:t>can</w:t>
      </w:r>
      <w:r>
        <w:rPr>
          <w:spacing w:val="-6"/>
        </w:rPr>
        <w:t xml:space="preserve"> </w:t>
      </w:r>
      <w:r>
        <w:t>therefore</w:t>
      </w:r>
      <w:r>
        <w:rPr>
          <w:spacing w:val="-6"/>
        </w:rPr>
        <w:t xml:space="preserve"> </w:t>
      </w:r>
      <w:r>
        <w:t>contribute</w:t>
      </w:r>
      <w:r>
        <w:rPr>
          <w:spacing w:val="-8"/>
        </w:rPr>
        <w:t xml:space="preserve"> </w:t>
      </w:r>
      <w:r>
        <w:t>to</w:t>
      </w:r>
      <w:r>
        <w:rPr>
          <w:spacing w:val="-6"/>
        </w:rPr>
        <w:t xml:space="preserve"> </w:t>
      </w:r>
      <w:r>
        <w:t>elevated</w:t>
      </w:r>
      <w:r>
        <w:rPr>
          <w:spacing w:val="-6"/>
        </w:rPr>
        <w:t xml:space="preserve"> </w:t>
      </w:r>
      <w:r>
        <w:t>levels</w:t>
      </w:r>
      <w:r>
        <w:rPr>
          <w:spacing w:val="-5"/>
        </w:rPr>
        <w:t xml:space="preserve"> </w:t>
      </w:r>
      <w:r>
        <w:t>of</w:t>
      </w:r>
      <w:r>
        <w:rPr>
          <w:spacing w:val="-6"/>
        </w:rPr>
        <w:t xml:space="preserve"> </w:t>
      </w:r>
      <w:r>
        <w:t>indoor</w:t>
      </w:r>
      <w:r>
        <w:rPr>
          <w:spacing w:val="-7"/>
        </w:rPr>
        <w:t xml:space="preserve"> </w:t>
      </w:r>
      <w:r>
        <w:t>air</w:t>
      </w:r>
      <w:r>
        <w:rPr>
          <w:spacing w:val="-7"/>
        </w:rPr>
        <w:t xml:space="preserve"> </w:t>
      </w:r>
      <w:r>
        <w:t>pollutants, raising particular concerns for vulnerable populations such as individuals with asthma or other pre-existing respiratory conditions.</w:t>
      </w:r>
    </w:p>
    <w:p w:rsidR="00124833" w:rsidRDefault="00D81446">
      <w:pPr>
        <w:pStyle w:val="BodyText"/>
        <w:spacing w:line="242" w:lineRule="auto"/>
        <w:ind w:left="141" w:right="139"/>
        <w:jc w:val="both"/>
      </w:pPr>
      <w:r>
        <w:t xml:space="preserve">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w:t>
      </w:r>
      <w:r>
        <w:rPr>
          <w:spacing w:val="-9"/>
        </w:rPr>
        <w:t xml:space="preserve"> </w:t>
      </w:r>
      <w:r>
        <w:t>thereby</w:t>
      </w:r>
      <w:r>
        <w:rPr>
          <w:spacing w:val="-10"/>
        </w:rPr>
        <w:t xml:space="preserve"> </w:t>
      </w:r>
      <w:r>
        <w:t>heightening</w:t>
      </w:r>
      <w:r>
        <w:rPr>
          <w:spacing w:val="-9"/>
        </w:rPr>
        <w:t xml:space="preserve"> </w:t>
      </w:r>
      <w:r>
        <w:t>potential</w:t>
      </w:r>
      <w:r>
        <w:rPr>
          <w:spacing w:val="-8"/>
        </w:rPr>
        <w:t xml:space="preserve"> </w:t>
      </w:r>
      <w:r>
        <w:t>health</w:t>
      </w:r>
      <w:r>
        <w:rPr>
          <w:spacing w:val="-9"/>
        </w:rPr>
        <w:t xml:space="preserve"> </w:t>
      </w:r>
      <w:r>
        <w:t>risks.</w:t>
      </w:r>
      <w:r>
        <w:rPr>
          <w:spacing w:val="-9"/>
        </w:rPr>
        <w:t xml:space="preserve"> </w:t>
      </w:r>
      <w:r>
        <w:t>Consequently,</w:t>
      </w:r>
      <w:r>
        <w:rPr>
          <w:spacing w:val="-9"/>
        </w:rPr>
        <w:t xml:space="preserve"> </w:t>
      </w:r>
      <w:r>
        <w:t>systematic</w:t>
      </w:r>
      <w:r>
        <w:rPr>
          <w:spacing w:val="-8"/>
        </w:rPr>
        <w:t xml:space="preserve"> </w:t>
      </w:r>
      <w:r>
        <w:t>monitoring</w:t>
      </w:r>
      <w:r>
        <w:rPr>
          <w:spacing w:val="-9"/>
        </w:rPr>
        <w:t xml:space="preserve"> </w:t>
      </w:r>
      <w:r>
        <w:t>of</w:t>
      </w:r>
      <w:r>
        <w:rPr>
          <w:spacing w:val="-7"/>
        </w:rPr>
        <w:t xml:space="preserve"> </w:t>
      </w:r>
      <w:r>
        <w:t>particle</w:t>
      </w:r>
      <w:r>
        <w:rPr>
          <w:spacing w:val="-9"/>
        </w:rPr>
        <w:t xml:space="preserve"> </w:t>
      </w:r>
      <w:r>
        <w:t>and</w:t>
      </w:r>
      <w:r>
        <w:rPr>
          <w:spacing w:val="-9"/>
        </w:rPr>
        <w:t xml:space="preserve"> </w:t>
      </w:r>
      <w:r>
        <w:t>VOC</w:t>
      </w:r>
      <w:r>
        <w:rPr>
          <w:spacing w:val="-9"/>
        </w:rPr>
        <w:t xml:space="preserve"> </w:t>
      </w:r>
      <w:r>
        <w:t>levels,</w:t>
      </w:r>
      <w:r>
        <w:rPr>
          <w:spacing w:val="-9"/>
        </w:rPr>
        <w:t xml:space="preserve"> </w:t>
      </w:r>
      <w:r>
        <w:t>together</w:t>
      </w:r>
      <w:r>
        <w:rPr>
          <w:spacing w:val="-10"/>
        </w:rPr>
        <w:t xml:space="preserve"> </w:t>
      </w:r>
      <w:r>
        <w:t>with effective ventilation and exposure mitigation strategies, is essential to ensure a safe learning and working environment.</w:t>
      </w:r>
    </w:p>
    <w:p w:rsidR="00124833" w:rsidRDefault="00D81446">
      <w:pPr>
        <w:spacing w:line="216" w:lineRule="exact"/>
        <w:ind w:left="7244"/>
        <w:rPr>
          <w:sz w:val="19"/>
        </w:rPr>
      </w:pPr>
      <w:r>
        <w:rPr>
          <w:sz w:val="19"/>
        </w:rPr>
        <w:t>(Adapted</w:t>
      </w:r>
      <w:r>
        <w:rPr>
          <w:spacing w:val="-4"/>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124833" w:rsidRDefault="00D81446">
      <w:pPr>
        <w:tabs>
          <w:tab w:val="left" w:leader="underscore" w:pos="7371"/>
        </w:tabs>
        <w:spacing w:line="217" w:lineRule="exact"/>
        <w:ind w:right="3525"/>
        <w:jc w:val="right"/>
        <w:rPr>
          <w:sz w:val="19"/>
        </w:rPr>
      </w:pPr>
      <w:r>
        <w:rPr>
          <w:rFonts w:ascii="Arial" w:hAnsi="Arial"/>
          <w:b/>
          <w:sz w:val="19"/>
        </w:rPr>
        <w:t>Question</w:t>
      </w:r>
      <w:r>
        <w:rPr>
          <w:rFonts w:ascii="Arial" w:hAnsi="Arial"/>
          <w:b/>
          <w:spacing w:val="-7"/>
          <w:sz w:val="19"/>
        </w:rPr>
        <w:t xml:space="preserve"> </w:t>
      </w:r>
      <w:r>
        <w:rPr>
          <w:rFonts w:ascii="Arial" w:hAnsi="Arial"/>
          <w:b/>
          <w:sz w:val="19"/>
        </w:rPr>
        <w:t>22.</w:t>
      </w:r>
      <w:r>
        <w:rPr>
          <w:rFonts w:ascii="Arial" w:hAnsi="Arial"/>
          <w:b/>
          <w:spacing w:val="-3"/>
          <w:sz w:val="19"/>
        </w:rPr>
        <w:t xml:space="preserve"> </w:t>
      </w:r>
      <w:r>
        <w:rPr>
          <w:sz w:val="19"/>
        </w:rPr>
        <w:t>The</w:t>
      </w:r>
      <w:r>
        <w:rPr>
          <w:spacing w:val="-3"/>
          <w:sz w:val="19"/>
        </w:rPr>
        <w:t xml:space="preserve"> </w:t>
      </w:r>
      <w:r>
        <w:rPr>
          <w:sz w:val="19"/>
        </w:rPr>
        <w:t>phrase</w:t>
      </w:r>
      <w:r>
        <w:rPr>
          <w:spacing w:val="-4"/>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5"/>
          <w:sz w:val="19"/>
        </w:rPr>
        <w:t xml:space="preserve"> </w:t>
      </w:r>
      <w:r>
        <w:rPr>
          <w:sz w:val="19"/>
        </w:rPr>
        <w:t>in</w:t>
      </w:r>
      <w:r>
        <w:rPr>
          <w:spacing w:val="-3"/>
          <w:sz w:val="19"/>
        </w:rPr>
        <w:t xml:space="preserve"> </w:t>
      </w:r>
      <w:r>
        <w:rPr>
          <w:sz w:val="19"/>
        </w:rPr>
        <w:t>paragraph</w:t>
      </w:r>
      <w:r>
        <w:rPr>
          <w:spacing w:val="-2"/>
          <w:sz w:val="19"/>
        </w:rPr>
        <w:t xml:space="preserve"> </w:t>
      </w:r>
      <w:r>
        <w:rPr>
          <w:sz w:val="19"/>
        </w:rPr>
        <w:t>1</w:t>
      </w:r>
      <w:r>
        <w:rPr>
          <w:spacing w:val="-3"/>
          <w:sz w:val="19"/>
        </w:rPr>
        <w:t xml:space="preserve"> </w:t>
      </w:r>
      <w:r>
        <w:rPr>
          <w:sz w:val="19"/>
        </w:rPr>
        <w:t>most</w:t>
      </w:r>
      <w:r>
        <w:rPr>
          <w:spacing w:val="-4"/>
          <w:sz w:val="19"/>
        </w:rPr>
        <w:t xml:space="preserve"> </w:t>
      </w:r>
      <w:r>
        <w:rPr>
          <w:sz w:val="19"/>
        </w:rPr>
        <w:t>directly</w:t>
      </w:r>
      <w:r>
        <w:rPr>
          <w:spacing w:val="-4"/>
          <w:sz w:val="19"/>
        </w:rPr>
        <w:t xml:space="preserve"> </w:t>
      </w:r>
      <w:r>
        <w:rPr>
          <w:sz w:val="19"/>
        </w:rPr>
        <w:t>refers</w:t>
      </w:r>
      <w:r>
        <w:rPr>
          <w:spacing w:val="-3"/>
          <w:sz w:val="19"/>
        </w:rPr>
        <w:t xml:space="preserve"> </w:t>
      </w:r>
      <w:r>
        <w:rPr>
          <w:spacing w:val="-5"/>
          <w:sz w:val="19"/>
        </w:rPr>
        <w:t>to</w:t>
      </w:r>
      <w:r>
        <w:rPr>
          <w:sz w:val="19"/>
        </w:rPr>
        <w:tab/>
      </w:r>
      <w:r>
        <w:rPr>
          <w:spacing w:val="-5"/>
          <w:sz w:val="19"/>
        </w:rPr>
        <w:t>_.</w:t>
      </w:r>
    </w:p>
    <w:p w:rsidR="00124833" w:rsidRDefault="00D81446">
      <w:pPr>
        <w:pStyle w:val="BodyText"/>
        <w:tabs>
          <w:tab w:val="left" w:pos="5244"/>
        </w:tabs>
        <w:ind w:left="0" w:right="3583"/>
        <w:jc w:val="right"/>
      </w:pPr>
      <w:r>
        <w:rPr>
          <w:rFonts w:ascii="Arial"/>
          <w:b/>
        </w:rPr>
        <w:t>A.</w:t>
      </w:r>
      <w:r>
        <w:rPr>
          <w:rFonts w:ascii="Arial"/>
          <w:b/>
          <w:spacing w:val="-6"/>
        </w:rPr>
        <w:t xml:space="preserve"> </w:t>
      </w:r>
      <w:r>
        <w:t>photocopy</w:t>
      </w:r>
      <w:r>
        <w:rPr>
          <w:spacing w:val="-4"/>
        </w:rPr>
        <w:t xml:space="preserve"> </w:t>
      </w:r>
      <w:r>
        <w:rPr>
          <w:spacing w:val="-2"/>
        </w:rPr>
        <w:t>machines</w:t>
      </w:r>
      <w:r>
        <w:tab/>
      </w:r>
      <w:r>
        <w:rPr>
          <w:rFonts w:ascii="Arial"/>
          <w:b/>
        </w:rPr>
        <w:t>B.</w:t>
      </w:r>
      <w:r>
        <w:rPr>
          <w:rFonts w:ascii="Arial"/>
          <w:b/>
          <w:spacing w:val="-3"/>
        </w:rPr>
        <w:t xml:space="preserve"> </w:t>
      </w:r>
      <w:r>
        <w:rPr>
          <w:spacing w:val="-2"/>
        </w:rPr>
        <w:t>laboratories</w:t>
      </w:r>
    </w:p>
    <w:p w:rsidR="00124833" w:rsidRDefault="00D81446">
      <w:pPr>
        <w:pStyle w:val="BodyText"/>
        <w:tabs>
          <w:tab w:val="left" w:pos="6378"/>
        </w:tabs>
      </w:pPr>
      <w:r>
        <w:rPr>
          <w:rFonts w:ascii="Arial"/>
          <w:b/>
        </w:rPr>
        <w:t>C.</w:t>
      </w:r>
      <w:r>
        <w:rPr>
          <w:rFonts w:ascii="Arial"/>
          <w:b/>
          <w:spacing w:val="-3"/>
        </w:rPr>
        <w:t xml:space="preserve"> </w:t>
      </w:r>
      <w:r>
        <w:rPr>
          <w:spacing w:val="-2"/>
        </w:rPr>
        <w:t>universities</w:t>
      </w:r>
      <w:r>
        <w:tab/>
      </w:r>
      <w:r>
        <w:rPr>
          <w:rFonts w:ascii="Arial"/>
          <w:b/>
        </w:rPr>
        <w:t>D.</w:t>
      </w:r>
      <w:r>
        <w:rPr>
          <w:rFonts w:ascii="Arial"/>
          <w:b/>
          <w:spacing w:val="-3"/>
        </w:rPr>
        <w:t xml:space="preserve"> </w:t>
      </w:r>
      <w:r>
        <w:t>3D</w:t>
      </w:r>
      <w:r>
        <w:rPr>
          <w:spacing w:val="-1"/>
        </w:rPr>
        <w:t xml:space="preserve"> </w:t>
      </w:r>
      <w:r>
        <w:rPr>
          <w:spacing w:val="-2"/>
        </w:rPr>
        <w:t>printers</w:t>
      </w:r>
    </w:p>
    <w:p w:rsidR="00124833" w:rsidRDefault="00D81446">
      <w:pPr>
        <w:pStyle w:val="BodyText"/>
        <w:ind w:left="141"/>
      </w:pPr>
      <w:r>
        <w:rPr>
          <w:rFonts w:ascii="Arial"/>
          <w:b/>
        </w:rPr>
        <w:t>Question</w:t>
      </w:r>
      <w:r>
        <w:rPr>
          <w:rFonts w:ascii="Arial"/>
          <w:b/>
          <w:spacing w:val="-7"/>
        </w:rPr>
        <w:t xml:space="preserve"> </w:t>
      </w:r>
      <w:r>
        <w:rPr>
          <w:rFonts w:ascii="Arial"/>
          <w:b/>
        </w:rPr>
        <w:t>23.</w:t>
      </w:r>
      <w:r>
        <w:rPr>
          <w:rFonts w:ascii="Arial"/>
          <w:b/>
          <w:spacing w:val="-8"/>
        </w:rPr>
        <w:t xml:space="preserve"> </w:t>
      </w:r>
      <w:r>
        <w:t>Which</w:t>
      </w:r>
      <w:r>
        <w:rPr>
          <w:spacing w:val="-4"/>
        </w:rPr>
        <w:t xml:space="preserve"> </w:t>
      </w:r>
      <w:r>
        <w:t>of</w:t>
      </w:r>
      <w:r>
        <w:rPr>
          <w:spacing w:val="-3"/>
        </w:rPr>
        <w:t xml:space="preserve"> </w:t>
      </w:r>
      <w:r>
        <w:t>the</w:t>
      </w:r>
      <w:r>
        <w:rPr>
          <w:spacing w:val="-6"/>
        </w:rPr>
        <w:t xml:space="preserve"> </w:t>
      </w:r>
      <w:r>
        <w:t>following</w:t>
      </w:r>
      <w:r>
        <w:rPr>
          <w:spacing w:val="-4"/>
        </w:rPr>
        <w:t xml:space="preserve"> </w:t>
      </w:r>
      <w:r>
        <w:t>best</w:t>
      </w:r>
      <w:r>
        <w:rPr>
          <w:spacing w:val="-4"/>
        </w:rPr>
        <w:t xml:space="preserve"> </w:t>
      </w:r>
      <w:r>
        <w:t>paraphrases</w:t>
      </w:r>
      <w:r>
        <w:rPr>
          <w:spacing w:val="-3"/>
        </w:rPr>
        <w:t xml:space="preserve"> </w:t>
      </w:r>
      <w:r>
        <w:t>the</w:t>
      </w:r>
      <w:r>
        <w:rPr>
          <w:spacing w:val="-4"/>
        </w:rPr>
        <w:t xml:space="preserve"> </w:t>
      </w:r>
      <w:r>
        <w:t>underlined</w:t>
      </w:r>
      <w:r>
        <w:rPr>
          <w:spacing w:val="-4"/>
        </w:rPr>
        <w:t xml:space="preserve"> </w:t>
      </w:r>
      <w:r>
        <w:t>sentence</w:t>
      </w:r>
      <w:r>
        <w:rPr>
          <w:spacing w:val="-4"/>
        </w:rPr>
        <w:t xml:space="preserve"> </w:t>
      </w:r>
      <w:r>
        <w:t>in</w:t>
      </w:r>
      <w:r>
        <w:rPr>
          <w:spacing w:val="-4"/>
        </w:rPr>
        <w:t xml:space="preserve"> </w:t>
      </w:r>
      <w:r>
        <w:t>paragraph</w:t>
      </w:r>
      <w:r>
        <w:rPr>
          <w:spacing w:val="-4"/>
        </w:rPr>
        <w:t xml:space="preserve"> </w:t>
      </w:r>
      <w:r>
        <w:rPr>
          <w:spacing w:val="-5"/>
        </w:rPr>
        <w:t>1?</w:t>
      </w:r>
    </w:p>
    <w:p w:rsidR="00124833" w:rsidRDefault="00D81446">
      <w:pPr>
        <w:pStyle w:val="BodyText"/>
        <w:spacing w:line="244" w:lineRule="auto"/>
        <w:ind w:right="949"/>
      </w:pPr>
      <w:r>
        <w:rPr>
          <w:rFonts w:ascii="Arial"/>
          <w:b/>
        </w:rPr>
        <w:t>A.</w:t>
      </w:r>
      <w:r>
        <w:rPr>
          <w:rFonts w:ascii="Arial"/>
          <w:b/>
          <w:spacing w:val="-1"/>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124833" w:rsidRDefault="00D81446">
      <w:pPr>
        <w:pStyle w:val="BodyText"/>
        <w:spacing w:line="244" w:lineRule="auto"/>
        <w:ind w:right="248"/>
      </w:pPr>
      <w:r>
        <w:rPr>
          <w:rFonts w:ascii="Arial"/>
          <w:b/>
        </w:rPr>
        <w:t>B.</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 the</w:t>
      </w:r>
      <w:r>
        <w:rPr>
          <w:spacing w:val="-1"/>
        </w:rPr>
        <w:t xml:space="preserve"> </w:t>
      </w:r>
      <w:r>
        <w:t>chances that</w:t>
      </w:r>
      <w:r>
        <w:rPr>
          <w:spacing w:val="-1"/>
        </w:rPr>
        <w:t xml:space="preserve"> </w:t>
      </w:r>
      <w:r>
        <w:t>emissions will affect</w:t>
      </w:r>
      <w:r>
        <w:rPr>
          <w:spacing w:val="-1"/>
        </w:rPr>
        <w:t xml:space="preserve"> </w:t>
      </w:r>
      <w:r>
        <w:t>students and</w:t>
      </w:r>
      <w:r>
        <w:rPr>
          <w:spacing w:val="-1"/>
        </w:rPr>
        <w:t xml:space="preserve"> </w:t>
      </w:r>
      <w:r>
        <w:t>staff working close to the source.</w:t>
      </w:r>
    </w:p>
    <w:p w:rsidR="00124833" w:rsidRDefault="00D81446">
      <w:pPr>
        <w:pStyle w:val="BodyText"/>
        <w:spacing w:line="244" w:lineRule="auto"/>
      </w:pPr>
      <w:r>
        <w:rPr>
          <w:rFonts w:ascii="Arial"/>
          <w:b/>
        </w:rPr>
        <w:t>C.</w:t>
      </w:r>
      <w:r>
        <w:rPr>
          <w:rFonts w:ascii="Arial"/>
          <w:b/>
          <w:spacing w:val="-3"/>
        </w:rPr>
        <w:t xml:space="preserve"> </w:t>
      </w:r>
      <w:r>
        <w:t>Because</w:t>
      </w:r>
      <w:r>
        <w:rPr>
          <w:spacing w:val="-1"/>
        </w:rPr>
        <w:t xml:space="preserve"> </w:t>
      </w:r>
      <w:r>
        <w:t>students and</w:t>
      </w:r>
      <w:r>
        <w:rPr>
          <w:spacing w:val="-2"/>
        </w:rPr>
        <w:t xml:space="preserve"> </w:t>
      </w:r>
      <w:r>
        <w:t>staff work</w:t>
      </w:r>
      <w:r>
        <w:rPr>
          <w:spacing w:val="-1"/>
        </w:rPr>
        <w:t xml:space="preserve"> </w:t>
      </w:r>
      <w:r>
        <w:t>nearby,</w:t>
      </w:r>
      <w:r>
        <w:rPr>
          <w:spacing w:val="-1"/>
        </w:rPr>
        <w:t xml:space="preserve"> </w:t>
      </w:r>
      <w:r>
        <w:t>they</w:t>
      </w:r>
      <w:r>
        <w:rPr>
          <w:spacing w:val="-1"/>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1"/>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124833" w:rsidRDefault="00D81446">
      <w:pPr>
        <w:pStyle w:val="BodyText"/>
        <w:spacing w:line="213" w:lineRule="exact"/>
      </w:pPr>
      <w:r>
        <w:rPr>
          <w:rFonts w:ascii="Arial"/>
          <w:b/>
        </w:rPr>
        <w:t>D.</w:t>
      </w:r>
      <w:r>
        <w:rPr>
          <w:rFonts w:ascii="Arial"/>
          <w:b/>
          <w:spacing w:val="-6"/>
        </w:rPr>
        <w:t xml:space="preserve"> </w:t>
      </w:r>
      <w:r>
        <w:t>The</w:t>
      </w:r>
      <w:r>
        <w:rPr>
          <w:spacing w:val="-4"/>
        </w:rPr>
        <w:t xml:space="preserve"> </w:t>
      </w:r>
      <w:r>
        <w:t>frequent</w:t>
      </w:r>
      <w:r>
        <w:rPr>
          <w:spacing w:val="-4"/>
        </w:rPr>
        <w:t xml:space="preserve"> </w:t>
      </w:r>
      <w:r>
        <w:t>exposure</w:t>
      </w:r>
      <w:r>
        <w:rPr>
          <w:spacing w:val="-4"/>
        </w:rPr>
        <w:t xml:space="preserve"> </w:t>
      </w:r>
      <w:r>
        <w:t>of</w:t>
      </w:r>
      <w:r>
        <w:rPr>
          <w:spacing w:val="-4"/>
        </w:rPr>
        <w:t xml:space="preserve"> </w:t>
      </w:r>
      <w:r>
        <w:t>students</w:t>
      </w:r>
      <w:r>
        <w:rPr>
          <w:spacing w:val="-3"/>
        </w:rPr>
        <w:t xml:space="preserve"> </w:t>
      </w:r>
      <w:r>
        <w:t>and</w:t>
      </w:r>
      <w:r>
        <w:rPr>
          <w:spacing w:val="-4"/>
        </w:rPr>
        <w:t xml:space="preserve"> </w:t>
      </w:r>
      <w:r>
        <w:t>staff</w:t>
      </w:r>
      <w:r>
        <w:rPr>
          <w:spacing w:val="-2"/>
        </w:rPr>
        <w:t xml:space="preserve"> </w:t>
      </w:r>
      <w:r>
        <w:t>results</w:t>
      </w:r>
      <w:r>
        <w:rPr>
          <w:spacing w:val="-3"/>
        </w:rPr>
        <w:t xml:space="preserve"> </w:t>
      </w:r>
      <w:r>
        <w:t>in</w:t>
      </w:r>
      <w:r>
        <w:rPr>
          <w:spacing w:val="-6"/>
        </w:rPr>
        <w:t xml:space="preserve"> </w:t>
      </w:r>
      <w:r>
        <w:t>more</w:t>
      </w:r>
      <w:r>
        <w:rPr>
          <w:spacing w:val="-4"/>
        </w:rPr>
        <w:t xml:space="preserve"> </w:t>
      </w:r>
      <w:r>
        <w:t>intensive</w:t>
      </w:r>
      <w:r>
        <w:rPr>
          <w:spacing w:val="-4"/>
        </w:rPr>
        <w:t xml:space="preserve"> </w:t>
      </w:r>
      <w:r>
        <w:t>use</w:t>
      </w:r>
      <w:r>
        <w:rPr>
          <w:spacing w:val="-4"/>
        </w:rPr>
        <w:t xml:space="preserve"> </w:t>
      </w:r>
      <w:r>
        <w:t>of</w:t>
      </w:r>
      <w:r>
        <w:rPr>
          <w:spacing w:val="-1"/>
        </w:rPr>
        <w:t xml:space="preserve"> </w:t>
      </w:r>
      <w:r>
        <w:t>emission-producing</w:t>
      </w:r>
      <w:r>
        <w:rPr>
          <w:spacing w:val="-4"/>
        </w:rPr>
        <w:t xml:space="preserve"> </w:t>
      </w:r>
      <w:r>
        <w:t>equipment</w:t>
      </w:r>
      <w:r>
        <w:rPr>
          <w:spacing w:val="-4"/>
        </w:rPr>
        <w:t xml:space="preserve"> </w:t>
      </w:r>
      <w:r>
        <w:rPr>
          <w:spacing w:val="-2"/>
        </w:rPr>
        <w:t>nearby.</w:t>
      </w:r>
    </w:p>
    <w:p w:rsidR="00124833" w:rsidRDefault="00D81446">
      <w:pPr>
        <w:tabs>
          <w:tab w:val="left" w:leader="underscore" w:pos="6116"/>
        </w:tabs>
        <w:ind w:left="141"/>
        <w:rPr>
          <w:sz w:val="19"/>
        </w:rPr>
      </w:pPr>
      <w:r>
        <w:rPr>
          <w:rFonts w:ascii="Arial"/>
          <w:b/>
          <w:sz w:val="19"/>
        </w:rPr>
        <w:t>Question</w:t>
      </w:r>
      <w:r>
        <w:rPr>
          <w:rFonts w:ascii="Arial"/>
          <w:b/>
          <w:spacing w:val="-7"/>
          <w:sz w:val="19"/>
        </w:rPr>
        <w:t xml:space="preserve"> </w:t>
      </w:r>
      <w:r>
        <w:rPr>
          <w:rFonts w:ascii="Arial"/>
          <w:b/>
          <w:sz w:val="19"/>
        </w:rPr>
        <w:t>24.</w:t>
      </w:r>
      <w:r>
        <w:rPr>
          <w:rFonts w:ascii="Arial"/>
          <w:b/>
          <w:spacing w:val="-3"/>
          <w:sz w:val="19"/>
        </w:rPr>
        <w:t xml:space="preserve"> </w:t>
      </w:r>
      <w:r>
        <w:rPr>
          <w:sz w:val="19"/>
        </w:rPr>
        <w:t>The</w:t>
      </w:r>
      <w:r>
        <w:rPr>
          <w:spacing w:val="-4"/>
          <w:sz w:val="19"/>
        </w:rPr>
        <w:t xml:space="preserve"> </w:t>
      </w:r>
      <w:r>
        <w:rPr>
          <w:sz w:val="19"/>
        </w:rPr>
        <w:t>word</w:t>
      </w:r>
      <w:r>
        <w:rPr>
          <w:spacing w:val="-1"/>
          <w:sz w:val="19"/>
        </w:rPr>
        <w:t xml:space="preserve"> </w:t>
      </w:r>
      <w:r>
        <w:rPr>
          <w:rFonts w:ascii="Arial"/>
          <w:b/>
          <w:sz w:val="19"/>
          <w:u w:val="single"/>
        </w:rPr>
        <w:t>penetrate</w:t>
      </w:r>
      <w:r>
        <w:rPr>
          <w:rFonts w:ascii="Arial"/>
          <w:b/>
          <w:spacing w:val="-7"/>
          <w:sz w:val="19"/>
        </w:rPr>
        <w:t xml:space="preserve"> </w:t>
      </w:r>
      <w:r>
        <w:rPr>
          <w:sz w:val="19"/>
        </w:rPr>
        <w:t>in</w:t>
      </w:r>
      <w:r>
        <w:rPr>
          <w:spacing w:val="-4"/>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3"/>
          <w:sz w:val="19"/>
        </w:rPr>
        <w:t xml:space="preserve"> </w:t>
      </w:r>
      <w:r>
        <w:rPr>
          <w:spacing w:val="-2"/>
          <w:sz w:val="19"/>
        </w:rPr>
        <w:t>means</w:t>
      </w:r>
      <w:r>
        <w:rPr>
          <w:sz w:val="19"/>
        </w:rPr>
        <w:tab/>
      </w:r>
      <w:r>
        <w:rPr>
          <w:spacing w:val="-5"/>
          <w:sz w:val="19"/>
        </w:rPr>
        <w:t>_.</w:t>
      </w:r>
    </w:p>
    <w:p w:rsidR="00124833" w:rsidRDefault="00D81446">
      <w:pPr>
        <w:tabs>
          <w:tab w:val="left" w:pos="3757"/>
          <w:tab w:val="left" w:pos="6378"/>
          <w:tab w:val="left" w:pos="9002"/>
        </w:tabs>
        <w:ind w:left="1133"/>
        <w:rPr>
          <w:sz w:val="19"/>
        </w:rPr>
      </w:pPr>
      <w:r>
        <w:rPr>
          <w:rFonts w:ascii="Arial"/>
          <w:b/>
          <w:sz w:val="19"/>
        </w:rPr>
        <w:t>A.</w:t>
      </w:r>
      <w:r>
        <w:rPr>
          <w:rFonts w:ascii="Arial"/>
          <w:b/>
          <w:spacing w:val="-5"/>
          <w:sz w:val="19"/>
        </w:rPr>
        <w:t xml:space="preserve"> </w:t>
      </w:r>
      <w:r>
        <w:rPr>
          <w:spacing w:val="-2"/>
          <w:sz w:val="19"/>
        </w:rPr>
        <w:t>enter</w:t>
      </w:r>
      <w:r>
        <w:rPr>
          <w:sz w:val="19"/>
        </w:rPr>
        <w:tab/>
      </w:r>
      <w:r>
        <w:rPr>
          <w:rFonts w:ascii="Arial"/>
          <w:b/>
          <w:sz w:val="19"/>
        </w:rPr>
        <w:t>B.</w:t>
      </w:r>
      <w:r>
        <w:rPr>
          <w:rFonts w:ascii="Arial"/>
          <w:b/>
          <w:spacing w:val="-3"/>
          <w:sz w:val="19"/>
        </w:rPr>
        <w:t xml:space="preserve"> </w:t>
      </w:r>
      <w:r>
        <w:rPr>
          <w:spacing w:val="-2"/>
          <w:sz w:val="19"/>
        </w:rPr>
        <w:t>remain</w:t>
      </w:r>
      <w:r>
        <w:rPr>
          <w:sz w:val="19"/>
        </w:rPr>
        <w:tab/>
      </w:r>
      <w:r>
        <w:rPr>
          <w:rFonts w:ascii="Arial"/>
          <w:b/>
          <w:sz w:val="19"/>
        </w:rPr>
        <w:t>C.</w:t>
      </w:r>
      <w:r>
        <w:rPr>
          <w:rFonts w:ascii="Arial"/>
          <w:b/>
          <w:spacing w:val="-3"/>
          <w:sz w:val="19"/>
        </w:rPr>
        <w:t xml:space="preserve"> </w:t>
      </w:r>
      <w:r>
        <w:rPr>
          <w:spacing w:val="-2"/>
          <w:sz w:val="19"/>
        </w:rPr>
        <w:t>remove</w:t>
      </w:r>
      <w:r>
        <w:rPr>
          <w:sz w:val="19"/>
        </w:rPr>
        <w:tab/>
      </w:r>
      <w:r>
        <w:rPr>
          <w:rFonts w:ascii="Arial"/>
          <w:b/>
          <w:sz w:val="19"/>
        </w:rPr>
        <w:t>D.</w:t>
      </w:r>
      <w:r>
        <w:rPr>
          <w:rFonts w:ascii="Arial"/>
          <w:b/>
          <w:spacing w:val="-3"/>
          <w:sz w:val="19"/>
        </w:rPr>
        <w:t xml:space="preserve"> </w:t>
      </w:r>
      <w:r>
        <w:rPr>
          <w:spacing w:val="-2"/>
          <w:sz w:val="19"/>
        </w:rPr>
        <w:t>embark</w:t>
      </w:r>
    </w:p>
    <w:p w:rsidR="00124833" w:rsidRDefault="00D81446">
      <w:pPr>
        <w:pStyle w:val="BodyText"/>
        <w:ind w:left="141"/>
      </w:pPr>
      <w:r>
        <w:rPr>
          <w:rFonts w:ascii="Arial"/>
          <w:b/>
        </w:rPr>
        <w:t>Question</w:t>
      </w:r>
      <w:r>
        <w:rPr>
          <w:rFonts w:ascii="Arial"/>
          <w:b/>
          <w:spacing w:val="-6"/>
        </w:rPr>
        <w:t xml:space="preserve"> </w:t>
      </w:r>
      <w:r>
        <w:rPr>
          <w:rFonts w:ascii="Arial"/>
          <w:b/>
        </w:rPr>
        <w:t>25.</w:t>
      </w:r>
      <w:r>
        <w:rPr>
          <w:rFonts w:ascii="Arial"/>
          <w:b/>
          <w:spacing w:val="-7"/>
        </w:rPr>
        <w:t xml:space="preserve"> </w:t>
      </w:r>
      <w:r>
        <w:t>Which</w:t>
      </w:r>
      <w:r>
        <w:rPr>
          <w:spacing w:val="-3"/>
        </w:rPr>
        <w:t xml:space="preserve"> </w:t>
      </w:r>
      <w:r>
        <w:t>of</w:t>
      </w:r>
      <w:r>
        <w:rPr>
          <w:spacing w:val="-1"/>
        </w:rPr>
        <w:t xml:space="preserve"> </w:t>
      </w:r>
      <w:r>
        <w:t>the</w:t>
      </w:r>
      <w:r>
        <w:rPr>
          <w:spacing w:val="-5"/>
        </w:rPr>
        <w:t xml:space="preserve"> </w:t>
      </w:r>
      <w:r>
        <w:t>following</w:t>
      </w:r>
      <w:r>
        <w:rPr>
          <w:spacing w:val="-3"/>
        </w:rPr>
        <w:t xml:space="preserve"> </w:t>
      </w:r>
      <w:r>
        <w:t xml:space="preserve">is </w:t>
      </w:r>
      <w:r>
        <w:rPr>
          <w:rFonts w:ascii="Arial"/>
          <w:b/>
        </w:rPr>
        <w:t>NOT</w:t>
      </w:r>
      <w:r>
        <w:rPr>
          <w:rFonts w:ascii="Arial"/>
          <w:b/>
          <w:spacing w:val="-4"/>
        </w:rPr>
        <w:t xml:space="preserve"> </w:t>
      </w:r>
      <w:r>
        <w:t>implied</w:t>
      </w:r>
      <w:r>
        <w:rPr>
          <w:spacing w:val="-3"/>
        </w:rPr>
        <w:t xml:space="preserve"> </w:t>
      </w:r>
      <w:r>
        <w:t>in</w:t>
      </w:r>
      <w:r>
        <w:rPr>
          <w:spacing w:val="-3"/>
        </w:rPr>
        <w:t xml:space="preserve"> </w:t>
      </w:r>
      <w:r>
        <w:t>the</w:t>
      </w:r>
      <w:r>
        <w:rPr>
          <w:spacing w:val="-3"/>
        </w:rPr>
        <w:t xml:space="preserve"> </w:t>
      </w:r>
      <w:r>
        <w:t>passage</w:t>
      </w:r>
      <w:r>
        <w:rPr>
          <w:spacing w:val="-3"/>
        </w:rPr>
        <w:t xml:space="preserve"> </w:t>
      </w:r>
      <w:r>
        <w:t>regarding</w:t>
      </w:r>
      <w:r>
        <w:rPr>
          <w:spacing w:val="-2"/>
        </w:rPr>
        <w:t xml:space="preserve"> </w:t>
      </w:r>
      <w:r>
        <w:t>3D</w:t>
      </w:r>
      <w:r>
        <w:rPr>
          <w:spacing w:val="-3"/>
        </w:rPr>
        <w:t xml:space="preserve"> </w:t>
      </w:r>
      <w:r>
        <w:t>printers</w:t>
      </w:r>
      <w:r>
        <w:rPr>
          <w:spacing w:val="-3"/>
        </w:rPr>
        <w:t xml:space="preserve"> </w:t>
      </w:r>
      <w:r>
        <w:t>in</w:t>
      </w:r>
      <w:r>
        <w:rPr>
          <w:spacing w:val="-3"/>
        </w:rPr>
        <w:t xml:space="preserve"> </w:t>
      </w:r>
      <w:r>
        <w:t>educational</w:t>
      </w:r>
      <w:r>
        <w:rPr>
          <w:spacing w:val="46"/>
        </w:rPr>
        <w:t xml:space="preserve"> </w:t>
      </w:r>
      <w:r>
        <w:rPr>
          <w:spacing w:val="-2"/>
        </w:rPr>
        <w:t>environments?</w:t>
      </w:r>
    </w:p>
    <w:p w:rsidR="00124833" w:rsidRDefault="00D81446">
      <w:pPr>
        <w:pStyle w:val="BodyText"/>
      </w:pPr>
      <w:r>
        <w:rPr>
          <w:rFonts w:ascii="Arial"/>
          <w:b/>
        </w:rPr>
        <w:t>A.</w:t>
      </w:r>
      <w:r>
        <w:rPr>
          <w:rFonts w:ascii="Arial"/>
          <w:b/>
          <w:spacing w:val="-5"/>
        </w:rPr>
        <w:t xml:space="preserve"> </w:t>
      </w:r>
      <w:r>
        <w:t>They</w:t>
      </w:r>
      <w:r>
        <w:rPr>
          <w:spacing w:val="-5"/>
        </w:rPr>
        <w:t xml:space="preserve"> </w:t>
      </w:r>
      <w:r>
        <w:t>are</w:t>
      </w:r>
      <w:r>
        <w:rPr>
          <w:spacing w:val="-4"/>
        </w:rPr>
        <w:t xml:space="preserve"> </w:t>
      </w:r>
      <w:r>
        <w:t>commonly</w:t>
      </w:r>
      <w:r>
        <w:rPr>
          <w:spacing w:val="-5"/>
        </w:rPr>
        <w:t xml:space="preserve"> </w:t>
      </w:r>
      <w:r>
        <w:t>used</w:t>
      </w:r>
      <w:r>
        <w:rPr>
          <w:spacing w:val="-3"/>
        </w:rPr>
        <w:t xml:space="preserve"> </w:t>
      </w:r>
      <w:r>
        <w:t>for</w:t>
      </w:r>
      <w:r>
        <w:rPr>
          <w:spacing w:val="-4"/>
        </w:rPr>
        <w:t xml:space="preserve"> </w:t>
      </w:r>
      <w:r>
        <w:t>innovation-oriented</w:t>
      </w:r>
      <w:r>
        <w:rPr>
          <w:spacing w:val="-4"/>
        </w:rPr>
        <w:t xml:space="preserve"> </w:t>
      </w:r>
      <w:r>
        <w:t>learning</w:t>
      </w:r>
      <w:r>
        <w:rPr>
          <w:spacing w:val="-4"/>
        </w:rPr>
        <w:t xml:space="preserve"> </w:t>
      </w:r>
      <w:r>
        <w:rPr>
          <w:spacing w:val="-2"/>
        </w:rPr>
        <w:t>activities.</w:t>
      </w:r>
    </w:p>
    <w:p w:rsidR="00124833" w:rsidRDefault="00D81446">
      <w:pPr>
        <w:pStyle w:val="BodyText"/>
      </w:pPr>
      <w:r>
        <w:rPr>
          <w:rFonts w:ascii="Arial"/>
          <w:b/>
        </w:rPr>
        <w:t>B.</w:t>
      </w:r>
      <w:r>
        <w:rPr>
          <w:rFonts w:ascii="Arial"/>
          <w:b/>
          <w:spacing w:val="-7"/>
        </w:rPr>
        <w:t xml:space="preserve"> </w:t>
      </w:r>
      <w:r>
        <w:t>Educational</w:t>
      </w:r>
      <w:r>
        <w:rPr>
          <w:spacing w:val="-4"/>
        </w:rPr>
        <w:t xml:space="preserve"> </w:t>
      </w:r>
      <w:r>
        <w:t>institutions</w:t>
      </w:r>
      <w:r>
        <w:rPr>
          <w:spacing w:val="-4"/>
        </w:rPr>
        <w:t xml:space="preserve"> </w:t>
      </w:r>
      <w:r>
        <w:t>are</w:t>
      </w:r>
      <w:r>
        <w:rPr>
          <w:spacing w:val="-5"/>
        </w:rPr>
        <w:t xml:space="preserve"> </w:t>
      </w:r>
      <w:r>
        <w:t>legally</w:t>
      </w:r>
      <w:r>
        <w:rPr>
          <w:spacing w:val="-5"/>
        </w:rPr>
        <w:t xml:space="preserve"> </w:t>
      </w:r>
      <w:r>
        <w:t>required</w:t>
      </w:r>
      <w:r>
        <w:rPr>
          <w:spacing w:val="-5"/>
        </w:rPr>
        <w:t xml:space="preserve"> </w:t>
      </w:r>
      <w:r>
        <w:t>to</w:t>
      </w:r>
      <w:r>
        <w:rPr>
          <w:spacing w:val="-5"/>
        </w:rPr>
        <w:t xml:space="preserve"> </w:t>
      </w:r>
      <w:r>
        <w:t>limit</w:t>
      </w:r>
      <w:r>
        <w:rPr>
          <w:spacing w:val="-5"/>
        </w:rPr>
        <w:t xml:space="preserve"> </w:t>
      </w:r>
      <w:r>
        <w:t>printer</w:t>
      </w:r>
      <w:r>
        <w:rPr>
          <w:spacing w:val="-4"/>
        </w:rPr>
        <w:t xml:space="preserve"> </w:t>
      </w:r>
      <w:r>
        <w:t>usage</w:t>
      </w:r>
      <w:r>
        <w:rPr>
          <w:spacing w:val="-5"/>
        </w:rPr>
        <w:t xml:space="preserve"> </w:t>
      </w:r>
      <w:r>
        <w:rPr>
          <w:spacing w:val="-2"/>
        </w:rPr>
        <w:t>time.</w:t>
      </w:r>
    </w:p>
    <w:p w:rsidR="00124833" w:rsidRDefault="00D81446">
      <w:pPr>
        <w:pStyle w:val="BodyText"/>
      </w:pPr>
      <w:r>
        <w:rPr>
          <w:rFonts w:ascii="Arial"/>
          <w:b/>
        </w:rPr>
        <w:t>C.</w:t>
      </w:r>
      <w:r>
        <w:rPr>
          <w:rFonts w:ascii="Arial"/>
          <w:b/>
          <w:spacing w:val="-4"/>
        </w:rPr>
        <w:t xml:space="preserve"> </w:t>
      </w:r>
      <w:r>
        <w:t>Indoor</w:t>
      </w:r>
      <w:r>
        <w:rPr>
          <w:spacing w:val="-2"/>
        </w:rPr>
        <w:t xml:space="preserve"> </w:t>
      </w:r>
      <w:r>
        <w:t>air</w:t>
      </w:r>
      <w:r>
        <w:rPr>
          <w:spacing w:val="-3"/>
        </w:rPr>
        <w:t xml:space="preserve"> </w:t>
      </w:r>
      <w:r>
        <w:t>pollution</w:t>
      </w:r>
      <w:r>
        <w:rPr>
          <w:spacing w:val="-2"/>
        </w:rPr>
        <w:t xml:space="preserve"> </w:t>
      </w:r>
      <w:r>
        <w:t>levels</w:t>
      </w:r>
      <w:r>
        <w:rPr>
          <w:spacing w:val="-4"/>
        </w:rPr>
        <w:t xml:space="preserve"> </w:t>
      </w:r>
      <w:r>
        <w:t>may</w:t>
      </w:r>
      <w:r>
        <w:rPr>
          <w:spacing w:val="-2"/>
        </w:rPr>
        <w:t xml:space="preserve"> </w:t>
      </w:r>
      <w:r>
        <w:t>rise</w:t>
      </w:r>
      <w:r>
        <w:rPr>
          <w:spacing w:val="-2"/>
        </w:rPr>
        <w:t xml:space="preserve"> </w:t>
      </w:r>
      <w:r>
        <w:t>as</w:t>
      </w:r>
      <w:r>
        <w:rPr>
          <w:spacing w:val="-1"/>
        </w:rPr>
        <w:t xml:space="preserve"> </w:t>
      </w:r>
      <w:r>
        <w:t>a</w:t>
      </w:r>
      <w:r>
        <w:rPr>
          <w:spacing w:val="-2"/>
        </w:rPr>
        <w:t xml:space="preserve"> </w:t>
      </w:r>
      <w:r>
        <w:t>result</w:t>
      </w:r>
      <w:r>
        <w:rPr>
          <w:spacing w:val="-2"/>
        </w:rPr>
        <w:t xml:space="preserve"> </w:t>
      </w:r>
      <w:r>
        <w:t>of printer</w:t>
      </w:r>
      <w:r>
        <w:rPr>
          <w:spacing w:val="-2"/>
        </w:rPr>
        <w:t xml:space="preserve"> </w:t>
      </w:r>
      <w:r>
        <w:rPr>
          <w:spacing w:val="-4"/>
        </w:rPr>
        <w:t>use.</w:t>
      </w:r>
    </w:p>
    <w:p w:rsidR="00124833" w:rsidRDefault="00D81446">
      <w:pPr>
        <w:pStyle w:val="BodyText"/>
      </w:pPr>
      <w:r>
        <w:rPr>
          <w:rFonts w:ascii="Arial"/>
          <w:b/>
        </w:rPr>
        <w:t>D.</w:t>
      </w:r>
      <w:r>
        <w:rPr>
          <w:rFonts w:ascii="Arial"/>
          <w:b/>
          <w:spacing w:val="-6"/>
        </w:rPr>
        <w:t xml:space="preserve"> </w:t>
      </w:r>
      <w:r>
        <w:t>Prolonged</w:t>
      </w:r>
      <w:r>
        <w:rPr>
          <w:spacing w:val="-3"/>
        </w:rPr>
        <w:t xml:space="preserve"> </w:t>
      </w:r>
      <w:r>
        <w:t>printer</w:t>
      </w:r>
      <w:r>
        <w:rPr>
          <w:spacing w:val="-4"/>
        </w:rPr>
        <w:t xml:space="preserve"> </w:t>
      </w:r>
      <w:r>
        <w:t>operation</w:t>
      </w:r>
      <w:r>
        <w:rPr>
          <w:spacing w:val="-3"/>
        </w:rPr>
        <w:t xml:space="preserve"> </w:t>
      </w:r>
      <w:r>
        <w:t>may</w:t>
      </w:r>
      <w:r>
        <w:rPr>
          <w:spacing w:val="-4"/>
        </w:rPr>
        <w:t xml:space="preserve"> </w:t>
      </w:r>
      <w:r>
        <w:t>increase</w:t>
      </w:r>
      <w:r>
        <w:rPr>
          <w:spacing w:val="-3"/>
        </w:rPr>
        <w:t xml:space="preserve"> </w:t>
      </w:r>
      <w:r>
        <w:t>exposure</w:t>
      </w:r>
      <w:r>
        <w:rPr>
          <w:spacing w:val="-4"/>
        </w:rPr>
        <w:t xml:space="preserve"> </w:t>
      </w:r>
      <w:r>
        <w:t>to</w:t>
      </w:r>
      <w:r>
        <w:rPr>
          <w:spacing w:val="-3"/>
        </w:rPr>
        <w:t xml:space="preserve"> </w:t>
      </w:r>
      <w:r>
        <w:t>airborne</w:t>
      </w:r>
      <w:r>
        <w:rPr>
          <w:spacing w:val="-3"/>
        </w:rPr>
        <w:t xml:space="preserve"> </w:t>
      </w:r>
      <w:r>
        <w:rPr>
          <w:spacing w:val="-2"/>
        </w:rPr>
        <w:t>emissions.</w:t>
      </w:r>
    </w:p>
    <w:p w:rsidR="00124833" w:rsidRDefault="00D81446">
      <w:pPr>
        <w:tabs>
          <w:tab w:val="left" w:leader="underscore" w:pos="7862"/>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26.</w:t>
      </w:r>
      <w:r>
        <w:rPr>
          <w:rFonts w:ascii="Arial" w:hAnsi="Arial"/>
          <w:b/>
          <w:spacing w:val="-4"/>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3"/>
          <w:sz w:val="19"/>
        </w:rPr>
        <w:t xml:space="preserve"> </w:t>
      </w:r>
      <w:r>
        <w:rPr>
          <w:sz w:val="19"/>
        </w:rPr>
        <w:t>is</w:t>
      </w:r>
      <w:r>
        <w:rPr>
          <w:spacing w:val="-3"/>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pacing w:val="-5"/>
          <w:sz w:val="19"/>
        </w:rPr>
        <w:t>to</w:t>
      </w:r>
      <w:r>
        <w:rPr>
          <w:sz w:val="19"/>
        </w:rPr>
        <w:tab/>
      </w:r>
      <w:r>
        <w:rPr>
          <w:spacing w:val="-5"/>
          <w:sz w:val="19"/>
        </w:rPr>
        <w:t>_.</w:t>
      </w:r>
    </w:p>
    <w:p w:rsidR="00124833" w:rsidRDefault="00D81446">
      <w:pPr>
        <w:tabs>
          <w:tab w:val="left" w:pos="3757"/>
          <w:tab w:val="left" w:pos="6378"/>
          <w:tab w:val="left" w:pos="9002"/>
        </w:tabs>
        <w:ind w:left="1133"/>
        <w:rPr>
          <w:sz w:val="19"/>
        </w:rPr>
      </w:pPr>
      <w:r>
        <w:rPr>
          <w:rFonts w:ascii="Arial"/>
          <w:b/>
          <w:sz w:val="19"/>
        </w:rPr>
        <w:t>A.</w:t>
      </w:r>
      <w:r>
        <w:rPr>
          <w:rFonts w:ascii="Arial"/>
          <w:b/>
          <w:spacing w:val="-5"/>
          <w:sz w:val="19"/>
        </w:rPr>
        <w:t xml:space="preserve"> </w:t>
      </w:r>
      <w:r>
        <w:rPr>
          <w:spacing w:val="-2"/>
          <w:sz w:val="19"/>
        </w:rPr>
        <w:t>intensity</w:t>
      </w:r>
      <w:r>
        <w:rPr>
          <w:sz w:val="19"/>
        </w:rPr>
        <w:tab/>
      </w:r>
      <w:r>
        <w:rPr>
          <w:rFonts w:ascii="Arial"/>
          <w:b/>
          <w:sz w:val="19"/>
        </w:rPr>
        <w:t>B.</w:t>
      </w:r>
      <w:r>
        <w:rPr>
          <w:rFonts w:ascii="Arial"/>
          <w:b/>
          <w:spacing w:val="-3"/>
          <w:sz w:val="19"/>
        </w:rPr>
        <w:t xml:space="preserve"> </w:t>
      </w:r>
      <w:r>
        <w:rPr>
          <w:spacing w:val="-2"/>
          <w:sz w:val="19"/>
        </w:rPr>
        <w:t>retention</w:t>
      </w:r>
      <w:r>
        <w:rPr>
          <w:sz w:val="19"/>
        </w:rPr>
        <w:tab/>
      </w:r>
      <w:r>
        <w:rPr>
          <w:rFonts w:ascii="Arial"/>
          <w:b/>
          <w:sz w:val="19"/>
        </w:rPr>
        <w:t>C.</w:t>
      </w:r>
      <w:r>
        <w:rPr>
          <w:rFonts w:ascii="Arial"/>
          <w:b/>
          <w:spacing w:val="-3"/>
          <w:sz w:val="19"/>
        </w:rPr>
        <w:t xml:space="preserve"> </w:t>
      </w:r>
      <w:r>
        <w:rPr>
          <w:spacing w:val="-2"/>
          <w:sz w:val="19"/>
        </w:rPr>
        <w:t>reduction</w:t>
      </w:r>
      <w:r>
        <w:rPr>
          <w:sz w:val="19"/>
        </w:rPr>
        <w:tab/>
      </w:r>
      <w:r>
        <w:rPr>
          <w:rFonts w:ascii="Arial"/>
          <w:b/>
          <w:sz w:val="19"/>
        </w:rPr>
        <w:t>D.</w:t>
      </w:r>
      <w:r>
        <w:rPr>
          <w:rFonts w:ascii="Arial"/>
          <w:b/>
          <w:spacing w:val="-3"/>
          <w:sz w:val="19"/>
        </w:rPr>
        <w:t xml:space="preserve"> </w:t>
      </w:r>
      <w:r>
        <w:rPr>
          <w:spacing w:val="-2"/>
          <w:sz w:val="19"/>
        </w:rPr>
        <w:t>increase</w:t>
      </w:r>
    </w:p>
    <w:p w:rsidR="00124833" w:rsidRDefault="00D81446">
      <w:pPr>
        <w:ind w:left="141"/>
        <w:rPr>
          <w:sz w:val="19"/>
        </w:rPr>
      </w:pPr>
      <w:r>
        <w:rPr>
          <w:rFonts w:ascii="Arial"/>
          <w:b/>
          <w:sz w:val="19"/>
        </w:rPr>
        <w:t>Question</w:t>
      </w:r>
      <w:r>
        <w:rPr>
          <w:rFonts w:ascii="Arial"/>
          <w:b/>
          <w:spacing w:val="-6"/>
          <w:sz w:val="19"/>
        </w:rPr>
        <w:t xml:space="preserve"> </w:t>
      </w:r>
      <w:r>
        <w:rPr>
          <w:rFonts w:ascii="Arial"/>
          <w:b/>
          <w:sz w:val="19"/>
        </w:rPr>
        <w:t>27.</w:t>
      </w:r>
      <w:r>
        <w:rPr>
          <w:rFonts w:ascii="Arial"/>
          <w:b/>
          <w:spacing w:val="-7"/>
          <w:sz w:val="19"/>
        </w:rPr>
        <w:t xml:space="preserve"> </w:t>
      </w:r>
      <w:r>
        <w:rPr>
          <w:sz w:val="19"/>
        </w:rPr>
        <w:t>Which</w:t>
      </w:r>
      <w:r>
        <w:rPr>
          <w:spacing w:val="-3"/>
          <w:sz w:val="19"/>
        </w:rPr>
        <w:t xml:space="preserve"> </w:t>
      </w:r>
      <w:r>
        <w:rPr>
          <w:sz w:val="19"/>
        </w:rPr>
        <w:t>of</w:t>
      </w:r>
      <w:r>
        <w:rPr>
          <w:spacing w:val="-1"/>
          <w:sz w:val="19"/>
        </w:rPr>
        <w:t xml:space="preserve"> </w:t>
      </w:r>
      <w:r>
        <w:rPr>
          <w:sz w:val="19"/>
        </w:rPr>
        <w:t>the</w:t>
      </w:r>
      <w:r>
        <w:rPr>
          <w:spacing w:val="-5"/>
          <w:sz w:val="19"/>
        </w:rPr>
        <w:t xml:space="preserve"> </w:t>
      </w:r>
      <w:r>
        <w:rPr>
          <w:sz w:val="19"/>
        </w:rPr>
        <w:t>following</w:t>
      </w:r>
      <w:r>
        <w:rPr>
          <w:spacing w:val="-3"/>
          <w:sz w:val="19"/>
        </w:rPr>
        <w:t xml:space="preserve"> </w:t>
      </w:r>
      <w:r>
        <w:rPr>
          <w:sz w:val="19"/>
        </w:rPr>
        <w:t>can</w:t>
      </w:r>
      <w:r>
        <w:rPr>
          <w:spacing w:val="-3"/>
          <w:sz w:val="19"/>
        </w:rPr>
        <w:t xml:space="preserve"> </w:t>
      </w:r>
      <w:r>
        <w:rPr>
          <w:sz w:val="19"/>
        </w:rPr>
        <w:t>be</w:t>
      </w:r>
      <w:r>
        <w:rPr>
          <w:spacing w:val="-1"/>
          <w:sz w:val="19"/>
        </w:rPr>
        <w:t xml:space="preserve"> </w:t>
      </w:r>
      <w:r>
        <w:rPr>
          <w:rFonts w:ascii="Arial"/>
          <w:b/>
          <w:sz w:val="19"/>
        </w:rPr>
        <w:t>reasonably</w:t>
      </w:r>
      <w:r>
        <w:rPr>
          <w:rFonts w:ascii="Arial"/>
          <w:b/>
          <w:spacing w:val="-7"/>
          <w:sz w:val="19"/>
        </w:rPr>
        <w:t xml:space="preserve"> </w:t>
      </w:r>
      <w:r>
        <w:rPr>
          <w:rFonts w:ascii="Arial"/>
          <w:b/>
          <w:sz w:val="19"/>
        </w:rPr>
        <w:t>inferred</w:t>
      </w:r>
      <w:r>
        <w:rPr>
          <w:rFonts w:ascii="Arial"/>
          <w:b/>
          <w:spacing w:val="-5"/>
          <w:sz w:val="19"/>
        </w:rPr>
        <w:t xml:space="preserve"> </w:t>
      </w:r>
      <w:r>
        <w:rPr>
          <w:sz w:val="19"/>
        </w:rPr>
        <w:t>from</w:t>
      </w:r>
      <w:r>
        <w:rPr>
          <w:spacing w:val="-5"/>
          <w:sz w:val="19"/>
        </w:rPr>
        <w:t xml:space="preserve"> </w:t>
      </w:r>
      <w:r>
        <w:rPr>
          <w:sz w:val="19"/>
        </w:rPr>
        <w:t>the</w:t>
      </w:r>
      <w:r>
        <w:rPr>
          <w:spacing w:val="-3"/>
          <w:sz w:val="19"/>
        </w:rPr>
        <w:t xml:space="preserve"> </w:t>
      </w:r>
      <w:r>
        <w:rPr>
          <w:spacing w:val="-2"/>
          <w:sz w:val="19"/>
        </w:rPr>
        <w:t>passage?</w:t>
      </w:r>
    </w:p>
    <w:p w:rsidR="00124833" w:rsidRDefault="00D81446">
      <w:pPr>
        <w:pStyle w:val="BodyText"/>
      </w:pPr>
      <w:r>
        <w:rPr>
          <w:rFonts w:ascii="Arial"/>
          <w:b/>
        </w:rPr>
        <w:t>A.</w:t>
      </w:r>
      <w:r>
        <w:rPr>
          <w:rFonts w:ascii="Arial"/>
          <w:b/>
          <w:spacing w:val="-6"/>
        </w:rPr>
        <w:t xml:space="preserve"> </w:t>
      </w:r>
      <w:r>
        <w:t>3D</w:t>
      </w:r>
      <w:r>
        <w:rPr>
          <w:spacing w:val="-4"/>
        </w:rPr>
        <w:t xml:space="preserve"> </w:t>
      </w:r>
      <w:r>
        <w:t>printer</w:t>
      </w:r>
      <w:r>
        <w:rPr>
          <w:spacing w:val="-3"/>
        </w:rPr>
        <w:t xml:space="preserve"> </w:t>
      </w:r>
      <w:r>
        <w:t>emissions</w:t>
      </w:r>
      <w:r>
        <w:rPr>
          <w:spacing w:val="-3"/>
        </w:rPr>
        <w:t xml:space="preserve"> </w:t>
      </w:r>
      <w:r>
        <w:t>pose</w:t>
      </w:r>
      <w:r>
        <w:rPr>
          <w:spacing w:val="-6"/>
        </w:rPr>
        <w:t xml:space="preserve"> </w:t>
      </w:r>
      <w:r>
        <w:t>no</w:t>
      </w:r>
      <w:r>
        <w:rPr>
          <w:spacing w:val="-4"/>
        </w:rPr>
        <w:t xml:space="preserve"> </w:t>
      </w:r>
      <w:r>
        <w:t>risk</w:t>
      </w:r>
      <w:r>
        <w:rPr>
          <w:spacing w:val="-3"/>
        </w:rPr>
        <w:t xml:space="preserve"> </w:t>
      </w:r>
      <w:r>
        <w:t>in</w:t>
      </w:r>
      <w:r>
        <w:rPr>
          <w:spacing w:val="-3"/>
        </w:rPr>
        <w:t xml:space="preserve"> </w:t>
      </w:r>
      <w:r>
        <w:t>well-ventilated</w:t>
      </w:r>
      <w:r>
        <w:rPr>
          <w:spacing w:val="-4"/>
        </w:rPr>
        <w:t xml:space="preserve"> </w:t>
      </w:r>
      <w:r>
        <w:rPr>
          <w:spacing w:val="-2"/>
        </w:rPr>
        <w:t>classrooms.</w:t>
      </w:r>
    </w:p>
    <w:p w:rsidR="00124833" w:rsidRDefault="00D81446">
      <w:pPr>
        <w:pStyle w:val="BodyText"/>
      </w:pPr>
      <w:r>
        <w:rPr>
          <w:rFonts w:ascii="Arial"/>
          <w:b/>
        </w:rPr>
        <w:t>B.</w:t>
      </w:r>
      <w:r>
        <w:rPr>
          <w:rFonts w:ascii="Arial"/>
          <w:b/>
          <w:spacing w:val="-5"/>
        </w:rPr>
        <w:t xml:space="preserve"> </w:t>
      </w:r>
      <w:r>
        <w:t>Maker</w:t>
      </w:r>
      <w:r>
        <w:rPr>
          <w:spacing w:val="-3"/>
        </w:rPr>
        <w:t xml:space="preserve"> </w:t>
      </w:r>
      <w:r>
        <w:t>centers</w:t>
      </w:r>
      <w:r>
        <w:rPr>
          <w:spacing w:val="-2"/>
        </w:rPr>
        <w:t xml:space="preserve"> </w:t>
      </w:r>
      <w:r>
        <w:t>are</w:t>
      </w:r>
      <w:r>
        <w:rPr>
          <w:spacing w:val="-3"/>
        </w:rPr>
        <w:t xml:space="preserve"> </w:t>
      </w:r>
      <w:r>
        <w:t>safer</w:t>
      </w:r>
      <w:r>
        <w:rPr>
          <w:spacing w:val="-3"/>
        </w:rPr>
        <w:t xml:space="preserve"> </w:t>
      </w:r>
      <w:r>
        <w:t>than</w:t>
      </w:r>
      <w:r>
        <w:rPr>
          <w:spacing w:val="-3"/>
        </w:rPr>
        <w:t xml:space="preserve"> </w:t>
      </w:r>
      <w:r>
        <w:t>laboratories</w:t>
      </w:r>
      <w:r>
        <w:rPr>
          <w:spacing w:val="-1"/>
        </w:rPr>
        <w:t xml:space="preserve"> </w:t>
      </w:r>
      <w:r>
        <w:t>for</w:t>
      </w:r>
      <w:r>
        <w:rPr>
          <w:spacing w:val="-3"/>
        </w:rPr>
        <w:t xml:space="preserve"> </w:t>
      </w:r>
      <w:r>
        <w:t>operating</w:t>
      </w:r>
      <w:r>
        <w:rPr>
          <w:spacing w:val="-3"/>
        </w:rPr>
        <w:t xml:space="preserve"> </w:t>
      </w:r>
      <w:r>
        <w:t>3D</w:t>
      </w:r>
      <w:r>
        <w:rPr>
          <w:spacing w:val="-3"/>
        </w:rPr>
        <w:t xml:space="preserve"> </w:t>
      </w:r>
      <w:r>
        <w:rPr>
          <w:spacing w:val="-2"/>
        </w:rPr>
        <w:t>printers.</w:t>
      </w:r>
    </w:p>
    <w:p w:rsidR="00124833" w:rsidRDefault="00D81446">
      <w:pPr>
        <w:pStyle w:val="BodyText"/>
      </w:pPr>
      <w:r>
        <w:rPr>
          <w:rFonts w:ascii="Arial"/>
          <w:b/>
        </w:rPr>
        <w:t>C.</w:t>
      </w:r>
      <w:r>
        <w:rPr>
          <w:rFonts w:ascii="Arial"/>
          <w:b/>
          <w:spacing w:val="-7"/>
        </w:rPr>
        <w:t xml:space="preserve"> </w:t>
      </w:r>
      <w:r>
        <w:t>Extended</w:t>
      </w:r>
      <w:r>
        <w:rPr>
          <w:spacing w:val="-5"/>
        </w:rPr>
        <w:t xml:space="preserve"> </w:t>
      </w:r>
      <w:r>
        <w:t>exposure</w:t>
      </w:r>
      <w:r>
        <w:rPr>
          <w:spacing w:val="-5"/>
        </w:rPr>
        <w:t xml:space="preserve"> </w:t>
      </w:r>
      <w:r>
        <w:t>increases</w:t>
      </w:r>
      <w:r>
        <w:rPr>
          <w:spacing w:val="-4"/>
        </w:rPr>
        <w:t xml:space="preserve"> </w:t>
      </w:r>
      <w:r>
        <w:t>potential</w:t>
      </w:r>
      <w:r>
        <w:rPr>
          <w:spacing w:val="-4"/>
        </w:rPr>
        <w:t xml:space="preserve"> </w:t>
      </w:r>
      <w:r>
        <w:t>health</w:t>
      </w:r>
      <w:r>
        <w:rPr>
          <w:spacing w:val="-5"/>
        </w:rPr>
        <w:t xml:space="preserve"> </w:t>
      </w:r>
      <w:r>
        <w:t>risks</w:t>
      </w:r>
      <w:r>
        <w:rPr>
          <w:spacing w:val="-4"/>
        </w:rPr>
        <w:t xml:space="preserve"> </w:t>
      </w:r>
      <w:r>
        <w:t>in</w:t>
      </w:r>
      <w:r>
        <w:rPr>
          <w:spacing w:val="-5"/>
        </w:rPr>
        <w:t xml:space="preserve"> </w:t>
      </w:r>
      <w:r>
        <w:t>enclosed</w:t>
      </w:r>
      <w:r>
        <w:rPr>
          <w:spacing w:val="-6"/>
        </w:rPr>
        <w:t xml:space="preserve"> </w:t>
      </w:r>
      <w:r>
        <w:rPr>
          <w:spacing w:val="-2"/>
        </w:rPr>
        <w:t>spaces.</w:t>
      </w:r>
    </w:p>
    <w:p w:rsidR="00124833" w:rsidRDefault="00D81446">
      <w:pPr>
        <w:pStyle w:val="BodyText"/>
      </w:pPr>
      <w:r>
        <w:rPr>
          <w:rFonts w:ascii="Arial"/>
          <w:b/>
        </w:rPr>
        <w:t>D.</w:t>
      </w:r>
      <w:r>
        <w:rPr>
          <w:rFonts w:ascii="Arial"/>
          <w:b/>
          <w:spacing w:val="-5"/>
        </w:rPr>
        <w:t xml:space="preserve"> </w:t>
      </w:r>
      <w:r>
        <w:t>UFPs</w:t>
      </w:r>
      <w:r>
        <w:rPr>
          <w:spacing w:val="-2"/>
        </w:rPr>
        <w:t xml:space="preserve"> </w:t>
      </w:r>
      <w:r>
        <w:t>are</w:t>
      </w:r>
      <w:r>
        <w:rPr>
          <w:spacing w:val="-3"/>
        </w:rPr>
        <w:t xml:space="preserve"> </w:t>
      </w:r>
      <w:r>
        <w:t>more</w:t>
      </w:r>
      <w:r>
        <w:rPr>
          <w:spacing w:val="-3"/>
        </w:rPr>
        <w:t xml:space="preserve"> </w:t>
      </w:r>
      <w:r>
        <w:t>dangerous</w:t>
      </w:r>
      <w:r>
        <w:rPr>
          <w:spacing w:val="-1"/>
        </w:rPr>
        <w:t xml:space="preserve"> </w:t>
      </w:r>
      <w:r>
        <w:t>than</w:t>
      </w:r>
      <w:r>
        <w:rPr>
          <w:spacing w:val="-3"/>
        </w:rPr>
        <w:t xml:space="preserve"> </w:t>
      </w:r>
      <w:r>
        <w:t>VOCs</w:t>
      </w:r>
      <w:r>
        <w:rPr>
          <w:spacing w:val="-2"/>
        </w:rPr>
        <w:t xml:space="preserve"> </w:t>
      </w:r>
      <w:r>
        <w:t>in</w:t>
      </w:r>
      <w:r>
        <w:rPr>
          <w:spacing w:val="-3"/>
        </w:rPr>
        <w:t xml:space="preserve"> </w:t>
      </w:r>
      <w:r>
        <w:t>all</w:t>
      </w:r>
      <w:r>
        <w:rPr>
          <w:spacing w:val="-1"/>
        </w:rPr>
        <w:t xml:space="preserve"> </w:t>
      </w:r>
      <w:r>
        <w:t>exposure</w:t>
      </w:r>
      <w:r>
        <w:rPr>
          <w:spacing w:val="-6"/>
        </w:rPr>
        <w:t xml:space="preserve"> </w:t>
      </w:r>
      <w:r>
        <w:rPr>
          <w:spacing w:val="-2"/>
        </w:rPr>
        <w:t>conditions.</w:t>
      </w:r>
    </w:p>
    <w:p w:rsidR="00124833" w:rsidRDefault="00124833">
      <w:pPr>
        <w:pStyle w:val="BodyText"/>
        <w:sectPr w:rsidR="00124833">
          <w:pgSz w:w="11910" w:h="16840"/>
          <w:pgMar w:top="180" w:right="425" w:bottom="780" w:left="283" w:header="0" w:footer="596" w:gutter="0"/>
          <w:cols w:space="720"/>
        </w:sectPr>
      </w:pPr>
    </w:p>
    <w:p w:rsidR="0000175F" w:rsidRDefault="0000175F">
      <w:pPr>
        <w:spacing w:before="81"/>
        <w:ind w:left="141"/>
        <w:rPr>
          <w:rFonts w:ascii="Arial"/>
          <w:b/>
          <w:sz w:val="19"/>
        </w:rPr>
      </w:pPr>
    </w:p>
    <w:p w:rsidR="00124833" w:rsidRDefault="00D81446">
      <w:pPr>
        <w:spacing w:before="81"/>
        <w:ind w:left="141"/>
        <w:rPr>
          <w:sz w:val="19"/>
        </w:rPr>
      </w:pPr>
      <w:r>
        <w:rPr>
          <w:rFonts w:ascii="Arial"/>
          <w:b/>
          <w:sz w:val="19"/>
        </w:rPr>
        <w:t>Question</w:t>
      </w:r>
      <w:r>
        <w:rPr>
          <w:rFonts w:ascii="Arial"/>
          <w:b/>
          <w:spacing w:val="-6"/>
          <w:sz w:val="19"/>
        </w:rPr>
        <w:t xml:space="preserve"> </w:t>
      </w:r>
      <w:r>
        <w:rPr>
          <w:rFonts w:ascii="Arial"/>
          <w:b/>
          <w:sz w:val="19"/>
        </w:rPr>
        <w:t>28.</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2"/>
          <w:sz w:val="19"/>
        </w:rPr>
        <w:t xml:space="preserve"> </w:t>
      </w:r>
      <w:r>
        <w:rPr>
          <w:sz w:val="19"/>
        </w:rPr>
        <w:t xml:space="preserve">on </w:t>
      </w:r>
      <w:r w:rsidRPr="00BF0CEA">
        <w:rPr>
          <w:rFonts w:ascii="Arial"/>
          <w:sz w:val="19"/>
        </w:rPr>
        <w:t>the</w:t>
      </w:r>
      <w:r w:rsidRPr="00BF0CEA">
        <w:rPr>
          <w:rFonts w:ascii="Arial"/>
          <w:spacing w:val="-6"/>
          <w:sz w:val="19"/>
        </w:rPr>
        <w:t xml:space="preserve"> </w:t>
      </w:r>
      <w:r w:rsidRPr="00BF0CEA">
        <w:rPr>
          <w:rFonts w:ascii="Arial"/>
          <w:sz w:val="19"/>
        </w:rPr>
        <w:t>health</w:t>
      </w:r>
      <w:r w:rsidRPr="00BF0CEA">
        <w:rPr>
          <w:rFonts w:ascii="Arial"/>
          <w:spacing w:val="-7"/>
          <w:sz w:val="19"/>
        </w:rPr>
        <w:t xml:space="preserve"> </w:t>
      </w:r>
      <w:r w:rsidRPr="00BF0CEA">
        <w:rPr>
          <w:rFonts w:ascii="Arial"/>
          <w:sz w:val="19"/>
        </w:rPr>
        <w:t>implications</w:t>
      </w:r>
      <w:r w:rsidRPr="00BF0CEA">
        <w:rPr>
          <w:rFonts w:ascii="Arial"/>
          <w:spacing w:val="-6"/>
          <w:sz w:val="19"/>
        </w:rPr>
        <w:t xml:space="preserve"> </w:t>
      </w:r>
      <w:r w:rsidRPr="00BF0CEA">
        <w:rPr>
          <w:rFonts w:ascii="Arial"/>
          <w:sz w:val="19"/>
        </w:rPr>
        <w:t>of</w:t>
      </w:r>
      <w:r w:rsidRPr="00BF0CEA">
        <w:rPr>
          <w:rFonts w:ascii="Arial"/>
          <w:spacing w:val="-7"/>
          <w:sz w:val="19"/>
        </w:rPr>
        <w:t xml:space="preserve"> </w:t>
      </w:r>
      <w:r w:rsidRPr="00BF0CEA">
        <w:rPr>
          <w:rFonts w:ascii="Arial"/>
          <w:sz w:val="19"/>
        </w:rPr>
        <w:t>exposure</w:t>
      </w:r>
      <w:r w:rsidRPr="00BF0CEA">
        <w:rPr>
          <w:rFonts w:ascii="Arial"/>
          <w:spacing w:val="-6"/>
          <w:sz w:val="19"/>
        </w:rPr>
        <w:t xml:space="preserve"> </w:t>
      </w:r>
      <w:r w:rsidRPr="00BF0CEA">
        <w:rPr>
          <w:rFonts w:ascii="Arial"/>
          <w:sz w:val="19"/>
        </w:rPr>
        <w:t>to</w:t>
      </w:r>
      <w:r w:rsidRPr="00BF0CEA">
        <w:rPr>
          <w:rFonts w:ascii="Arial"/>
          <w:spacing w:val="-7"/>
          <w:sz w:val="19"/>
        </w:rPr>
        <w:t xml:space="preserve"> </w:t>
      </w:r>
      <w:r w:rsidRPr="00BF0CEA">
        <w:rPr>
          <w:rFonts w:ascii="Arial"/>
          <w:sz w:val="19"/>
        </w:rPr>
        <w:t>3D</w:t>
      </w:r>
      <w:r w:rsidRPr="00BF0CEA">
        <w:rPr>
          <w:rFonts w:ascii="Arial"/>
          <w:spacing w:val="-6"/>
          <w:sz w:val="19"/>
        </w:rPr>
        <w:t xml:space="preserve"> </w:t>
      </w:r>
      <w:r w:rsidRPr="00BF0CEA">
        <w:rPr>
          <w:rFonts w:ascii="Arial"/>
          <w:sz w:val="19"/>
        </w:rPr>
        <w:t>printer</w:t>
      </w:r>
      <w:r w:rsidRPr="00BF0CEA">
        <w:rPr>
          <w:rFonts w:ascii="Arial"/>
          <w:spacing w:val="-5"/>
          <w:sz w:val="19"/>
        </w:rPr>
        <w:t xml:space="preserve"> </w:t>
      </w:r>
      <w:r w:rsidRPr="00BF0CEA">
        <w:rPr>
          <w:rFonts w:ascii="Arial"/>
          <w:spacing w:val="-2"/>
          <w:sz w:val="19"/>
        </w:rPr>
        <w:t>emissions</w:t>
      </w:r>
      <w:r w:rsidRPr="00BF0CEA">
        <w:rPr>
          <w:spacing w:val="-2"/>
          <w:sz w:val="19"/>
        </w:rPr>
        <w:t>?</w:t>
      </w:r>
    </w:p>
    <w:p w:rsidR="00124833" w:rsidRDefault="00D81446">
      <w:pPr>
        <w:pStyle w:val="BodyText"/>
        <w:tabs>
          <w:tab w:val="left" w:pos="6378"/>
        </w:tabs>
      </w:pPr>
      <w:r>
        <w:rPr>
          <w:rFonts w:ascii="Arial"/>
          <w:b/>
        </w:rPr>
        <w:t>A.</w:t>
      </w:r>
      <w:r>
        <w:rPr>
          <w:rFonts w:ascii="Arial"/>
          <w:b/>
          <w:spacing w:val="-5"/>
        </w:rPr>
        <w:t xml:space="preserve"> </w:t>
      </w:r>
      <w:r>
        <w:t>Paragraphs</w:t>
      </w:r>
      <w:r>
        <w:rPr>
          <w:spacing w:val="-2"/>
        </w:rPr>
        <w:t xml:space="preserve"> </w:t>
      </w:r>
      <w:r>
        <w:t>2</w:t>
      </w:r>
      <w:r>
        <w:rPr>
          <w:spacing w:val="-2"/>
        </w:rPr>
        <w:t xml:space="preserve"> </w:t>
      </w:r>
      <w:r>
        <w:t>and</w:t>
      </w:r>
      <w:r>
        <w:rPr>
          <w:spacing w:val="-2"/>
        </w:rPr>
        <w:t xml:space="preserve"> </w:t>
      </w:r>
      <w:r>
        <w:rPr>
          <w:spacing w:val="-10"/>
        </w:rPr>
        <w:t>3</w:t>
      </w:r>
      <w:r>
        <w:tab/>
      </w:r>
      <w:r>
        <w:rPr>
          <w:rFonts w:ascii="Arial"/>
          <w:b/>
        </w:rPr>
        <w:t>B.</w:t>
      </w:r>
      <w:r>
        <w:rPr>
          <w:rFonts w:ascii="Arial"/>
          <w:b/>
          <w:spacing w:val="-5"/>
        </w:rPr>
        <w:t xml:space="preserve"> </w:t>
      </w:r>
      <w:r>
        <w:t>Paragraph</w:t>
      </w:r>
      <w:r>
        <w:rPr>
          <w:spacing w:val="-3"/>
        </w:rPr>
        <w:t xml:space="preserve"> </w:t>
      </w:r>
      <w:r>
        <w:t>1</w:t>
      </w:r>
      <w:r>
        <w:rPr>
          <w:spacing w:val="-2"/>
        </w:rPr>
        <w:t xml:space="preserve"> </w:t>
      </w:r>
      <w:r>
        <w:rPr>
          <w:spacing w:val="-4"/>
        </w:rPr>
        <w:t>only</w:t>
      </w:r>
    </w:p>
    <w:p w:rsidR="00124833" w:rsidRDefault="00D81446">
      <w:pPr>
        <w:pStyle w:val="BodyText"/>
        <w:tabs>
          <w:tab w:val="left" w:pos="6378"/>
        </w:tabs>
      </w:pPr>
      <w:r>
        <w:rPr>
          <w:rFonts w:ascii="Arial"/>
          <w:b/>
        </w:rPr>
        <w:t>C.</w:t>
      </w:r>
      <w:r>
        <w:rPr>
          <w:rFonts w:ascii="Arial"/>
          <w:b/>
          <w:spacing w:val="-5"/>
        </w:rPr>
        <w:t xml:space="preserve"> </w:t>
      </w:r>
      <w:r>
        <w:t>Paragraphs</w:t>
      </w:r>
      <w:r>
        <w:rPr>
          <w:spacing w:val="-2"/>
        </w:rPr>
        <w:t xml:space="preserve"> </w:t>
      </w:r>
      <w:r>
        <w:t>1</w:t>
      </w:r>
      <w:r>
        <w:rPr>
          <w:spacing w:val="-2"/>
        </w:rPr>
        <w:t xml:space="preserve"> </w:t>
      </w:r>
      <w:r>
        <w:t>and</w:t>
      </w:r>
      <w:r>
        <w:rPr>
          <w:spacing w:val="-2"/>
        </w:rPr>
        <w:t xml:space="preserve"> </w:t>
      </w:r>
      <w:r>
        <w:rPr>
          <w:spacing w:val="-10"/>
        </w:rPr>
        <w:t>4</w:t>
      </w:r>
      <w:r>
        <w:tab/>
      </w:r>
      <w:r>
        <w:rPr>
          <w:rFonts w:ascii="Arial"/>
          <w:b/>
        </w:rPr>
        <w:t>D.</w:t>
      </w:r>
      <w:r>
        <w:rPr>
          <w:rFonts w:ascii="Arial"/>
          <w:b/>
          <w:spacing w:val="-5"/>
        </w:rPr>
        <w:t xml:space="preserve"> </w:t>
      </w:r>
      <w:r>
        <w:t>Paragraph</w:t>
      </w:r>
      <w:r>
        <w:rPr>
          <w:spacing w:val="-3"/>
        </w:rPr>
        <w:t xml:space="preserve"> </w:t>
      </w:r>
      <w:r>
        <w:t>4</w:t>
      </w:r>
      <w:r>
        <w:rPr>
          <w:spacing w:val="-2"/>
        </w:rPr>
        <w:t xml:space="preserve"> </w:t>
      </w:r>
      <w:r>
        <w:rPr>
          <w:spacing w:val="-4"/>
        </w:rPr>
        <w:t>only</w:t>
      </w:r>
    </w:p>
    <w:p w:rsidR="00124833" w:rsidRDefault="00D81446">
      <w:pPr>
        <w:ind w:left="141"/>
        <w:rPr>
          <w:sz w:val="19"/>
        </w:rPr>
      </w:pPr>
      <w:r>
        <w:rPr>
          <w:rFonts w:ascii="Arial"/>
          <w:b/>
          <w:sz w:val="19"/>
        </w:rPr>
        <w:t>Question</w:t>
      </w:r>
      <w:r>
        <w:rPr>
          <w:rFonts w:ascii="Arial"/>
          <w:b/>
          <w:spacing w:val="-8"/>
          <w:sz w:val="19"/>
        </w:rPr>
        <w:t xml:space="preserve"> </w:t>
      </w:r>
      <w:r>
        <w:rPr>
          <w:rFonts w:ascii="Arial"/>
          <w:b/>
          <w:sz w:val="19"/>
        </w:rPr>
        <w:t>29.</w:t>
      </w:r>
      <w:r>
        <w:rPr>
          <w:rFonts w:ascii="Arial"/>
          <w:b/>
          <w:spacing w:val="-8"/>
          <w:sz w:val="19"/>
        </w:rPr>
        <w:t xml:space="preserve"> </w:t>
      </w:r>
      <w:r>
        <w:rPr>
          <w:sz w:val="19"/>
        </w:rPr>
        <w:t>Which</w:t>
      </w:r>
      <w:r>
        <w:rPr>
          <w:spacing w:val="-4"/>
          <w:sz w:val="19"/>
        </w:rPr>
        <w:t xml:space="preserve"> </w:t>
      </w:r>
      <w:r>
        <w:rPr>
          <w:sz w:val="19"/>
        </w:rPr>
        <w:t>paragraph</w:t>
      </w:r>
      <w:r>
        <w:rPr>
          <w:spacing w:val="-5"/>
          <w:sz w:val="19"/>
        </w:rPr>
        <w:t xml:space="preserve"> </w:t>
      </w:r>
      <w:r>
        <w:rPr>
          <w:sz w:val="19"/>
        </w:rPr>
        <w:t>emphasizes</w:t>
      </w:r>
      <w:r>
        <w:rPr>
          <w:spacing w:val="-3"/>
          <w:sz w:val="19"/>
        </w:rPr>
        <w:t xml:space="preserve"> </w:t>
      </w:r>
      <w:r>
        <w:rPr>
          <w:sz w:val="19"/>
        </w:rPr>
        <w:t>the</w:t>
      </w:r>
      <w:r>
        <w:rPr>
          <w:spacing w:val="-5"/>
          <w:sz w:val="19"/>
        </w:rPr>
        <w:t xml:space="preserve"> </w:t>
      </w:r>
      <w:r>
        <w:rPr>
          <w:sz w:val="19"/>
        </w:rPr>
        <w:t>need</w:t>
      </w:r>
      <w:r>
        <w:rPr>
          <w:spacing w:val="-4"/>
          <w:sz w:val="19"/>
        </w:rPr>
        <w:t xml:space="preserve"> </w:t>
      </w:r>
      <w:r>
        <w:rPr>
          <w:sz w:val="19"/>
        </w:rPr>
        <w:t>to</w:t>
      </w:r>
      <w:r>
        <w:rPr>
          <w:spacing w:val="-2"/>
          <w:sz w:val="19"/>
        </w:rPr>
        <w:t xml:space="preserve"> </w:t>
      </w:r>
      <w:r w:rsidRPr="00BF0CEA">
        <w:rPr>
          <w:rFonts w:ascii="Arial"/>
          <w:sz w:val="19"/>
        </w:rPr>
        <w:t>balance</w:t>
      </w:r>
      <w:r w:rsidRPr="00BF0CEA">
        <w:rPr>
          <w:rFonts w:ascii="Arial"/>
          <w:spacing w:val="-7"/>
          <w:sz w:val="19"/>
        </w:rPr>
        <w:t xml:space="preserve"> </w:t>
      </w:r>
      <w:r w:rsidRPr="00BF0CEA">
        <w:rPr>
          <w:rFonts w:ascii="Arial"/>
          <w:sz w:val="19"/>
        </w:rPr>
        <w:t>educational</w:t>
      </w:r>
      <w:r w:rsidRPr="00BF0CEA">
        <w:rPr>
          <w:rFonts w:ascii="Arial"/>
          <w:spacing w:val="-5"/>
          <w:sz w:val="19"/>
        </w:rPr>
        <w:t xml:space="preserve"> </w:t>
      </w:r>
      <w:r w:rsidRPr="00BF0CEA">
        <w:rPr>
          <w:rFonts w:ascii="Arial"/>
          <w:sz w:val="19"/>
        </w:rPr>
        <w:t>benefits</w:t>
      </w:r>
      <w:r w:rsidRPr="00BF0CEA">
        <w:rPr>
          <w:rFonts w:ascii="Arial"/>
          <w:spacing w:val="-9"/>
          <w:sz w:val="19"/>
        </w:rPr>
        <w:t xml:space="preserve"> </w:t>
      </w:r>
      <w:r w:rsidRPr="00BF0CEA">
        <w:rPr>
          <w:rFonts w:ascii="Arial"/>
          <w:sz w:val="19"/>
        </w:rPr>
        <w:t>with</w:t>
      </w:r>
      <w:r w:rsidRPr="00BF0CEA">
        <w:rPr>
          <w:rFonts w:ascii="Arial"/>
          <w:spacing w:val="-8"/>
          <w:sz w:val="19"/>
        </w:rPr>
        <w:t xml:space="preserve"> </w:t>
      </w:r>
      <w:r w:rsidRPr="00BF0CEA">
        <w:rPr>
          <w:rFonts w:ascii="Arial"/>
          <w:sz w:val="19"/>
        </w:rPr>
        <w:t>health</w:t>
      </w:r>
      <w:r w:rsidRPr="00BF0CEA">
        <w:rPr>
          <w:rFonts w:ascii="Arial"/>
          <w:spacing w:val="-7"/>
          <w:sz w:val="19"/>
        </w:rPr>
        <w:t xml:space="preserve"> </w:t>
      </w:r>
      <w:r w:rsidRPr="00BF0CEA">
        <w:rPr>
          <w:rFonts w:ascii="Arial"/>
          <w:sz w:val="19"/>
        </w:rPr>
        <w:t>protection</w:t>
      </w:r>
      <w:r w:rsidRPr="00BF0CEA">
        <w:rPr>
          <w:rFonts w:ascii="Arial"/>
          <w:spacing w:val="-7"/>
          <w:sz w:val="19"/>
        </w:rPr>
        <w:t xml:space="preserve"> </w:t>
      </w:r>
      <w:r w:rsidRPr="00BF0CEA">
        <w:rPr>
          <w:rFonts w:ascii="Arial"/>
          <w:spacing w:val="-2"/>
          <w:sz w:val="19"/>
        </w:rPr>
        <w:t>measures</w:t>
      </w:r>
      <w:r w:rsidRPr="00BF0CEA">
        <w:rPr>
          <w:spacing w:val="-2"/>
          <w:sz w:val="19"/>
        </w:rPr>
        <w:t>?</w:t>
      </w:r>
    </w:p>
    <w:p w:rsidR="00124833" w:rsidRDefault="00D81446">
      <w:pPr>
        <w:tabs>
          <w:tab w:val="left" w:pos="3757"/>
          <w:tab w:val="left" w:pos="6378"/>
          <w:tab w:val="left" w:pos="9002"/>
        </w:tabs>
        <w:ind w:left="1133"/>
        <w:rPr>
          <w:sz w:val="19"/>
        </w:rPr>
      </w:pPr>
      <w:r>
        <w:rPr>
          <w:rFonts w:ascii="Arial"/>
          <w:b/>
          <w:sz w:val="19"/>
        </w:rPr>
        <w:t>A.</w:t>
      </w:r>
      <w:r>
        <w:rPr>
          <w:rFonts w:ascii="Arial"/>
          <w:b/>
          <w:spacing w:val="-7"/>
          <w:sz w:val="19"/>
        </w:rPr>
        <w:t xml:space="preserve"> </w:t>
      </w:r>
      <w:r>
        <w:rPr>
          <w:sz w:val="19"/>
        </w:rPr>
        <w:t>Paragraph</w:t>
      </w:r>
      <w:r>
        <w:rPr>
          <w:spacing w:val="-4"/>
          <w:sz w:val="19"/>
        </w:rPr>
        <w:t xml:space="preserve"> </w:t>
      </w:r>
      <w:r>
        <w:rPr>
          <w:spacing w:val="-10"/>
          <w:sz w:val="19"/>
        </w:rPr>
        <w:t>1</w:t>
      </w:r>
      <w:r>
        <w:rPr>
          <w:sz w:val="19"/>
        </w:rPr>
        <w:tab/>
      </w:r>
      <w:r>
        <w:rPr>
          <w:rFonts w:ascii="Arial"/>
          <w:b/>
          <w:sz w:val="19"/>
        </w:rPr>
        <w:t>B.</w:t>
      </w:r>
      <w:r>
        <w:rPr>
          <w:rFonts w:ascii="Arial"/>
          <w:b/>
          <w:spacing w:val="-7"/>
          <w:sz w:val="19"/>
        </w:rPr>
        <w:t xml:space="preserve"> </w:t>
      </w:r>
      <w:r>
        <w:rPr>
          <w:sz w:val="19"/>
        </w:rPr>
        <w:t>Paragraph</w:t>
      </w:r>
      <w:r>
        <w:rPr>
          <w:spacing w:val="-4"/>
          <w:sz w:val="19"/>
        </w:rPr>
        <w:t xml:space="preserve"> </w:t>
      </w:r>
      <w:r>
        <w:rPr>
          <w:spacing w:val="-10"/>
          <w:sz w:val="19"/>
        </w:rPr>
        <w:t>2</w:t>
      </w:r>
      <w:r>
        <w:rPr>
          <w:sz w:val="19"/>
        </w:rPr>
        <w:tab/>
      </w:r>
      <w:r>
        <w:rPr>
          <w:rFonts w:ascii="Arial"/>
          <w:b/>
          <w:sz w:val="19"/>
        </w:rPr>
        <w:t>C.</w:t>
      </w:r>
      <w:r>
        <w:rPr>
          <w:rFonts w:ascii="Arial"/>
          <w:b/>
          <w:spacing w:val="-7"/>
          <w:sz w:val="19"/>
        </w:rPr>
        <w:t xml:space="preserve"> </w:t>
      </w:r>
      <w:r>
        <w:rPr>
          <w:sz w:val="19"/>
        </w:rPr>
        <w:t>Paragraph</w:t>
      </w:r>
      <w:r>
        <w:rPr>
          <w:spacing w:val="-4"/>
          <w:sz w:val="19"/>
        </w:rPr>
        <w:t xml:space="preserve"> </w:t>
      </w:r>
      <w:r>
        <w:rPr>
          <w:spacing w:val="-10"/>
          <w:sz w:val="19"/>
        </w:rPr>
        <w:t>4</w:t>
      </w:r>
      <w:r>
        <w:rPr>
          <w:sz w:val="19"/>
        </w:rPr>
        <w:tab/>
      </w:r>
      <w:r>
        <w:rPr>
          <w:rFonts w:ascii="Arial"/>
          <w:b/>
          <w:sz w:val="19"/>
        </w:rPr>
        <w:t>D.</w:t>
      </w:r>
      <w:r>
        <w:rPr>
          <w:rFonts w:ascii="Arial"/>
          <w:b/>
          <w:spacing w:val="-7"/>
          <w:sz w:val="19"/>
        </w:rPr>
        <w:t xml:space="preserve"> </w:t>
      </w:r>
      <w:r>
        <w:rPr>
          <w:sz w:val="19"/>
        </w:rPr>
        <w:t>Paragraph</w:t>
      </w:r>
      <w:r>
        <w:rPr>
          <w:spacing w:val="-4"/>
          <w:sz w:val="19"/>
        </w:rPr>
        <w:t xml:space="preserve"> </w:t>
      </w:r>
      <w:r>
        <w:rPr>
          <w:spacing w:val="-10"/>
          <w:sz w:val="19"/>
        </w:rPr>
        <w:t>3</w:t>
      </w:r>
    </w:p>
    <w:p w:rsidR="00124833" w:rsidRDefault="00124833">
      <w:pPr>
        <w:pStyle w:val="BodyText"/>
        <w:spacing w:before="4"/>
        <w:ind w:left="0"/>
      </w:pPr>
    </w:p>
    <w:p w:rsidR="00124833" w:rsidRDefault="00D81446">
      <w:pPr>
        <w:ind w:left="141"/>
        <w:rPr>
          <w:rFonts w:ascii="Arial"/>
          <w:b/>
          <w:i/>
          <w:sz w:val="19"/>
        </w:rPr>
      </w:pPr>
      <w:r>
        <w:rPr>
          <w:rFonts w:ascii="Arial"/>
          <w:b/>
          <w:i/>
          <w:sz w:val="19"/>
        </w:rPr>
        <w:t>Mark the letter A, B, C or D on your answer sheet to indicate the best arrangement of utterances or sentences to make a meaningful exchange or text in each of the following questions from 30 to 34.</w:t>
      </w:r>
    </w:p>
    <w:p w:rsidR="00124833" w:rsidRDefault="00D81446">
      <w:pPr>
        <w:pStyle w:val="BodyText"/>
        <w:ind w:left="144"/>
      </w:pPr>
      <w:r>
        <w:rPr>
          <w:rFonts w:ascii="Arial" w:hAnsi="Arial"/>
          <w:b/>
        </w:rPr>
        <w:t>Question</w:t>
      </w:r>
      <w:r>
        <w:rPr>
          <w:rFonts w:ascii="Arial" w:hAnsi="Arial"/>
          <w:b/>
          <w:spacing w:val="-7"/>
        </w:rPr>
        <w:t xml:space="preserve"> </w:t>
      </w:r>
      <w:r>
        <w:rPr>
          <w:rFonts w:ascii="Arial" w:hAnsi="Arial"/>
          <w:b/>
        </w:rPr>
        <w:t>30.</w:t>
      </w:r>
      <w:r>
        <w:rPr>
          <w:rFonts w:ascii="Arial" w:hAnsi="Arial"/>
          <w:b/>
          <w:spacing w:val="-5"/>
        </w:rPr>
        <w:t xml:space="preserve"> </w:t>
      </w:r>
      <w:r>
        <w:t>a.</w:t>
      </w:r>
      <w:r>
        <w:rPr>
          <w:spacing w:val="-3"/>
        </w:rPr>
        <w:t xml:space="preserve"> </w:t>
      </w:r>
      <w:r>
        <w:t>Liam:</w:t>
      </w:r>
      <w:r>
        <w:rPr>
          <w:spacing w:val="-4"/>
        </w:rPr>
        <w:t xml:space="preserve"> </w:t>
      </w:r>
      <w:r>
        <w:t>I</w:t>
      </w:r>
      <w:r>
        <w:rPr>
          <w:spacing w:val="-3"/>
        </w:rPr>
        <w:t xml:space="preserve"> </w:t>
      </w:r>
      <w:r>
        <w:t>agree.</w:t>
      </w:r>
      <w:r>
        <w:rPr>
          <w:spacing w:val="-4"/>
        </w:rPr>
        <w:t xml:space="preserve"> </w:t>
      </w:r>
      <w:r>
        <w:t>Protecting</w:t>
      </w:r>
      <w:r>
        <w:rPr>
          <w:spacing w:val="-4"/>
        </w:rPr>
        <w:t xml:space="preserve"> </w:t>
      </w:r>
      <w:r>
        <w:t>wildlife</w:t>
      </w:r>
      <w:r>
        <w:rPr>
          <w:spacing w:val="-3"/>
        </w:rPr>
        <w:t xml:space="preserve"> </w:t>
      </w:r>
      <w:r>
        <w:t>isn’t</w:t>
      </w:r>
      <w:r>
        <w:rPr>
          <w:spacing w:val="-4"/>
        </w:rPr>
        <w:t xml:space="preserve"> </w:t>
      </w:r>
      <w:r>
        <w:t>just</w:t>
      </w:r>
      <w:r>
        <w:rPr>
          <w:spacing w:val="-5"/>
        </w:rPr>
        <w:t xml:space="preserve"> </w:t>
      </w:r>
      <w:r>
        <w:t>a</w:t>
      </w:r>
      <w:r>
        <w:rPr>
          <w:spacing w:val="-4"/>
        </w:rPr>
        <w:t xml:space="preserve"> </w:t>
      </w:r>
      <w:r>
        <w:t>local</w:t>
      </w:r>
      <w:r>
        <w:rPr>
          <w:spacing w:val="-4"/>
        </w:rPr>
        <w:t xml:space="preserve"> </w:t>
      </w:r>
      <w:r>
        <w:t>issue</w:t>
      </w:r>
      <w:r>
        <w:rPr>
          <w:spacing w:val="-4"/>
        </w:rPr>
        <w:t xml:space="preserve"> </w:t>
      </w:r>
      <w:r>
        <w:t>anymore;</w:t>
      </w:r>
      <w:r>
        <w:rPr>
          <w:spacing w:val="-3"/>
        </w:rPr>
        <w:t xml:space="preserve"> </w:t>
      </w:r>
      <w:r>
        <w:t>it’s</w:t>
      </w:r>
      <w:r>
        <w:rPr>
          <w:spacing w:val="-3"/>
        </w:rPr>
        <w:t xml:space="preserve"> </w:t>
      </w:r>
      <w:r>
        <w:t>a</w:t>
      </w:r>
      <w:r>
        <w:rPr>
          <w:spacing w:val="-5"/>
        </w:rPr>
        <w:t xml:space="preserve"> </w:t>
      </w:r>
      <w:r>
        <w:t>global</w:t>
      </w:r>
      <w:r>
        <w:rPr>
          <w:spacing w:val="-3"/>
        </w:rPr>
        <w:t xml:space="preserve"> </w:t>
      </w:r>
      <w:r>
        <w:rPr>
          <w:spacing w:val="-2"/>
        </w:rPr>
        <w:t>responsibility.</w:t>
      </w:r>
    </w:p>
    <w:p w:rsidR="00124833" w:rsidRDefault="00D81446">
      <w:pPr>
        <w:pStyle w:val="ListParagraph"/>
        <w:numPr>
          <w:ilvl w:val="0"/>
          <w:numId w:val="4"/>
        </w:numPr>
        <w:tabs>
          <w:tab w:val="left" w:pos="1494"/>
        </w:tabs>
        <w:spacing w:before="5"/>
        <w:ind w:left="1494" w:hanging="210"/>
        <w:rPr>
          <w:sz w:val="19"/>
        </w:rPr>
      </w:pPr>
      <w:r>
        <w:rPr>
          <w:sz w:val="19"/>
        </w:rPr>
        <w:t>Sophie:</w:t>
      </w:r>
      <w:r>
        <w:rPr>
          <w:spacing w:val="-4"/>
          <w:sz w:val="19"/>
        </w:rPr>
        <w:t xml:space="preserve"> </w:t>
      </w:r>
      <w:r>
        <w:rPr>
          <w:sz w:val="19"/>
        </w:rPr>
        <w:t>I</w:t>
      </w:r>
      <w:r>
        <w:rPr>
          <w:spacing w:val="-3"/>
          <w:sz w:val="19"/>
        </w:rPr>
        <w:t xml:space="preserve"> </w:t>
      </w:r>
      <w:r>
        <w:rPr>
          <w:sz w:val="19"/>
        </w:rPr>
        <w:t>read</w:t>
      </w:r>
      <w:r>
        <w:rPr>
          <w:spacing w:val="-3"/>
          <w:sz w:val="19"/>
        </w:rPr>
        <w:t xml:space="preserve"> </w:t>
      </w:r>
      <w:r>
        <w:rPr>
          <w:sz w:val="19"/>
        </w:rPr>
        <w:t>that</w:t>
      </w:r>
      <w:r>
        <w:rPr>
          <w:spacing w:val="-3"/>
          <w:sz w:val="19"/>
        </w:rPr>
        <w:t xml:space="preserve"> </w:t>
      </w:r>
      <w:r>
        <w:rPr>
          <w:sz w:val="19"/>
        </w:rPr>
        <w:t>several</w:t>
      </w:r>
      <w:r>
        <w:rPr>
          <w:spacing w:val="-4"/>
          <w:sz w:val="19"/>
        </w:rPr>
        <w:t xml:space="preserve"> </w:t>
      </w:r>
      <w:r>
        <w:rPr>
          <w:sz w:val="19"/>
        </w:rPr>
        <w:t>countries</w:t>
      </w:r>
      <w:r>
        <w:rPr>
          <w:spacing w:val="-2"/>
          <w:sz w:val="19"/>
        </w:rPr>
        <w:t xml:space="preserve"> </w:t>
      </w:r>
      <w:r>
        <w:rPr>
          <w:sz w:val="19"/>
        </w:rPr>
        <w:t>are</w:t>
      </w:r>
      <w:r>
        <w:rPr>
          <w:spacing w:val="-3"/>
          <w:sz w:val="19"/>
        </w:rPr>
        <w:t xml:space="preserve"> </w:t>
      </w:r>
      <w:r>
        <w:rPr>
          <w:sz w:val="19"/>
        </w:rPr>
        <w:t>working</w:t>
      </w:r>
      <w:r>
        <w:rPr>
          <w:spacing w:val="-3"/>
          <w:sz w:val="19"/>
        </w:rPr>
        <w:t xml:space="preserve"> </w:t>
      </w:r>
      <w:r>
        <w:rPr>
          <w:sz w:val="19"/>
        </w:rPr>
        <w:t>together</w:t>
      </w:r>
      <w:r>
        <w:rPr>
          <w:spacing w:val="-3"/>
          <w:sz w:val="19"/>
        </w:rPr>
        <w:t xml:space="preserve"> </w:t>
      </w:r>
      <w:r>
        <w:rPr>
          <w:sz w:val="19"/>
        </w:rPr>
        <w:t>to</w:t>
      </w:r>
      <w:r>
        <w:rPr>
          <w:spacing w:val="-4"/>
          <w:sz w:val="19"/>
        </w:rPr>
        <w:t xml:space="preserve"> </w:t>
      </w:r>
      <w:r>
        <w:rPr>
          <w:sz w:val="19"/>
        </w:rPr>
        <w:t>save</w:t>
      </w:r>
      <w:r>
        <w:rPr>
          <w:spacing w:val="-3"/>
          <w:sz w:val="19"/>
        </w:rPr>
        <w:t xml:space="preserve"> </w:t>
      </w:r>
      <w:r>
        <w:rPr>
          <w:sz w:val="19"/>
        </w:rPr>
        <w:t>endangered</w:t>
      </w:r>
      <w:r>
        <w:rPr>
          <w:spacing w:val="-3"/>
          <w:sz w:val="19"/>
        </w:rPr>
        <w:t xml:space="preserve"> </w:t>
      </w:r>
      <w:r>
        <w:rPr>
          <w:spacing w:val="-2"/>
          <w:sz w:val="19"/>
        </w:rPr>
        <w:t>species.</w:t>
      </w:r>
    </w:p>
    <w:p w:rsidR="00124833" w:rsidRDefault="00D81446">
      <w:pPr>
        <w:pStyle w:val="ListParagraph"/>
        <w:numPr>
          <w:ilvl w:val="0"/>
          <w:numId w:val="4"/>
        </w:numPr>
        <w:tabs>
          <w:tab w:val="left" w:pos="1483"/>
        </w:tabs>
        <w:spacing w:before="3"/>
        <w:ind w:left="1483" w:hanging="199"/>
        <w:rPr>
          <w:sz w:val="19"/>
        </w:rPr>
      </w:pPr>
      <w:r>
        <w:rPr>
          <w:sz w:val="19"/>
        </w:rPr>
        <w:t>Liam:</w:t>
      </w:r>
      <w:r>
        <w:rPr>
          <w:spacing w:val="-3"/>
          <w:sz w:val="19"/>
        </w:rPr>
        <w:t xml:space="preserve"> </w:t>
      </w:r>
      <w:r>
        <w:rPr>
          <w:sz w:val="19"/>
        </w:rPr>
        <w:t>Yes,</w:t>
      </w:r>
      <w:r>
        <w:rPr>
          <w:spacing w:val="-3"/>
          <w:sz w:val="19"/>
        </w:rPr>
        <w:t xml:space="preserve"> </w:t>
      </w:r>
      <w:r>
        <w:rPr>
          <w:sz w:val="19"/>
        </w:rPr>
        <w:t>and</w:t>
      </w:r>
      <w:r>
        <w:rPr>
          <w:spacing w:val="-3"/>
          <w:sz w:val="19"/>
        </w:rPr>
        <w:t xml:space="preserve"> </w:t>
      </w:r>
      <w:r>
        <w:rPr>
          <w:sz w:val="19"/>
        </w:rPr>
        <w:t>some</w:t>
      </w:r>
      <w:r>
        <w:rPr>
          <w:spacing w:val="-3"/>
          <w:sz w:val="19"/>
        </w:rPr>
        <w:t xml:space="preserve"> </w:t>
      </w:r>
      <w:r>
        <w:rPr>
          <w:sz w:val="19"/>
        </w:rPr>
        <w:t>conservation</w:t>
      </w:r>
      <w:r>
        <w:rPr>
          <w:spacing w:val="-3"/>
          <w:sz w:val="19"/>
        </w:rPr>
        <w:t xml:space="preserve"> </w:t>
      </w:r>
      <w:r>
        <w:rPr>
          <w:sz w:val="19"/>
        </w:rPr>
        <w:t>projects</w:t>
      </w:r>
      <w:r>
        <w:rPr>
          <w:spacing w:val="-2"/>
          <w:sz w:val="19"/>
        </w:rPr>
        <w:t xml:space="preserve"> </w:t>
      </w:r>
      <w:r>
        <w:rPr>
          <w:sz w:val="19"/>
        </w:rPr>
        <w:t>have</w:t>
      </w:r>
      <w:r>
        <w:rPr>
          <w:spacing w:val="-3"/>
          <w:sz w:val="19"/>
        </w:rPr>
        <w:t xml:space="preserve"> </w:t>
      </w:r>
      <w:r>
        <w:rPr>
          <w:sz w:val="19"/>
        </w:rPr>
        <w:t>even</w:t>
      </w:r>
      <w:r>
        <w:rPr>
          <w:spacing w:val="-1"/>
          <w:sz w:val="19"/>
        </w:rPr>
        <w:t xml:space="preserve"> </w:t>
      </w:r>
      <w:r>
        <w:rPr>
          <w:sz w:val="19"/>
        </w:rPr>
        <w:t>created</w:t>
      </w:r>
      <w:r>
        <w:rPr>
          <w:spacing w:val="-2"/>
          <w:sz w:val="19"/>
        </w:rPr>
        <w:t xml:space="preserve"> </w:t>
      </w:r>
      <w:r>
        <w:rPr>
          <w:sz w:val="19"/>
        </w:rPr>
        <w:t>jobs</w:t>
      </w:r>
      <w:r>
        <w:rPr>
          <w:spacing w:val="-2"/>
          <w:sz w:val="19"/>
        </w:rPr>
        <w:t xml:space="preserve"> </w:t>
      </w:r>
      <w:r>
        <w:rPr>
          <w:sz w:val="19"/>
        </w:rPr>
        <w:t>for</w:t>
      </w:r>
      <w:r>
        <w:rPr>
          <w:spacing w:val="-3"/>
          <w:sz w:val="19"/>
        </w:rPr>
        <w:t xml:space="preserve"> </w:t>
      </w:r>
      <w:r>
        <w:rPr>
          <w:sz w:val="19"/>
        </w:rPr>
        <w:t>local</w:t>
      </w:r>
      <w:r>
        <w:rPr>
          <w:spacing w:val="-4"/>
          <w:sz w:val="19"/>
        </w:rPr>
        <w:t xml:space="preserve"> </w:t>
      </w:r>
      <w:r>
        <w:rPr>
          <w:spacing w:val="-2"/>
          <w:sz w:val="19"/>
        </w:rPr>
        <w:t>communities.</w:t>
      </w:r>
    </w:p>
    <w:p w:rsidR="00124833" w:rsidRDefault="00D81446">
      <w:pPr>
        <w:pStyle w:val="ListParagraph"/>
        <w:numPr>
          <w:ilvl w:val="0"/>
          <w:numId w:val="4"/>
        </w:numPr>
        <w:tabs>
          <w:tab w:val="left" w:pos="1494"/>
        </w:tabs>
        <w:spacing w:before="4"/>
        <w:ind w:left="1494" w:hanging="210"/>
        <w:rPr>
          <w:sz w:val="19"/>
        </w:rPr>
      </w:pPr>
      <w:r>
        <w:rPr>
          <w:sz w:val="19"/>
        </w:rPr>
        <w:t>Sophie:</w:t>
      </w:r>
      <w:r>
        <w:rPr>
          <w:spacing w:val="-6"/>
          <w:sz w:val="19"/>
        </w:rPr>
        <w:t xml:space="preserve"> </w:t>
      </w:r>
      <w:r>
        <w:rPr>
          <w:sz w:val="19"/>
        </w:rPr>
        <w:t>That’s</w:t>
      </w:r>
      <w:r>
        <w:rPr>
          <w:spacing w:val="-5"/>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5"/>
          <w:sz w:val="19"/>
        </w:rPr>
        <w:t xml:space="preserve"> </w:t>
      </w:r>
      <w:r>
        <w:rPr>
          <w:sz w:val="19"/>
        </w:rPr>
        <w:t>that</w:t>
      </w:r>
      <w:r>
        <w:rPr>
          <w:spacing w:val="-5"/>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6"/>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124833" w:rsidRDefault="00D81446">
      <w:pPr>
        <w:pStyle w:val="ListParagraph"/>
        <w:numPr>
          <w:ilvl w:val="0"/>
          <w:numId w:val="4"/>
        </w:numPr>
        <w:tabs>
          <w:tab w:val="left" w:pos="210"/>
        </w:tabs>
        <w:spacing w:before="3" w:line="214" w:lineRule="exact"/>
        <w:ind w:left="210" w:right="647" w:hanging="210"/>
        <w:jc w:val="right"/>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5"/>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5"/>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5"/>
          <w:sz w:val="19"/>
        </w:rPr>
        <w:t xml:space="preserve"> </w:t>
      </w:r>
      <w:r>
        <w:rPr>
          <w:spacing w:val="-2"/>
          <w:sz w:val="19"/>
        </w:rPr>
        <w:t>efforts.</w:t>
      </w:r>
    </w:p>
    <w:p w:rsidR="00124833" w:rsidRDefault="00D81446">
      <w:pPr>
        <w:pStyle w:val="BodyText"/>
        <w:tabs>
          <w:tab w:val="left" w:pos="3615"/>
          <w:tab w:val="left" w:pos="6236"/>
          <w:tab w:val="left" w:pos="8860"/>
        </w:tabs>
        <w:spacing w:line="217" w:lineRule="exact"/>
        <w:ind w:left="0" w:right="588"/>
        <w:jc w:val="righ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p>
    <w:p w:rsidR="00124833" w:rsidRDefault="00D81446">
      <w:pPr>
        <w:pStyle w:val="BodyText"/>
        <w:spacing w:line="244" w:lineRule="auto"/>
        <w:ind w:left="1275" w:hanging="1134"/>
      </w:pPr>
      <w:r>
        <w:rPr>
          <w:rFonts w:ascii="Arial"/>
          <w:b/>
        </w:rPr>
        <w:t>Question 31.</w:t>
      </w:r>
      <w:r>
        <w:t>a. However, the reality was far more demanding than I had anticipated, as cultural differences and tight deadlines</w:t>
      </w:r>
      <w:r>
        <w:rPr>
          <w:spacing w:val="80"/>
        </w:rPr>
        <w:t xml:space="preserve"> </w:t>
      </w:r>
      <w:r>
        <w:t>quickly tested my adaptability.</w:t>
      </w:r>
    </w:p>
    <w:p w:rsidR="00124833" w:rsidRDefault="00D81446">
      <w:pPr>
        <w:pStyle w:val="ListParagraph"/>
        <w:numPr>
          <w:ilvl w:val="0"/>
          <w:numId w:val="3"/>
        </w:numPr>
        <w:tabs>
          <w:tab w:val="left" w:pos="1521"/>
        </w:tabs>
        <w:spacing w:line="244" w:lineRule="auto"/>
        <w:ind w:right="145" w:firstLine="0"/>
        <w:rPr>
          <w:sz w:val="19"/>
        </w:rPr>
      </w:pPr>
      <w:r>
        <w:rPr>
          <w:sz w:val="19"/>
        </w:rPr>
        <w:t>Instead</w:t>
      </w:r>
      <w:r>
        <w:rPr>
          <w:spacing w:val="34"/>
          <w:sz w:val="19"/>
        </w:rPr>
        <w:t xml:space="preserve"> </w:t>
      </w:r>
      <w:r>
        <w:rPr>
          <w:sz w:val="19"/>
        </w:rPr>
        <w:t>of</w:t>
      </w:r>
      <w:r>
        <w:rPr>
          <w:spacing w:val="37"/>
          <w:sz w:val="19"/>
        </w:rPr>
        <w:t xml:space="preserve"> </w:t>
      </w:r>
      <w:r>
        <w:rPr>
          <w:sz w:val="19"/>
        </w:rPr>
        <w:t>feeling</w:t>
      </w:r>
      <w:r>
        <w:rPr>
          <w:spacing w:val="37"/>
          <w:sz w:val="19"/>
        </w:rPr>
        <w:t xml:space="preserve"> </w:t>
      </w:r>
      <w:r>
        <w:rPr>
          <w:sz w:val="19"/>
        </w:rPr>
        <w:t>discouraged,</w:t>
      </w:r>
      <w:r>
        <w:rPr>
          <w:spacing w:val="34"/>
          <w:sz w:val="19"/>
        </w:rPr>
        <w:t xml:space="preserve"> </w:t>
      </w:r>
      <w:r>
        <w:rPr>
          <w:sz w:val="19"/>
        </w:rPr>
        <w:t>I</w:t>
      </w:r>
      <w:r>
        <w:rPr>
          <w:spacing w:val="34"/>
          <w:sz w:val="19"/>
        </w:rPr>
        <w:t xml:space="preserve"> </w:t>
      </w:r>
      <w:r>
        <w:rPr>
          <w:sz w:val="19"/>
        </w:rPr>
        <w:t>gradually</w:t>
      </w:r>
      <w:r>
        <w:rPr>
          <w:spacing w:val="33"/>
          <w:sz w:val="19"/>
        </w:rPr>
        <w:t xml:space="preserve"> </w:t>
      </w:r>
      <w:r>
        <w:rPr>
          <w:sz w:val="19"/>
        </w:rPr>
        <w:t>adjusted</w:t>
      </w:r>
      <w:r>
        <w:rPr>
          <w:spacing w:val="37"/>
          <w:sz w:val="19"/>
        </w:rPr>
        <w:t xml:space="preserve"> </w:t>
      </w:r>
      <w:r>
        <w:rPr>
          <w:sz w:val="19"/>
        </w:rPr>
        <w:t>my</w:t>
      </w:r>
      <w:r>
        <w:rPr>
          <w:spacing w:val="33"/>
          <w:sz w:val="19"/>
        </w:rPr>
        <w:t xml:space="preserve"> </w:t>
      </w:r>
      <w:r>
        <w:rPr>
          <w:sz w:val="19"/>
        </w:rPr>
        <w:t>communication</w:t>
      </w:r>
      <w:r>
        <w:rPr>
          <w:spacing w:val="34"/>
          <w:sz w:val="19"/>
        </w:rPr>
        <w:t xml:space="preserve"> </w:t>
      </w:r>
      <w:r>
        <w:rPr>
          <w:sz w:val="19"/>
        </w:rPr>
        <w:t>style</w:t>
      </w:r>
      <w:r>
        <w:rPr>
          <w:spacing w:val="34"/>
          <w:sz w:val="19"/>
        </w:rPr>
        <w:t xml:space="preserve"> </w:t>
      </w:r>
      <w:r>
        <w:rPr>
          <w:sz w:val="19"/>
        </w:rPr>
        <w:t>and</w:t>
      </w:r>
      <w:r>
        <w:rPr>
          <w:spacing w:val="34"/>
          <w:sz w:val="19"/>
        </w:rPr>
        <w:t xml:space="preserve"> </w:t>
      </w:r>
      <w:r>
        <w:rPr>
          <w:sz w:val="19"/>
        </w:rPr>
        <w:t>learned</w:t>
      </w:r>
      <w:r>
        <w:rPr>
          <w:spacing w:val="34"/>
          <w:sz w:val="19"/>
        </w:rPr>
        <w:t xml:space="preserve"> </w:t>
      </w:r>
      <w:r>
        <w:rPr>
          <w:sz w:val="19"/>
        </w:rPr>
        <w:t>how</w:t>
      </w:r>
      <w:r>
        <w:rPr>
          <w:spacing w:val="34"/>
          <w:sz w:val="19"/>
        </w:rPr>
        <w:t xml:space="preserve"> </w:t>
      </w:r>
      <w:r>
        <w:rPr>
          <w:sz w:val="19"/>
        </w:rPr>
        <w:t>to</w:t>
      </w:r>
      <w:r>
        <w:rPr>
          <w:spacing w:val="34"/>
          <w:sz w:val="19"/>
        </w:rPr>
        <w:t xml:space="preserve"> </w:t>
      </w:r>
      <w:r>
        <w:rPr>
          <w:sz w:val="19"/>
        </w:rPr>
        <w:t>collaborate effectively with colleagues from diverse backgrounds.</w:t>
      </w:r>
    </w:p>
    <w:p w:rsidR="00124833" w:rsidRDefault="00D81446">
      <w:pPr>
        <w:pStyle w:val="ListParagraph"/>
        <w:numPr>
          <w:ilvl w:val="0"/>
          <w:numId w:val="3"/>
        </w:numPr>
        <w:tabs>
          <w:tab w:val="left" w:pos="1469"/>
        </w:tabs>
        <w:spacing w:before="1" w:line="244" w:lineRule="auto"/>
        <w:ind w:right="139" w:firstLine="0"/>
        <w:rPr>
          <w:sz w:val="19"/>
        </w:rPr>
      </w:pPr>
      <w:r>
        <w:rPr>
          <w:sz w:val="19"/>
        </w:rPr>
        <w:t>Participating</w:t>
      </w:r>
      <w:r>
        <w:rPr>
          <w:spacing w:val="-9"/>
          <w:sz w:val="19"/>
        </w:rPr>
        <w:t xml:space="preserve"> </w:t>
      </w:r>
      <w:r>
        <w:rPr>
          <w:sz w:val="19"/>
        </w:rPr>
        <w:t>in</w:t>
      </w:r>
      <w:r>
        <w:rPr>
          <w:spacing w:val="-7"/>
          <w:sz w:val="19"/>
        </w:rPr>
        <w:t xml:space="preserve"> </w:t>
      </w:r>
      <w:r>
        <w:rPr>
          <w:sz w:val="19"/>
        </w:rPr>
        <w:t>an</w:t>
      </w:r>
      <w:r>
        <w:rPr>
          <w:spacing w:val="-7"/>
          <w:sz w:val="19"/>
        </w:rPr>
        <w:t xml:space="preserve"> </w:t>
      </w:r>
      <w:r>
        <w:rPr>
          <w:sz w:val="19"/>
        </w:rPr>
        <w:t>international</w:t>
      </w:r>
      <w:r>
        <w:rPr>
          <w:spacing w:val="-5"/>
          <w:sz w:val="19"/>
        </w:rPr>
        <w:t xml:space="preserve"> </w:t>
      </w:r>
      <w:r>
        <w:rPr>
          <w:sz w:val="19"/>
        </w:rPr>
        <w:t>exchange</w:t>
      </w:r>
      <w:r>
        <w:rPr>
          <w:spacing w:val="-7"/>
          <w:sz w:val="19"/>
        </w:rPr>
        <w:t xml:space="preserve"> </w:t>
      </w:r>
      <w:r>
        <w:rPr>
          <w:sz w:val="19"/>
        </w:rPr>
        <w:t>programme</w:t>
      </w:r>
      <w:r>
        <w:rPr>
          <w:spacing w:val="-4"/>
          <w:sz w:val="19"/>
        </w:rPr>
        <w:t xml:space="preserve"> </w:t>
      </w:r>
      <w:r>
        <w:rPr>
          <w:sz w:val="19"/>
        </w:rPr>
        <w:t>motivated</w:t>
      </w:r>
      <w:r>
        <w:rPr>
          <w:spacing w:val="-7"/>
          <w:sz w:val="19"/>
        </w:rPr>
        <w:t xml:space="preserve"> </w:t>
      </w:r>
      <w:r>
        <w:rPr>
          <w:sz w:val="19"/>
        </w:rPr>
        <w:t>me</w:t>
      </w:r>
      <w:r>
        <w:rPr>
          <w:spacing w:val="-7"/>
          <w:sz w:val="19"/>
        </w:rPr>
        <w:t xml:space="preserve"> </w:t>
      </w:r>
      <w:r>
        <w:rPr>
          <w:sz w:val="19"/>
        </w:rPr>
        <w:t>to</w:t>
      </w:r>
      <w:r>
        <w:rPr>
          <w:spacing w:val="-7"/>
          <w:sz w:val="19"/>
        </w:rPr>
        <w:t xml:space="preserve"> </w:t>
      </w:r>
      <w:r>
        <w:rPr>
          <w:sz w:val="19"/>
        </w:rPr>
        <w:t>pursue</w:t>
      </w:r>
      <w:r>
        <w:rPr>
          <w:spacing w:val="-7"/>
          <w:sz w:val="19"/>
        </w:rPr>
        <w:t xml:space="preserve"> </w:t>
      </w:r>
      <w:r>
        <w:rPr>
          <w:sz w:val="19"/>
        </w:rPr>
        <w:t>broader</w:t>
      </w:r>
      <w:r>
        <w:rPr>
          <w:spacing w:val="-8"/>
          <w:sz w:val="19"/>
        </w:rPr>
        <w:t xml:space="preserve"> </w:t>
      </w:r>
      <w:r>
        <w:rPr>
          <w:sz w:val="19"/>
        </w:rPr>
        <w:t>career</w:t>
      </w:r>
      <w:r>
        <w:rPr>
          <w:spacing w:val="-8"/>
          <w:sz w:val="19"/>
        </w:rPr>
        <w:t xml:space="preserve"> </w:t>
      </w:r>
      <w:r>
        <w:rPr>
          <w:sz w:val="19"/>
        </w:rPr>
        <w:t>opportunities</w:t>
      </w:r>
      <w:r>
        <w:rPr>
          <w:spacing w:val="-6"/>
          <w:sz w:val="19"/>
        </w:rPr>
        <w:t xml:space="preserve"> </w:t>
      </w:r>
      <w:r>
        <w:rPr>
          <w:sz w:val="19"/>
        </w:rPr>
        <w:t>beyond my home country.</w:t>
      </w:r>
    </w:p>
    <w:p w:rsidR="00124833" w:rsidRDefault="00D81446">
      <w:pPr>
        <w:pStyle w:val="ListParagraph"/>
        <w:numPr>
          <w:ilvl w:val="0"/>
          <w:numId w:val="3"/>
        </w:numPr>
        <w:tabs>
          <w:tab w:val="left" w:pos="1507"/>
        </w:tabs>
        <w:spacing w:line="244" w:lineRule="auto"/>
        <w:ind w:right="150" w:firstLine="0"/>
        <w:rPr>
          <w:sz w:val="19"/>
        </w:rPr>
      </w:pPr>
      <w:r>
        <w:rPr>
          <w:sz w:val="19"/>
        </w:rPr>
        <w:t>This challenging yet transformative experience ultimately strengthened my resilience and brought</w:t>
      </w:r>
      <w:r>
        <w:rPr>
          <w:spacing w:val="24"/>
          <w:sz w:val="19"/>
        </w:rPr>
        <w:t xml:space="preserve"> </w:t>
      </w:r>
      <w:r>
        <w:rPr>
          <w:sz w:val="19"/>
        </w:rPr>
        <w:t>me closer to</w:t>
      </w:r>
      <w:r>
        <w:rPr>
          <w:spacing w:val="80"/>
          <w:sz w:val="19"/>
        </w:rPr>
        <w:t xml:space="preserve"> </w:t>
      </w:r>
      <w:r>
        <w:rPr>
          <w:sz w:val="19"/>
        </w:rPr>
        <w:t>achieving global success.</w:t>
      </w:r>
    </w:p>
    <w:p w:rsidR="00124833" w:rsidRDefault="00D81446">
      <w:pPr>
        <w:pStyle w:val="ListParagraph"/>
        <w:numPr>
          <w:ilvl w:val="0"/>
          <w:numId w:val="3"/>
        </w:numPr>
        <w:tabs>
          <w:tab w:val="left" w:pos="1485"/>
        </w:tabs>
        <w:spacing w:line="213" w:lineRule="exact"/>
        <w:ind w:left="1485" w:hanging="210"/>
        <w:rPr>
          <w:sz w:val="19"/>
        </w:rPr>
      </w:pPr>
      <w:r>
        <w:rPr>
          <w:sz w:val="19"/>
        </w:rPr>
        <w:t>At</w:t>
      </w:r>
      <w:r>
        <w:rPr>
          <w:spacing w:val="-4"/>
          <w:sz w:val="19"/>
        </w:rPr>
        <w:t xml:space="preserve"> </w:t>
      </w:r>
      <w:r>
        <w:rPr>
          <w:sz w:val="19"/>
        </w:rPr>
        <w:t>first,</w:t>
      </w:r>
      <w:r>
        <w:rPr>
          <w:spacing w:val="-4"/>
          <w:sz w:val="19"/>
        </w:rPr>
        <w:t xml:space="preserve"> </w:t>
      </w:r>
      <w:r>
        <w:rPr>
          <w:sz w:val="19"/>
        </w:rPr>
        <w:t>I</w:t>
      </w:r>
      <w:r>
        <w:rPr>
          <w:spacing w:val="-4"/>
          <w:sz w:val="19"/>
        </w:rPr>
        <w:t xml:space="preserve"> </w:t>
      </w:r>
      <w:r>
        <w:rPr>
          <w:sz w:val="19"/>
        </w:rPr>
        <w:t>was</w:t>
      </w:r>
      <w:r>
        <w:rPr>
          <w:spacing w:val="-3"/>
          <w:sz w:val="19"/>
        </w:rPr>
        <w:t xml:space="preserve"> </w:t>
      </w:r>
      <w:r>
        <w:rPr>
          <w:sz w:val="19"/>
        </w:rPr>
        <w:t>excited</w:t>
      </w:r>
      <w:r>
        <w:rPr>
          <w:spacing w:val="-4"/>
          <w:sz w:val="19"/>
        </w:rPr>
        <w:t xml:space="preserve"> </w:t>
      </w:r>
      <w:r>
        <w:rPr>
          <w:sz w:val="19"/>
        </w:rPr>
        <w:t>about</w:t>
      </w:r>
      <w:r>
        <w:rPr>
          <w:spacing w:val="-4"/>
          <w:sz w:val="19"/>
        </w:rPr>
        <w:t xml:space="preserve"> </w:t>
      </w:r>
      <w:r>
        <w:rPr>
          <w:sz w:val="19"/>
        </w:rPr>
        <w:t>working</w:t>
      </w:r>
      <w:r>
        <w:rPr>
          <w:spacing w:val="-4"/>
          <w:sz w:val="19"/>
        </w:rPr>
        <w:t xml:space="preserve"> </w:t>
      </w:r>
      <w:r>
        <w:rPr>
          <w:sz w:val="19"/>
        </w:rPr>
        <w:t>on</w:t>
      </w:r>
      <w:r>
        <w:rPr>
          <w:spacing w:val="-3"/>
          <w:sz w:val="19"/>
        </w:rPr>
        <w:t xml:space="preserve"> </w:t>
      </w:r>
      <w:r>
        <w:rPr>
          <w:sz w:val="19"/>
        </w:rPr>
        <w:t>multinational</w:t>
      </w:r>
      <w:r>
        <w:rPr>
          <w:spacing w:val="-3"/>
          <w:sz w:val="19"/>
        </w:rPr>
        <w:t xml:space="preserve"> </w:t>
      </w:r>
      <w:r>
        <w:rPr>
          <w:sz w:val="19"/>
        </w:rPr>
        <w:t>projects</w:t>
      </w:r>
      <w:r>
        <w:rPr>
          <w:spacing w:val="-3"/>
          <w:sz w:val="19"/>
        </w:rPr>
        <w:t xml:space="preserve"> </w:t>
      </w:r>
      <w:r>
        <w:rPr>
          <w:sz w:val="19"/>
        </w:rPr>
        <w:t>and</w:t>
      </w:r>
      <w:r>
        <w:rPr>
          <w:spacing w:val="-4"/>
          <w:sz w:val="19"/>
        </w:rPr>
        <w:t xml:space="preserve"> </w:t>
      </w:r>
      <w:r>
        <w:rPr>
          <w:sz w:val="19"/>
        </w:rPr>
        <w:t>expanding</w:t>
      </w:r>
      <w:r>
        <w:rPr>
          <w:spacing w:val="-4"/>
          <w:sz w:val="19"/>
        </w:rPr>
        <w:t xml:space="preserve"> </w:t>
      </w:r>
      <w:r>
        <w:rPr>
          <w:sz w:val="19"/>
        </w:rPr>
        <w:t>my</w:t>
      </w:r>
      <w:r>
        <w:rPr>
          <w:spacing w:val="-5"/>
          <w:sz w:val="19"/>
        </w:rPr>
        <w:t xml:space="preserve"> </w:t>
      </w:r>
      <w:r>
        <w:rPr>
          <w:sz w:val="19"/>
        </w:rPr>
        <w:t>professional</w:t>
      </w:r>
      <w:r>
        <w:rPr>
          <w:spacing w:val="-3"/>
          <w:sz w:val="19"/>
        </w:rPr>
        <w:t xml:space="preserve"> </w:t>
      </w:r>
      <w:r>
        <w:rPr>
          <w:spacing w:val="-2"/>
          <w:sz w:val="19"/>
        </w:rPr>
        <w:t>network.</w:t>
      </w:r>
    </w:p>
    <w:p w:rsidR="00124833" w:rsidRDefault="00D81446">
      <w:pPr>
        <w:pStyle w:val="BodyText"/>
        <w:tabs>
          <w:tab w:val="left" w:pos="3757"/>
          <w:tab w:val="left" w:pos="6378"/>
          <w:tab w:val="left" w:pos="9002"/>
        </w:tabs>
        <w:spacing w:line="217" w:lineRule="exact"/>
        <w:ind w:left="141"/>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p>
    <w:p w:rsidR="00124833" w:rsidRDefault="00D81446">
      <w:pPr>
        <w:pStyle w:val="BodyText"/>
        <w:ind w:left="141"/>
      </w:pPr>
      <w:r>
        <w:rPr>
          <w:rFonts w:ascii="Arial"/>
          <w:b/>
        </w:rPr>
        <w:t>Question</w:t>
      </w:r>
      <w:r>
        <w:rPr>
          <w:rFonts w:ascii="Arial"/>
          <w:b/>
          <w:spacing w:val="-6"/>
        </w:rPr>
        <w:t xml:space="preserve"> </w:t>
      </w:r>
      <w:r>
        <w:rPr>
          <w:rFonts w:ascii="Arial"/>
          <w:b/>
        </w:rPr>
        <w:t>32.</w:t>
      </w:r>
      <w:r>
        <w:rPr>
          <w:rFonts w:ascii="Arial"/>
          <w:b/>
          <w:spacing w:val="-4"/>
        </w:rPr>
        <w:t xml:space="preserve"> </w:t>
      </w:r>
      <w:r>
        <w:t>a.</w:t>
      </w:r>
      <w:r>
        <w:rPr>
          <w:spacing w:val="-3"/>
        </w:rPr>
        <w:t xml:space="preserve"> </w:t>
      </w:r>
      <w:r>
        <w:t>I</w:t>
      </w:r>
      <w:r>
        <w:rPr>
          <w:spacing w:val="-3"/>
        </w:rPr>
        <w:t xml:space="preserve"> </w:t>
      </w:r>
      <w:r>
        <w:t>am</w:t>
      </w:r>
      <w:r>
        <w:rPr>
          <w:spacing w:val="-5"/>
        </w:rPr>
        <w:t xml:space="preserve"> </w:t>
      </w:r>
      <w:r>
        <w:t>writing</w:t>
      </w:r>
      <w:r>
        <w:rPr>
          <w:spacing w:val="-3"/>
        </w:rPr>
        <w:t xml:space="preserve"> </w:t>
      </w:r>
      <w:r>
        <w:t>to</w:t>
      </w:r>
      <w:r>
        <w:rPr>
          <w:spacing w:val="-3"/>
        </w:rPr>
        <w:t xml:space="preserve"> </w:t>
      </w:r>
      <w:r>
        <w:t>express</w:t>
      </w:r>
      <w:r>
        <w:rPr>
          <w:spacing w:val="-2"/>
        </w:rPr>
        <w:t xml:space="preserve"> </w:t>
      </w:r>
      <w:r>
        <w:t>my</w:t>
      </w:r>
      <w:r>
        <w:rPr>
          <w:spacing w:val="-4"/>
        </w:rPr>
        <w:t xml:space="preserve"> </w:t>
      </w:r>
      <w:r>
        <w:t>interest</w:t>
      </w:r>
      <w:r>
        <w:rPr>
          <w:spacing w:val="-3"/>
        </w:rPr>
        <w:t xml:space="preserve"> </w:t>
      </w:r>
      <w:r>
        <w:t>in</w:t>
      </w:r>
      <w:r>
        <w:rPr>
          <w:spacing w:val="-3"/>
        </w:rPr>
        <w:t xml:space="preserve"> </w:t>
      </w:r>
      <w:r>
        <w:t>the</w:t>
      </w:r>
      <w:r>
        <w:rPr>
          <w:spacing w:val="-3"/>
        </w:rPr>
        <w:t xml:space="preserve"> </w:t>
      </w:r>
      <w:r>
        <w:t>part-time</w:t>
      </w:r>
      <w:r>
        <w:rPr>
          <w:spacing w:val="-3"/>
        </w:rPr>
        <w:t xml:space="preserve"> </w:t>
      </w:r>
      <w:r>
        <w:t>sales</w:t>
      </w:r>
      <w:r>
        <w:rPr>
          <w:spacing w:val="-2"/>
        </w:rPr>
        <w:t xml:space="preserve"> </w:t>
      </w:r>
      <w:r>
        <w:t>assistant</w:t>
      </w:r>
      <w:r>
        <w:rPr>
          <w:spacing w:val="-3"/>
        </w:rPr>
        <w:t xml:space="preserve"> </w:t>
      </w:r>
      <w:r>
        <w:t>position</w:t>
      </w:r>
      <w:r>
        <w:rPr>
          <w:spacing w:val="-3"/>
        </w:rPr>
        <w:t xml:space="preserve"> </w:t>
      </w:r>
      <w:r>
        <w:t>advertised</w:t>
      </w:r>
      <w:r>
        <w:rPr>
          <w:spacing w:val="-3"/>
        </w:rPr>
        <w:t xml:space="preserve"> </w:t>
      </w:r>
      <w:r>
        <w:t>on</w:t>
      </w:r>
      <w:r>
        <w:rPr>
          <w:spacing w:val="-3"/>
        </w:rPr>
        <w:t xml:space="preserve"> </w:t>
      </w:r>
      <w:r>
        <w:t>your</w:t>
      </w:r>
      <w:r>
        <w:rPr>
          <w:spacing w:val="-3"/>
        </w:rPr>
        <w:t xml:space="preserve"> </w:t>
      </w:r>
      <w:r>
        <w:rPr>
          <w:spacing w:val="-2"/>
        </w:rPr>
        <w:t>website.</w:t>
      </w:r>
    </w:p>
    <w:p w:rsidR="00124833" w:rsidRDefault="00D81446">
      <w:pPr>
        <w:pStyle w:val="ListParagraph"/>
        <w:numPr>
          <w:ilvl w:val="0"/>
          <w:numId w:val="2"/>
        </w:numPr>
        <w:tabs>
          <w:tab w:val="left" w:pos="1492"/>
        </w:tabs>
        <w:spacing w:before="3" w:line="244" w:lineRule="auto"/>
        <w:ind w:right="149" w:firstLine="0"/>
        <w:rPr>
          <w:sz w:val="19"/>
        </w:rPr>
      </w:pPr>
      <w:r>
        <w:rPr>
          <w:sz w:val="19"/>
        </w:rPr>
        <w:t xml:space="preserve">I believe my customer service experience and strong communication skills make me a suitable candidate for this </w:t>
      </w:r>
      <w:r>
        <w:rPr>
          <w:spacing w:val="-2"/>
          <w:sz w:val="19"/>
        </w:rPr>
        <w:t>role.</w:t>
      </w:r>
    </w:p>
    <w:p w:rsidR="00124833" w:rsidRDefault="00D81446">
      <w:pPr>
        <w:pStyle w:val="ListParagraph"/>
        <w:numPr>
          <w:ilvl w:val="0"/>
          <w:numId w:val="2"/>
        </w:numPr>
        <w:tabs>
          <w:tab w:val="left" w:pos="1469"/>
        </w:tabs>
        <w:spacing w:line="213" w:lineRule="exact"/>
        <w:ind w:left="1469" w:hanging="194"/>
        <w:rPr>
          <w:sz w:val="19"/>
        </w:rPr>
      </w:pPr>
      <w:r>
        <w:rPr>
          <w:sz w:val="19"/>
        </w:rPr>
        <w:t>I</w:t>
      </w:r>
      <w:r>
        <w:rPr>
          <w:spacing w:val="-10"/>
          <w:sz w:val="19"/>
        </w:rPr>
        <w:t xml:space="preserve"> </w:t>
      </w:r>
      <w:r>
        <w:rPr>
          <w:sz w:val="19"/>
        </w:rPr>
        <w:t>am</w:t>
      </w:r>
      <w:r>
        <w:rPr>
          <w:spacing w:val="-12"/>
          <w:sz w:val="19"/>
        </w:rPr>
        <w:t xml:space="preserve"> </w:t>
      </w:r>
      <w:r>
        <w:rPr>
          <w:sz w:val="19"/>
        </w:rPr>
        <w:t>currently</w:t>
      </w:r>
      <w:r>
        <w:rPr>
          <w:spacing w:val="-10"/>
          <w:sz w:val="19"/>
        </w:rPr>
        <w:t xml:space="preserve"> </w:t>
      </w:r>
      <w:r>
        <w:rPr>
          <w:sz w:val="19"/>
        </w:rPr>
        <w:t>a</w:t>
      </w:r>
      <w:r>
        <w:rPr>
          <w:spacing w:val="-10"/>
          <w:sz w:val="19"/>
        </w:rPr>
        <w:t xml:space="preserve"> </w:t>
      </w:r>
      <w:r>
        <w:rPr>
          <w:sz w:val="19"/>
        </w:rPr>
        <w:t>second-year</w:t>
      </w:r>
      <w:r>
        <w:rPr>
          <w:spacing w:val="-10"/>
          <w:sz w:val="19"/>
        </w:rPr>
        <w:t xml:space="preserve"> </w:t>
      </w:r>
      <w:r>
        <w:rPr>
          <w:sz w:val="19"/>
        </w:rPr>
        <w:t>university</w:t>
      </w:r>
      <w:r>
        <w:rPr>
          <w:spacing w:val="-10"/>
          <w:sz w:val="19"/>
        </w:rPr>
        <w:t xml:space="preserve"> </w:t>
      </w:r>
      <w:r>
        <w:rPr>
          <w:sz w:val="19"/>
        </w:rPr>
        <w:t>student</w:t>
      </w:r>
      <w:r>
        <w:rPr>
          <w:spacing w:val="-10"/>
          <w:sz w:val="19"/>
        </w:rPr>
        <w:t xml:space="preserve"> </w:t>
      </w:r>
      <w:r>
        <w:rPr>
          <w:sz w:val="19"/>
        </w:rPr>
        <w:t>seeking</w:t>
      </w:r>
      <w:r>
        <w:rPr>
          <w:spacing w:val="-12"/>
          <w:sz w:val="19"/>
        </w:rPr>
        <w:t xml:space="preserve"> </w:t>
      </w:r>
      <w:r>
        <w:rPr>
          <w:sz w:val="19"/>
        </w:rPr>
        <w:t>practical</w:t>
      </w:r>
      <w:r>
        <w:rPr>
          <w:spacing w:val="-10"/>
          <w:sz w:val="19"/>
        </w:rPr>
        <w:t xml:space="preserve"> </w:t>
      </w:r>
      <w:r>
        <w:rPr>
          <w:sz w:val="19"/>
        </w:rPr>
        <w:t>work</w:t>
      </w:r>
      <w:r>
        <w:rPr>
          <w:spacing w:val="-9"/>
          <w:sz w:val="19"/>
        </w:rPr>
        <w:t xml:space="preserve"> </w:t>
      </w:r>
      <w:r>
        <w:rPr>
          <w:sz w:val="19"/>
        </w:rPr>
        <w:t>experience</w:t>
      </w:r>
      <w:r>
        <w:rPr>
          <w:spacing w:val="-10"/>
          <w:sz w:val="19"/>
        </w:rPr>
        <w:t xml:space="preserve"> </w:t>
      </w:r>
      <w:r>
        <w:rPr>
          <w:sz w:val="19"/>
        </w:rPr>
        <w:t>to</w:t>
      </w:r>
      <w:r>
        <w:rPr>
          <w:spacing w:val="-11"/>
          <w:sz w:val="19"/>
        </w:rPr>
        <w:t xml:space="preserve"> </w:t>
      </w:r>
      <w:r>
        <w:rPr>
          <w:sz w:val="19"/>
        </w:rPr>
        <w:t>develop</w:t>
      </w:r>
      <w:r>
        <w:rPr>
          <w:spacing w:val="-10"/>
          <w:sz w:val="19"/>
        </w:rPr>
        <w:t xml:space="preserve"> </w:t>
      </w:r>
      <w:r>
        <w:rPr>
          <w:sz w:val="19"/>
        </w:rPr>
        <w:t>my</w:t>
      </w:r>
      <w:r>
        <w:rPr>
          <w:spacing w:val="-11"/>
          <w:sz w:val="19"/>
        </w:rPr>
        <w:t xml:space="preserve"> </w:t>
      </w:r>
      <w:r>
        <w:rPr>
          <w:sz w:val="19"/>
        </w:rPr>
        <w:t>professional</w:t>
      </w:r>
      <w:r>
        <w:rPr>
          <w:spacing w:val="-10"/>
          <w:sz w:val="19"/>
        </w:rPr>
        <w:t xml:space="preserve"> </w:t>
      </w:r>
      <w:r>
        <w:rPr>
          <w:spacing w:val="-2"/>
          <w:sz w:val="19"/>
        </w:rPr>
        <w:t>skills.</w:t>
      </w:r>
    </w:p>
    <w:p w:rsidR="00124833" w:rsidRDefault="00D81446">
      <w:pPr>
        <w:pStyle w:val="ListParagraph"/>
        <w:numPr>
          <w:ilvl w:val="0"/>
          <w:numId w:val="2"/>
        </w:numPr>
        <w:tabs>
          <w:tab w:val="left" w:pos="1485"/>
        </w:tabs>
        <w:spacing w:before="3"/>
        <w:ind w:left="1485" w:hanging="210"/>
        <w:rPr>
          <w:sz w:val="19"/>
        </w:rPr>
      </w:pPr>
      <w:r>
        <w:rPr>
          <w:sz w:val="19"/>
        </w:rPr>
        <w:t>I</w:t>
      </w:r>
      <w:r>
        <w:rPr>
          <w:spacing w:val="-3"/>
          <w:sz w:val="19"/>
        </w:rPr>
        <w:t xml:space="preserve"> </w:t>
      </w:r>
      <w:r>
        <w:rPr>
          <w:sz w:val="19"/>
        </w:rPr>
        <w:t>would</w:t>
      </w:r>
      <w:r>
        <w:rPr>
          <w:spacing w:val="-3"/>
          <w:sz w:val="19"/>
        </w:rPr>
        <w:t xml:space="preserve"> </w:t>
      </w:r>
      <w:r>
        <w:rPr>
          <w:sz w:val="19"/>
        </w:rPr>
        <w:t>welcome</w:t>
      </w:r>
      <w:r>
        <w:rPr>
          <w:spacing w:val="-2"/>
          <w:sz w:val="19"/>
        </w:rPr>
        <w:t xml:space="preserve"> </w:t>
      </w:r>
      <w:r>
        <w:rPr>
          <w:sz w:val="19"/>
        </w:rPr>
        <w:t>the</w:t>
      </w:r>
      <w:r>
        <w:rPr>
          <w:spacing w:val="-3"/>
          <w:sz w:val="19"/>
        </w:rPr>
        <w:t xml:space="preserve"> </w:t>
      </w:r>
      <w:r>
        <w:rPr>
          <w:sz w:val="19"/>
        </w:rPr>
        <w:t>opportunity</w:t>
      </w:r>
      <w:r>
        <w:rPr>
          <w:spacing w:val="-3"/>
          <w:sz w:val="19"/>
        </w:rPr>
        <w:t xml:space="preserve"> </w:t>
      </w:r>
      <w:r>
        <w:rPr>
          <w:sz w:val="19"/>
        </w:rPr>
        <w:t>to</w:t>
      </w:r>
      <w:r>
        <w:rPr>
          <w:spacing w:val="-3"/>
          <w:sz w:val="19"/>
        </w:rPr>
        <w:t xml:space="preserve"> </w:t>
      </w:r>
      <w:r>
        <w:rPr>
          <w:sz w:val="19"/>
        </w:rPr>
        <w:t>attend</w:t>
      </w:r>
      <w:r>
        <w:rPr>
          <w:spacing w:val="-3"/>
          <w:sz w:val="19"/>
        </w:rPr>
        <w:t xml:space="preserve"> </w:t>
      </w:r>
      <w:r>
        <w:rPr>
          <w:sz w:val="19"/>
        </w:rPr>
        <w:t>an</w:t>
      </w:r>
      <w:r>
        <w:rPr>
          <w:spacing w:val="-2"/>
          <w:sz w:val="19"/>
        </w:rPr>
        <w:t xml:space="preserve"> </w:t>
      </w:r>
      <w:r>
        <w:rPr>
          <w:sz w:val="19"/>
        </w:rPr>
        <w:t>interview</w:t>
      </w:r>
      <w:r>
        <w:rPr>
          <w:spacing w:val="-1"/>
          <w:sz w:val="19"/>
        </w:rPr>
        <w:t xml:space="preserve"> </w:t>
      </w:r>
      <w:r>
        <w:rPr>
          <w:sz w:val="19"/>
        </w:rPr>
        <w:t>at</w:t>
      </w:r>
      <w:r>
        <w:rPr>
          <w:spacing w:val="-2"/>
          <w:sz w:val="19"/>
        </w:rPr>
        <w:t xml:space="preserve"> </w:t>
      </w:r>
      <w:r>
        <w:rPr>
          <w:sz w:val="19"/>
        </w:rPr>
        <w:t>your</w:t>
      </w:r>
      <w:r>
        <w:rPr>
          <w:spacing w:val="-3"/>
          <w:sz w:val="19"/>
        </w:rPr>
        <w:t xml:space="preserve"> </w:t>
      </w:r>
      <w:r>
        <w:rPr>
          <w:spacing w:val="-2"/>
          <w:sz w:val="19"/>
        </w:rPr>
        <w:t>convenience.</w:t>
      </w:r>
    </w:p>
    <w:p w:rsidR="00124833" w:rsidRDefault="00D81446">
      <w:pPr>
        <w:pStyle w:val="ListParagraph"/>
        <w:numPr>
          <w:ilvl w:val="0"/>
          <w:numId w:val="2"/>
        </w:numPr>
        <w:tabs>
          <w:tab w:val="left" w:pos="1485"/>
        </w:tabs>
        <w:spacing w:before="4" w:line="214" w:lineRule="exact"/>
        <w:ind w:left="1485"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3"/>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2"/>
          <w:sz w:val="19"/>
        </w:rPr>
        <w:t xml:space="preserve"> </w:t>
      </w:r>
      <w:r>
        <w:rPr>
          <w:sz w:val="19"/>
        </w:rPr>
        <w:t>look</w:t>
      </w:r>
      <w:r>
        <w:rPr>
          <w:spacing w:val="-5"/>
          <w:sz w:val="19"/>
        </w:rPr>
        <w:t xml:space="preserve"> </w:t>
      </w:r>
      <w:r>
        <w:rPr>
          <w:sz w:val="19"/>
        </w:rPr>
        <w:t>forward</w:t>
      </w:r>
      <w:r>
        <w:rPr>
          <w:spacing w:val="-3"/>
          <w:sz w:val="19"/>
        </w:rPr>
        <w:t xml:space="preserve"> </w:t>
      </w:r>
      <w:r>
        <w:rPr>
          <w:sz w:val="19"/>
        </w:rPr>
        <w:t>to</w:t>
      </w:r>
      <w:r>
        <w:rPr>
          <w:spacing w:val="-2"/>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1"/>
          <w:sz w:val="19"/>
        </w:rPr>
        <w:t xml:space="preserve"> </w:t>
      </w:r>
      <w:r>
        <w:rPr>
          <w:spacing w:val="-2"/>
          <w:sz w:val="19"/>
        </w:rPr>
        <w:t>soon.</w:t>
      </w:r>
    </w:p>
    <w:p w:rsidR="00124833" w:rsidRDefault="00D81446">
      <w:pPr>
        <w:pStyle w:val="BodyText"/>
        <w:tabs>
          <w:tab w:val="left" w:pos="3757"/>
          <w:tab w:val="left" w:pos="6378"/>
          <w:tab w:val="left" w:pos="9002"/>
        </w:tabs>
        <w:spacing w:line="217" w:lineRule="exact"/>
        <w:ind w:left="141"/>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p>
    <w:p w:rsidR="00124833" w:rsidRDefault="00D81446">
      <w:pPr>
        <w:pStyle w:val="BodyText"/>
        <w:ind w:left="141"/>
      </w:pPr>
      <w:r>
        <w:rPr>
          <w:rFonts w:ascii="Arial" w:hAnsi="Arial"/>
          <w:b/>
        </w:rPr>
        <w:t>Question</w:t>
      </w:r>
      <w:r>
        <w:rPr>
          <w:rFonts w:ascii="Arial" w:hAnsi="Arial"/>
          <w:b/>
          <w:spacing w:val="-7"/>
        </w:rPr>
        <w:t xml:space="preserve"> </w:t>
      </w:r>
      <w:r>
        <w:rPr>
          <w:rFonts w:ascii="Arial" w:hAnsi="Arial"/>
          <w:b/>
        </w:rPr>
        <w:t>33.</w:t>
      </w:r>
      <w:r>
        <w:t>a.</w:t>
      </w:r>
      <w:r>
        <w:rPr>
          <w:spacing w:val="-2"/>
        </w:rPr>
        <w:t xml:space="preserve"> </w:t>
      </w:r>
      <w:r>
        <w:t>Mia:</w:t>
      </w:r>
      <w:r>
        <w:rPr>
          <w:spacing w:val="-3"/>
        </w:rPr>
        <w:t xml:space="preserve"> </w:t>
      </w:r>
      <w:r>
        <w:t>Honestly,</w:t>
      </w:r>
      <w:r>
        <w:rPr>
          <w:spacing w:val="-4"/>
        </w:rPr>
        <w:t xml:space="preserve"> </w:t>
      </w:r>
      <w:r>
        <w:t>chances</w:t>
      </w:r>
      <w:r>
        <w:rPr>
          <w:spacing w:val="-3"/>
        </w:rPr>
        <w:t xml:space="preserve"> </w:t>
      </w:r>
      <w:r>
        <w:t>like</w:t>
      </w:r>
      <w:r>
        <w:rPr>
          <w:spacing w:val="-3"/>
        </w:rPr>
        <w:t xml:space="preserve"> </w:t>
      </w:r>
      <w:r>
        <w:t>that</w:t>
      </w:r>
      <w:r>
        <w:rPr>
          <w:spacing w:val="-4"/>
        </w:rPr>
        <w:t xml:space="preserve"> </w:t>
      </w:r>
      <w:r>
        <w:t>don’t</w:t>
      </w:r>
      <w:r>
        <w:rPr>
          <w:spacing w:val="-4"/>
        </w:rPr>
        <w:t xml:space="preserve"> </w:t>
      </w:r>
      <w:r>
        <w:t>come</w:t>
      </w:r>
      <w:r>
        <w:rPr>
          <w:spacing w:val="-3"/>
        </w:rPr>
        <w:t xml:space="preserve"> </w:t>
      </w:r>
      <w:r>
        <w:t>up</w:t>
      </w:r>
      <w:r>
        <w:rPr>
          <w:spacing w:val="-2"/>
        </w:rPr>
        <w:t xml:space="preserve"> </w:t>
      </w:r>
      <w:r>
        <w:t>very</w:t>
      </w:r>
      <w:r>
        <w:rPr>
          <w:spacing w:val="-5"/>
        </w:rPr>
        <w:t xml:space="preserve"> </w:t>
      </w:r>
      <w:r>
        <w:t>often.</w:t>
      </w:r>
      <w:r>
        <w:rPr>
          <w:spacing w:val="-3"/>
        </w:rPr>
        <w:t xml:space="preserve"> </w:t>
      </w:r>
      <w:r>
        <w:t>It</w:t>
      </w:r>
      <w:r>
        <w:rPr>
          <w:spacing w:val="-4"/>
        </w:rPr>
        <w:t xml:space="preserve"> </w:t>
      </w:r>
      <w:r>
        <w:t>could</w:t>
      </w:r>
      <w:r>
        <w:rPr>
          <w:spacing w:val="-3"/>
        </w:rPr>
        <w:t xml:space="preserve"> </w:t>
      </w:r>
      <w:r>
        <w:t>help</w:t>
      </w:r>
      <w:r>
        <w:rPr>
          <w:spacing w:val="-4"/>
        </w:rPr>
        <w:t xml:space="preserve"> </w:t>
      </w:r>
      <w:r>
        <w:t>your</w:t>
      </w:r>
      <w:r>
        <w:rPr>
          <w:spacing w:val="-4"/>
        </w:rPr>
        <w:t xml:space="preserve"> </w:t>
      </w:r>
      <w:r>
        <w:t>career</w:t>
      </w:r>
      <w:r>
        <w:rPr>
          <w:spacing w:val="-4"/>
        </w:rPr>
        <w:t xml:space="preserve"> </w:t>
      </w:r>
      <w:r>
        <w:t>in</w:t>
      </w:r>
      <w:r>
        <w:rPr>
          <w:spacing w:val="-4"/>
        </w:rPr>
        <w:t xml:space="preserve"> </w:t>
      </w:r>
      <w:r>
        <w:t>the</w:t>
      </w:r>
      <w:r>
        <w:rPr>
          <w:spacing w:val="-3"/>
        </w:rPr>
        <w:t xml:space="preserve"> </w:t>
      </w:r>
      <w:r>
        <w:t>long</w:t>
      </w:r>
      <w:r>
        <w:rPr>
          <w:spacing w:val="-4"/>
        </w:rPr>
        <w:t xml:space="preserve"> run.</w:t>
      </w:r>
    </w:p>
    <w:p w:rsidR="00124833" w:rsidRDefault="00D81446">
      <w:pPr>
        <w:pStyle w:val="BodyText"/>
        <w:spacing w:before="5"/>
        <w:ind w:left="1275"/>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2"/>
        </w:rPr>
        <w:t xml:space="preserve"> </w:t>
      </w:r>
      <w:r>
        <w:t>short-term</w:t>
      </w:r>
      <w:r>
        <w:rPr>
          <w:spacing w:val="-4"/>
        </w:rPr>
        <w:t xml:space="preserve"> </w:t>
      </w:r>
      <w:r>
        <w:t>contract</w:t>
      </w:r>
      <w:r>
        <w:rPr>
          <w:spacing w:val="-2"/>
        </w:rPr>
        <w:t xml:space="preserve"> </w:t>
      </w:r>
      <w:r>
        <w:t>abroad,</w:t>
      </w:r>
      <w:r>
        <w:rPr>
          <w:spacing w:val="-1"/>
        </w:rPr>
        <w:t xml:space="preserve"> </w:t>
      </w:r>
      <w:r>
        <w:t>but</w:t>
      </w:r>
      <w:r>
        <w:rPr>
          <w:spacing w:val="-2"/>
        </w:rPr>
        <w:t xml:space="preserve"> </w:t>
      </w:r>
      <w:r>
        <w:t>I’m</w:t>
      </w:r>
      <w:r>
        <w:rPr>
          <w:spacing w:val="-4"/>
        </w:rPr>
        <w:t xml:space="preserve"> </w:t>
      </w:r>
      <w:r>
        <w:t>not</w:t>
      </w:r>
      <w:r>
        <w:rPr>
          <w:spacing w:val="-2"/>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124833" w:rsidRDefault="00D81446">
      <w:pPr>
        <w:pStyle w:val="BodyText"/>
        <w:spacing w:before="3" w:line="214" w:lineRule="exact"/>
        <w:ind w:left="1275"/>
      </w:pPr>
      <w:r>
        <w:t>c.</w:t>
      </w:r>
      <w:r>
        <w:rPr>
          <w:spacing w:val="-4"/>
        </w:rPr>
        <w:t xml:space="preserve"> </w:t>
      </w:r>
      <w:r>
        <w:t>Leo:</w:t>
      </w:r>
      <w:r>
        <w:rPr>
          <w:spacing w:val="-2"/>
        </w:rPr>
        <w:t xml:space="preserve"> </w:t>
      </w:r>
      <w:r>
        <w:t>Yeah,</w:t>
      </w:r>
      <w:r>
        <w:rPr>
          <w:spacing w:val="-2"/>
        </w:rPr>
        <w:t xml:space="preserve"> </w:t>
      </w:r>
      <w:r>
        <w:t>I</w:t>
      </w:r>
      <w:r>
        <w:rPr>
          <w:spacing w:val="-2"/>
        </w:rPr>
        <w:t xml:space="preserve"> </w:t>
      </w:r>
      <w:r>
        <w:t>guess</w:t>
      </w:r>
      <w:r>
        <w:rPr>
          <w:spacing w:val="-1"/>
        </w:rPr>
        <w:t xml:space="preserve"> </w:t>
      </w:r>
      <w:r>
        <w:t>it</w:t>
      </w:r>
      <w:r>
        <w:rPr>
          <w:spacing w:val="-2"/>
        </w:rPr>
        <w:t xml:space="preserve"> </w:t>
      </w:r>
      <w:r>
        <w:t>might</w:t>
      </w:r>
      <w:r>
        <w:rPr>
          <w:spacing w:val="-2"/>
        </w:rPr>
        <w:t xml:space="preserve"> </w:t>
      </w:r>
      <w:r>
        <w:t>give</w:t>
      </w:r>
      <w:r>
        <w:rPr>
          <w:spacing w:val="-2"/>
        </w:rPr>
        <w:t xml:space="preserve"> </w:t>
      </w:r>
      <w:r>
        <w:t>me</w:t>
      </w:r>
      <w:r>
        <w:rPr>
          <w:spacing w:val="-2"/>
        </w:rPr>
        <w:t xml:space="preserve"> </w:t>
      </w:r>
      <w:r>
        <w:t>an edge</w:t>
      </w:r>
      <w:r>
        <w:rPr>
          <w:spacing w:val="-2"/>
        </w:rPr>
        <w:t xml:space="preserve"> </w:t>
      </w:r>
      <w:r>
        <w:t>later</w:t>
      </w:r>
      <w:r>
        <w:rPr>
          <w:spacing w:val="-1"/>
        </w:rPr>
        <w:t xml:space="preserve"> </w:t>
      </w:r>
      <w:r>
        <w:rPr>
          <w:spacing w:val="-5"/>
        </w:rPr>
        <w:t>on.</w:t>
      </w:r>
    </w:p>
    <w:p w:rsidR="00124833" w:rsidRDefault="00D81446">
      <w:pPr>
        <w:tabs>
          <w:tab w:val="left" w:pos="3677"/>
          <w:tab w:val="left" w:pos="6378"/>
          <w:tab w:val="left" w:pos="9002"/>
        </w:tabs>
        <w:spacing w:line="217" w:lineRule="exact"/>
        <w:ind w:left="141"/>
        <w:rPr>
          <w:sz w:val="19"/>
        </w:rPr>
      </w:pPr>
      <w:r>
        <w:rPr>
          <w:rFonts w:ascii="Arial" w:hAnsi="Arial"/>
          <w:b/>
          <w:w w:val="110"/>
          <w:sz w:val="19"/>
        </w:rPr>
        <w:t>A.</w:t>
      </w:r>
      <w:r>
        <w:rPr>
          <w:rFonts w:ascii="Arial" w:hAnsi="Arial"/>
          <w:b/>
          <w:spacing w:val="-15"/>
          <w:w w:val="110"/>
          <w:sz w:val="19"/>
        </w:rPr>
        <w:t xml:space="preserve"> </w:t>
      </w:r>
      <w:r>
        <w:rPr>
          <w:w w:val="110"/>
          <w:sz w:val="19"/>
        </w:rPr>
        <w:t>b</w:t>
      </w:r>
      <w:r>
        <w:rPr>
          <w:spacing w:val="-14"/>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B.</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C.</w:t>
      </w:r>
      <w:r>
        <w:rPr>
          <w:rFonts w:ascii="Arial" w:hAnsi="Arial"/>
          <w:b/>
          <w:spacing w:val="-15"/>
          <w:w w:val="110"/>
          <w:sz w:val="19"/>
        </w:rPr>
        <w:t xml:space="preserve"> </w:t>
      </w:r>
      <w:r>
        <w:rPr>
          <w:w w:val="110"/>
          <w:sz w:val="19"/>
        </w:rPr>
        <w:t>a</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p>
    <w:p w:rsidR="00124833" w:rsidRDefault="00D81446">
      <w:pPr>
        <w:pStyle w:val="Heading1"/>
        <w:tabs>
          <w:tab w:val="left" w:pos="10791"/>
        </w:tabs>
      </w:pPr>
      <w:r>
        <w:rPr>
          <w:spacing w:val="-2"/>
        </w:rPr>
        <w:t>Question</w:t>
      </w:r>
      <w:r w:rsidR="0000175F">
        <w:t xml:space="preserve"> </w:t>
      </w:r>
      <w:r>
        <w:rPr>
          <w:spacing w:val="-5"/>
        </w:rPr>
        <w:t>34.</w:t>
      </w:r>
    </w:p>
    <w:p w:rsidR="00124833" w:rsidRDefault="00D81446">
      <w:pPr>
        <w:pStyle w:val="ListParagraph"/>
        <w:numPr>
          <w:ilvl w:val="0"/>
          <w:numId w:val="1"/>
        </w:numPr>
        <w:tabs>
          <w:tab w:val="left" w:pos="1475"/>
        </w:tabs>
        <w:spacing w:before="6" w:line="244" w:lineRule="auto"/>
        <w:ind w:right="146" w:firstLine="0"/>
        <w:rPr>
          <w:sz w:val="19"/>
        </w:rPr>
      </w:pPr>
      <w:r>
        <w:rPr>
          <w:sz w:val="19"/>
        </w:rPr>
        <w:t>Overall,</w:t>
      </w:r>
      <w:r>
        <w:rPr>
          <w:spacing w:val="-12"/>
          <w:sz w:val="19"/>
        </w:rPr>
        <w:t xml:space="preserve"> </w:t>
      </w:r>
      <w:r>
        <w:rPr>
          <w:sz w:val="19"/>
        </w:rPr>
        <w:t>these</w:t>
      </w:r>
      <w:r>
        <w:rPr>
          <w:spacing w:val="-12"/>
          <w:sz w:val="19"/>
        </w:rPr>
        <w:t xml:space="preserve"> </w:t>
      </w:r>
      <w:r>
        <w:rPr>
          <w:sz w:val="19"/>
        </w:rPr>
        <w:t>developments</w:t>
      </w:r>
      <w:r>
        <w:rPr>
          <w:spacing w:val="-10"/>
          <w:sz w:val="19"/>
        </w:rPr>
        <w:t xml:space="preserve"> </w:t>
      </w:r>
      <w:r>
        <w:rPr>
          <w:sz w:val="19"/>
        </w:rPr>
        <w:t>suggest</w:t>
      </w:r>
      <w:r>
        <w:rPr>
          <w:spacing w:val="-12"/>
          <w:sz w:val="19"/>
        </w:rPr>
        <w:t xml:space="preserve"> </w:t>
      </w:r>
      <w:r>
        <w:rPr>
          <w:sz w:val="19"/>
        </w:rPr>
        <w:t>a</w:t>
      </w:r>
      <w:r>
        <w:rPr>
          <w:spacing w:val="-13"/>
          <w:sz w:val="19"/>
        </w:rPr>
        <w:t xml:space="preserve"> </w:t>
      </w:r>
      <w:r>
        <w:rPr>
          <w:sz w:val="19"/>
        </w:rPr>
        <w:t>clear</w:t>
      </w:r>
      <w:r>
        <w:rPr>
          <w:spacing w:val="-11"/>
          <w:sz w:val="19"/>
        </w:rPr>
        <w:t xml:space="preserve"> </w:t>
      </w:r>
      <w:r>
        <w:rPr>
          <w:sz w:val="19"/>
        </w:rPr>
        <w:t>transition</w:t>
      </w:r>
      <w:r>
        <w:rPr>
          <w:spacing w:val="-13"/>
          <w:sz w:val="19"/>
        </w:rPr>
        <w:t xml:space="preserve"> </w:t>
      </w:r>
      <w:r>
        <w:rPr>
          <w:sz w:val="19"/>
        </w:rPr>
        <w:t>from</w:t>
      </w:r>
      <w:r>
        <w:rPr>
          <w:spacing w:val="-12"/>
          <w:sz w:val="19"/>
        </w:rPr>
        <w:t xml:space="preserve"> </w:t>
      </w:r>
      <w:r>
        <w:rPr>
          <w:sz w:val="19"/>
        </w:rPr>
        <w:t>a</w:t>
      </w:r>
      <w:r>
        <w:rPr>
          <w:spacing w:val="-12"/>
          <w:sz w:val="19"/>
        </w:rPr>
        <w:t xml:space="preserve"> </w:t>
      </w:r>
      <w:r>
        <w:rPr>
          <w:sz w:val="19"/>
        </w:rPr>
        <w:t>predominantly</w:t>
      </w:r>
      <w:r>
        <w:rPr>
          <w:spacing w:val="-12"/>
          <w:sz w:val="19"/>
        </w:rPr>
        <w:t xml:space="preserve"> </w:t>
      </w:r>
      <w:r>
        <w:rPr>
          <w:sz w:val="19"/>
        </w:rPr>
        <w:t>agricultural</w:t>
      </w:r>
      <w:r>
        <w:rPr>
          <w:spacing w:val="-11"/>
          <w:sz w:val="19"/>
        </w:rPr>
        <w:t xml:space="preserve"> </w:t>
      </w:r>
      <w:r>
        <w:rPr>
          <w:sz w:val="19"/>
        </w:rPr>
        <w:t>village</w:t>
      </w:r>
      <w:r>
        <w:rPr>
          <w:spacing w:val="-11"/>
          <w:sz w:val="19"/>
        </w:rPr>
        <w:t xml:space="preserve"> </w:t>
      </w:r>
      <w:r>
        <w:rPr>
          <w:sz w:val="19"/>
        </w:rPr>
        <w:t>to</w:t>
      </w:r>
      <w:r>
        <w:rPr>
          <w:spacing w:val="-12"/>
          <w:sz w:val="19"/>
        </w:rPr>
        <w:t xml:space="preserve"> </w:t>
      </w:r>
      <w:r>
        <w:rPr>
          <w:sz w:val="19"/>
        </w:rPr>
        <w:t>a</w:t>
      </w:r>
      <w:r>
        <w:rPr>
          <w:spacing w:val="-12"/>
          <w:sz w:val="19"/>
        </w:rPr>
        <w:t xml:space="preserve"> </w:t>
      </w:r>
      <w:r>
        <w:rPr>
          <w:sz w:val="19"/>
        </w:rPr>
        <w:t>more</w:t>
      </w:r>
      <w:r>
        <w:rPr>
          <w:spacing w:val="-12"/>
          <w:sz w:val="19"/>
        </w:rPr>
        <w:t xml:space="preserve"> </w:t>
      </w:r>
      <w:r>
        <w:rPr>
          <w:sz w:val="19"/>
        </w:rPr>
        <w:t>urbanised and functionally diverse area.</w:t>
      </w:r>
    </w:p>
    <w:p w:rsidR="00124833" w:rsidRDefault="00D81446">
      <w:pPr>
        <w:pStyle w:val="ListParagraph"/>
        <w:numPr>
          <w:ilvl w:val="0"/>
          <w:numId w:val="1"/>
        </w:numPr>
        <w:tabs>
          <w:tab w:val="left" w:pos="1473"/>
        </w:tabs>
        <w:spacing w:line="244" w:lineRule="auto"/>
        <w:ind w:right="144" w:firstLine="0"/>
        <w:rPr>
          <w:sz w:val="19"/>
        </w:rPr>
      </w:pPr>
      <w:r>
        <w:rPr>
          <w:sz w:val="19"/>
        </w:rPr>
        <w:t>Significant</w:t>
      </w:r>
      <w:r>
        <w:rPr>
          <w:spacing w:val="-13"/>
          <w:sz w:val="19"/>
        </w:rPr>
        <w:t xml:space="preserve"> </w:t>
      </w:r>
      <w:r>
        <w:rPr>
          <w:sz w:val="19"/>
        </w:rPr>
        <w:t>developments</w:t>
      </w:r>
      <w:r>
        <w:rPr>
          <w:spacing w:val="-13"/>
          <w:sz w:val="19"/>
        </w:rPr>
        <w:t xml:space="preserve"> </w:t>
      </w:r>
      <w:r>
        <w:rPr>
          <w:sz w:val="19"/>
        </w:rPr>
        <w:t>occurred</w:t>
      </w:r>
      <w:r>
        <w:rPr>
          <w:spacing w:val="-12"/>
          <w:sz w:val="19"/>
        </w:rPr>
        <w:t xml:space="preserve"> </w:t>
      </w:r>
      <w:r>
        <w:rPr>
          <w:sz w:val="19"/>
        </w:rPr>
        <w:t>in</w:t>
      </w:r>
      <w:r>
        <w:rPr>
          <w:spacing w:val="-13"/>
          <w:sz w:val="19"/>
        </w:rPr>
        <w:t xml:space="preserve"> </w:t>
      </w:r>
      <w:r>
        <w:rPr>
          <w:sz w:val="19"/>
        </w:rPr>
        <w:t>Greenfield</w:t>
      </w:r>
      <w:r>
        <w:rPr>
          <w:spacing w:val="-13"/>
          <w:sz w:val="19"/>
        </w:rPr>
        <w:t xml:space="preserve"> </w:t>
      </w:r>
      <w:r>
        <w:rPr>
          <w:sz w:val="19"/>
        </w:rPr>
        <w:t>village</w:t>
      </w:r>
      <w:r>
        <w:rPr>
          <w:spacing w:val="-12"/>
          <w:sz w:val="19"/>
        </w:rPr>
        <w:t xml:space="preserve"> </w:t>
      </w:r>
      <w:r>
        <w:rPr>
          <w:sz w:val="19"/>
        </w:rPr>
        <w:t>between</w:t>
      </w:r>
      <w:r>
        <w:rPr>
          <w:spacing w:val="-13"/>
          <w:sz w:val="19"/>
        </w:rPr>
        <w:t xml:space="preserve"> </w:t>
      </w:r>
      <w:r>
        <w:rPr>
          <w:sz w:val="19"/>
        </w:rPr>
        <w:t>1990</w:t>
      </w:r>
      <w:r>
        <w:rPr>
          <w:spacing w:val="-12"/>
          <w:sz w:val="19"/>
        </w:rPr>
        <w:t xml:space="preserve"> </w:t>
      </w:r>
      <w:r>
        <w:rPr>
          <w:sz w:val="19"/>
        </w:rPr>
        <w:t>and</w:t>
      </w:r>
      <w:r>
        <w:rPr>
          <w:spacing w:val="-13"/>
          <w:sz w:val="19"/>
        </w:rPr>
        <w:t xml:space="preserve"> </w:t>
      </w:r>
      <w:r>
        <w:rPr>
          <w:sz w:val="19"/>
        </w:rPr>
        <w:t>2015,</w:t>
      </w:r>
      <w:r>
        <w:rPr>
          <w:spacing w:val="-13"/>
          <w:sz w:val="19"/>
        </w:rPr>
        <w:t xml:space="preserve"> </w:t>
      </w:r>
      <w:r>
        <w:rPr>
          <w:sz w:val="19"/>
        </w:rPr>
        <w:t>during</w:t>
      </w:r>
      <w:r>
        <w:rPr>
          <w:spacing w:val="-12"/>
          <w:sz w:val="19"/>
        </w:rPr>
        <w:t xml:space="preserve"> </w:t>
      </w:r>
      <w:r>
        <w:rPr>
          <w:sz w:val="19"/>
        </w:rPr>
        <w:t>which</w:t>
      </w:r>
      <w:r>
        <w:rPr>
          <w:spacing w:val="-13"/>
          <w:sz w:val="19"/>
        </w:rPr>
        <w:t xml:space="preserve"> </w:t>
      </w:r>
      <w:r>
        <w:rPr>
          <w:sz w:val="19"/>
        </w:rPr>
        <w:t>the</w:t>
      </w:r>
      <w:r>
        <w:rPr>
          <w:spacing w:val="-13"/>
          <w:sz w:val="19"/>
        </w:rPr>
        <w:t xml:space="preserve"> </w:t>
      </w:r>
      <w:r>
        <w:rPr>
          <w:sz w:val="19"/>
        </w:rPr>
        <w:t>village</w:t>
      </w:r>
      <w:r>
        <w:rPr>
          <w:spacing w:val="-12"/>
          <w:sz w:val="19"/>
        </w:rPr>
        <w:t xml:space="preserve"> </w:t>
      </w:r>
      <w:r>
        <w:rPr>
          <w:sz w:val="19"/>
        </w:rPr>
        <w:t>underwent considerable changes.</w:t>
      </w:r>
    </w:p>
    <w:p w:rsidR="00124833" w:rsidRDefault="00D81446">
      <w:pPr>
        <w:pStyle w:val="ListParagraph"/>
        <w:numPr>
          <w:ilvl w:val="0"/>
          <w:numId w:val="1"/>
        </w:numPr>
        <w:tabs>
          <w:tab w:val="left" w:pos="1493"/>
        </w:tabs>
        <w:spacing w:line="244" w:lineRule="auto"/>
        <w:ind w:right="148" w:firstLine="0"/>
        <w:rPr>
          <w:sz w:val="19"/>
        </w:rPr>
      </w:pPr>
      <w:r>
        <w:rPr>
          <w:sz w:val="19"/>
        </w:rPr>
        <w:t>By</w:t>
      </w:r>
      <w:r>
        <w:rPr>
          <w:spacing w:val="18"/>
          <w:sz w:val="19"/>
        </w:rPr>
        <w:t xml:space="preserve"> </w:t>
      </w:r>
      <w:r>
        <w:rPr>
          <w:sz w:val="19"/>
        </w:rPr>
        <w:t>2015,</w:t>
      </w:r>
      <w:r>
        <w:rPr>
          <w:spacing w:val="19"/>
          <w:sz w:val="19"/>
        </w:rPr>
        <w:t xml:space="preserve"> </w:t>
      </w:r>
      <w:r>
        <w:rPr>
          <w:sz w:val="19"/>
        </w:rPr>
        <w:t>several</w:t>
      </w:r>
      <w:r>
        <w:rPr>
          <w:spacing w:val="20"/>
          <w:sz w:val="19"/>
        </w:rPr>
        <w:t xml:space="preserve"> </w:t>
      </w:r>
      <w:r>
        <w:rPr>
          <w:sz w:val="19"/>
        </w:rPr>
        <w:t>new</w:t>
      </w:r>
      <w:r>
        <w:rPr>
          <w:spacing w:val="19"/>
          <w:sz w:val="19"/>
        </w:rPr>
        <w:t xml:space="preserve"> </w:t>
      </w:r>
      <w:r>
        <w:rPr>
          <w:sz w:val="19"/>
        </w:rPr>
        <w:t>housing</w:t>
      </w:r>
      <w:r>
        <w:rPr>
          <w:spacing w:val="19"/>
          <w:sz w:val="19"/>
        </w:rPr>
        <w:t xml:space="preserve"> </w:t>
      </w:r>
      <w:r>
        <w:rPr>
          <w:sz w:val="19"/>
        </w:rPr>
        <w:t>estates</w:t>
      </w:r>
      <w:r>
        <w:rPr>
          <w:spacing w:val="20"/>
          <w:sz w:val="19"/>
        </w:rPr>
        <w:t xml:space="preserve"> </w:t>
      </w:r>
      <w:r>
        <w:rPr>
          <w:sz w:val="19"/>
        </w:rPr>
        <w:t>had</w:t>
      </w:r>
      <w:r>
        <w:rPr>
          <w:spacing w:val="19"/>
          <w:sz w:val="19"/>
        </w:rPr>
        <w:t xml:space="preserve"> </w:t>
      </w:r>
      <w:r>
        <w:rPr>
          <w:sz w:val="19"/>
        </w:rPr>
        <w:t>been</w:t>
      </w:r>
      <w:r>
        <w:rPr>
          <w:spacing w:val="19"/>
          <w:sz w:val="19"/>
        </w:rPr>
        <w:t xml:space="preserve"> </w:t>
      </w:r>
      <w:r>
        <w:rPr>
          <w:sz w:val="19"/>
        </w:rPr>
        <w:t>constructed</w:t>
      </w:r>
      <w:r>
        <w:rPr>
          <w:spacing w:val="19"/>
          <w:sz w:val="19"/>
        </w:rPr>
        <w:t xml:space="preserve"> </w:t>
      </w:r>
      <w:r>
        <w:rPr>
          <w:sz w:val="19"/>
        </w:rPr>
        <w:t>on</w:t>
      </w:r>
      <w:r>
        <w:rPr>
          <w:spacing w:val="19"/>
          <w:sz w:val="19"/>
        </w:rPr>
        <w:t xml:space="preserve"> </w:t>
      </w:r>
      <w:r>
        <w:rPr>
          <w:sz w:val="19"/>
        </w:rPr>
        <w:t>former</w:t>
      </w:r>
      <w:r>
        <w:rPr>
          <w:spacing w:val="18"/>
          <w:sz w:val="19"/>
        </w:rPr>
        <w:t xml:space="preserve"> </w:t>
      </w:r>
      <w:r>
        <w:rPr>
          <w:sz w:val="19"/>
        </w:rPr>
        <w:t>farmland,</w:t>
      </w:r>
      <w:r>
        <w:rPr>
          <w:spacing w:val="19"/>
          <w:sz w:val="19"/>
        </w:rPr>
        <w:t xml:space="preserve"> </w:t>
      </w:r>
      <w:r>
        <w:rPr>
          <w:sz w:val="19"/>
        </w:rPr>
        <w:t>and</w:t>
      </w:r>
      <w:r>
        <w:rPr>
          <w:spacing w:val="19"/>
          <w:sz w:val="19"/>
        </w:rPr>
        <w:t xml:space="preserve"> </w:t>
      </w:r>
      <w:r>
        <w:rPr>
          <w:sz w:val="19"/>
        </w:rPr>
        <w:t>the</w:t>
      </w:r>
      <w:r>
        <w:rPr>
          <w:spacing w:val="22"/>
          <w:sz w:val="19"/>
        </w:rPr>
        <w:t xml:space="preserve"> </w:t>
      </w:r>
      <w:r>
        <w:rPr>
          <w:sz w:val="19"/>
        </w:rPr>
        <w:t>main</w:t>
      </w:r>
      <w:r>
        <w:rPr>
          <w:spacing w:val="19"/>
          <w:sz w:val="19"/>
        </w:rPr>
        <w:t xml:space="preserve"> </w:t>
      </w:r>
      <w:r>
        <w:rPr>
          <w:sz w:val="19"/>
        </w:rPr>
        <w:t>road</w:t>
      </w:r>
      <w:r>
        <w:rPr>
          <w:spacing w:val="22"/>
          <w:sz w:val="19"/>
        </w:rPr>
        <w:t xml:space="preserve"> </w:t>
      </w:r>
      <w:r>
        <w:rPr>
          <w:sz w:val="19"/>
        </w:rPr>
        <w:t>had</w:t>
      </w:r>
      <w:r>
        <w:rPr>
          <w:spacing w:val="19"/>
          <w:sz w:val="19"/>
        </w:rPr>
        <w:t xml:space="preserve"> </w:t>
      </w:r>
      <w:r>
        <w:rPr>
          <w:sz w:val="19"/>
        </w:rPr>
        <w:t>been extended to the east.</w:t>
      </w:r>
    </w:p>
    <w:p w:rsidR="00124833" w:rsidRDefault="00D81446">
      <w:pPr>
        <w:pStyle w:val="ListParagraph"/>
        <w:numPr>
          <w:ilvl w:val="0"/>
          <w:numId w:val="1"/>
        </w:numPr>
        <w:tabs>
          <w:tab w:val="left" w:pos="1487"/>
        </w:tabs>
        <w:spacing w:line="244" w:lineRule="auto"/>
        <w:ind w:right="149" w:firstLine="0"/>
        <w:rPr>
          <w:sz w:val="19"/>
        </w:rPr>
      </w:pPr>
      <w:r>
        <w:rPr>
          <w:sz w:val="19"/>
        </w:rPr>
        <w:t>In 1990, Greenfield</w:t>
      </w:r>
      <w:r>
        <w:rPr>
          <w:spacing w:val="-1"/>
          <w:sz w:val="19"/>
        </w:rPr>
        <w:t xml:space="preserve"> </w:t>
      </w:r>
      <w:r>
        <w:rPr>
          <w:sz w:val="19"/>
        </w:rPr>
        <w:t>was largely rural in character, consisting mainly of open</w:t>
      </w:r>
      <w:r>
        <w:rPr>
          <w:spacing w:val="-1"/>
          <w:sz w:val="19"/>
        </w:rPr>
        <w:t xml:space="preserve"> </w:t>
      </w:r>
      <w:r>
        <w:rPr>
          <w:sz w:val="19"/>
        </w:rPr>
        <w:t>fields, a</w:t>
      </w:r>
      <w:r>
        <w:rPr>
          <w:spacing w:val="-1"/>
          <w:sz w:val="19"/>
        </w:rPr>
        <w:t xml:space="preserve"> </w:t>
      </w:r>
      <w:r>
        <w:rPr>
          <w:sz w:val="19"/>
        </w:rPr>
        <w:t>small number of houses, and a primary school located near the river.</w:t>
      </w:r>
    </w:p>
    <w:p w:rsidR="00124833" w:rsidRDefault="00D81446">
      <w:pPr>
        <w:pStyle w:val="ListParagraph"/>
        <w:numPr>
          <w:ilvl w:val="0"/>
          <w:numId w:val="1"/>
        </w:numPr>
        <w:tabs>
          <w:tab w:val="left" w:pos="1490"/>
        </w:tabs>
        <w:spacing w:line="244" w:lineRule="auto"/>
        <w:ind w:right="140" w:firstLine="0"/>
        <w:rPr>
          <w:sz w:val="19"/>
        </w:rPr>
      </w:pPr>
      <w:r>
        <w:rPr>
          <w:sz w:val="19"/>
        </w:rPr>
        <w:t>Furthermore, a community centre and a small retail area were added in the southern part of the village, replacing what had once been open land.</w:t>
      </w:r>
    </w:p>
    <w:p w:rsidR="00124833" w:rsidRDefault="00D81446">
      <w:pPr>
        <w:pStyle w:val="BodyText"/>
        <w:tabs>
          <w:tab w:val="left" w:pos="3757"/>
          <w:tab w:val="left" w:pos="6378"/>
          <w:tab w:val="left" w:pos="9002"/>
        </w:tabs>
        <w:spacing w:line="211" w:lineRule="exact"/>
        <w:ind w:left="141"/>
      </w:pPr>
      <w:r>
        <w:rPr>
          <w:rFonts w:ascii="Arial" w:hAnsi="Arial"/>
          <w:b/>
          <w:w w:val="110"/>
        </w:rPr>
        <w:t>A.</w:t>
      </w:r>
      <w:r>
        <w:rPr>
          <w:rFonts w:ascii="Arial" w:hAnsi="Arial"/>
          <w:b/>
          <w:spacing w:val="-15"/>
          <w:w w:val="110"/>
        </w:rPr>
        <w:t xml:space="preserve"> </w:t>
      </w:r>
      <w:r>
        <w:rPr>
          <w:w w:val="110"/>
        </w:rPr>
        <w:t>d</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124833" w:rsidRDefault="00D81446">
      <w:pPr>
        <w:spacing w:before="213"/>
        <w:ind w:left="141" w:right="138"/>
        <w:rPr>
          <w:rFonts w:ascii="Arial"/>
          <w:b/>
          <w:i/>
          <w:sz w:val="19"/>
        </w:rPr>
      </w:pPr>
      <w:r>
        <w:rPr>
          <w:rFonts w:ascii="Arial"/>
          <w:b/>
          <w:i/>
          <w:sz w:val="19"/>
        </w:rPr>
        <w:t>Read the following advertisement and mark the letter A, B, C or D on your answer sheet to indicate the option that</w:t>
      </w:r>
      <w:r>
        <w:rPr>
          <w:rFonts w:ascii="Arial"/>
          <w:b/>
          <w:i/>
          <w:spacing w:val="15"/>
          <w:sz w:val="19"/>
        </w:rPr>
        <w:t xml:space="preserve"> </w:t>
      </w:r>
      <w:r>
        <w:rPr>
          <w:rFonts w:ascii="Arial"/>
          <w:b/>
          <w:i/>
          <w:sz w:val="19"/>
        </w:rPr>
        <w:t>best fits each of the numbered blanks from 35 to 40.</w:t>
      </w:r>
    </w:p>
    <w:p w:rsidR="00124833" w:rsidRDefault="00D81446">
      <w:pPr>
        <w:pStyle w:val="Heading1"/>
        <w:ind w:left="1" w:right="2"/>
        <w:jc w:val="center"/>
      </w:pPr>
      <w:r>
        <w:t>Francophonie</w:t>
      </w:r>
      <w:r>
        <w:rPr>
          <w:spacing w:val="-8"/>
        </w:rPr>
        <w:t xml:space="preserve"> </w:t>
      </w:r>
      <w:r>
        <w:t>Day</w:t>
      </w:r>
      <w:r>
        <w:rPr>
          <w:spacing w:val="-12"/>
        </w:rPr>
        <w:t xml:space="preserve"> </w:t>
      </w:r>
      <w:r>
        <w:rPr>
          <w:spacing w:val="-4"/>
        </w:rPr>
        <w:t>2026</w:t>
      </w:r>
    </w:p>
    <w:p w:rsidR="00124833" w:rsidRDefault="00D81446">
      <w:pPr>
        <w:pStyle w:val="BodyText"/>
        <w:tabs>
          <w:tab w:val="left" w:leader="underscore" w:pos="4178"/>
        </w:tabs>
        <w:spacing w:before="6" w:line="244" w:lineRule="auto"/>
        <w:ind w:left="141" w:right="142"/>
      </w:pPr>
      <w:r>
        <w:t>With</w:t>
      </w:r>
      <w:r>
        <w:rPr>
          <w:spacing w:val="-10"/>
        </w:rPr>
        <w:t xml:space="preserve"> </w:t>
      </w:r>
      <w:r>
        <w:t>a</w:t>
      </w:r>
      <w:r>
        <w:rPr>
          <w:spacing w:val="-10"/>
        </w:rPr>
        <w:t xml:space="preserve"> </w:t>
      </w:r>
      <w:r>
        <w:t>nod</w:t>
      </w:r>
      <w:r>
        <w:rPr>
          <w:spacing w:val="-9"/>
        </w:rPr>
        <w:t xml:space="preserve"> </w:t>
      </w:r>
      <w:r>
        <w:t>to</w:t>
      </w:r>
      <w:r>
        <w:rPr>
          <w:spacing w:val="-10"/>
        </w:rPr>
        <w:t xml:space="preserve"> </w:t>
      </w:r>
      <w:r>
        <w:t>both</w:t>
      </w:r>
      <w:r>
        <w:rPr>
          <w:spacing w:val="-9"/>
        </w:rPr>
        <w:t xml:space="preserve"> </w:t>
      </w:r>
      <w:r>
        <w:t>language</w:t>
      </w:r>
      <w:r>
        <w:rPr>
          <w:spacing w:val="-7"/>
        </w:rPr>
        <w:t xml:space="preserve"> </w:t>
      </w:r>
      <w:r>
        <w:t>and</w:t>
      </w:r>
      <w:r>
        <w:rPr>
          <w:spacing w:val="-9"/>
        </w:rPr>
        <w:t xml:space="preserve"> </w:t>
      </w:r>
      <w:r>
        <w:t>the</w:t>
      </w:r>
      <w:r>
        <w:rPr>
          <w:spacing w:val="-9"/>
        </w:rPr>
        <w:t xml:space="preserve"> </w:t>
      </w:r>
      <w:r>
        <w:t>environment,</w:t>
      </w:r>
      <w:r>
        <w:rPr>
          <w:spacing w:val="-7"/>
        </w:rPr>
        <w:t xml:space="preserve"> </w:t>
      </w:r>
      <w:r>
        <w:t>Francophonie</w:t>
      </w:r>
      <w:r>
        <w:rPr>
          <w:spacing w:val="-10"/>
        </w:rPr>
        <w:t xml:space="preserve"> </w:t>
      </w:r>
      <w:r>
        <w:t>Day</w:t>
      </w:r>
      <w:r>
        <w:rPr>
          <w:spacing w:val="-11"/>
        </w:rPr>
        <w:t xml:space="preserve"> </w:t>
      </w:r>
      <w:r>
        <w:t>will</w:t>
      </w:r>
      <w:r>
        <w:rPr>
          <w:spacing w:val="-9"/>
        </w:rPr>
        <w:t xml:space="preserve"> </w:t>
      </w:r>
      <w:r>
        <w:t>bring</w:t>
      </w:r>
      <w:r>
        <w:rPr>
          <w:spacing w:val="-10"/>
        </w:rPr>
        <w:t xml:space="preserve"> </w:t>
      </w:r>
      <w:r>
        <w:t>an</w:t>
      </w:r>
      <w:r>
        <w:rPr>
          <w:spacing w:val="-9"/>
        </w:rPr>
        <w:t xml:space="preserve"> </w:t>
      </w:r>
      <w:r>
        <w:t>eco-minded</w:t>
      </w:r>
      <w:r>
        <w:rPr>
          <w:spacing w:val="-9"/>
        </w:rPr>
        <w:t xml:space="preserve"> </w:t>
      </w:r>
      <w:r>
        <w:t>energy</w:t>
      </w:r>
      <w:r>
        <w:rPr>
          <w:spacing w:val="-11"/>
        </w:rPr>
        <w:t xml:space="preserve"> </w:t>
      </w:r>
      <w:r>
        <w:t>to</w:t>
      </w:r>
      <w:r>
        <w:rPr>
          <w:spacing w:val="-7"/>
        </w:rPr>
        <w:t xml:space="preserve"> </w:t>
      </w:r>
      <w:r>
        <w:t>Thong</w:t>
      </w:r>
      <w:r>
        <w:rPr>
          <w:spacing w:val="-7"/>
        </w:rPr>
        <w:t xml:space="preserve"> </w:t>
      </w:r>
      <w:r>
        <w:t>Nhat</w:t>
      </w:r>
      <w:r>
        <w:rPr>
          <w:spacing w:val="-10"/>
        </w:rPr>
        <w:t xml:space="preserve"> </w:t>
      </w:r>
      <w:r>
        <w:t>Park</w:t>
      </w:r>
      <w:r>
        <w:rPr>
          <w:spacing w:val="-9"/>
        </w:rPr>
        <w:t xml:space="preserve"> </w:t>
      </w:r>
      <w:r>
        <w:t>on</w:t>
      </w:r>
      <w:r>
        <w:rPr>
          <w:spacing w:val="-7"/>
        </w:rPr>
        <w:t xml:space="preserve"> </w:t>
      </w:r>
      <w:r>
        <w:t>March 22,</w:t>
      </w:r>
      <w:r>
        <w:rPr>
          <w:spacing w:val="2"/>
        </w:rPr>
        <w:t xml:space="preserve"> </w:t>
      </w:r>
      <w:r>
        <w:t>2026.</w:t>
      </w:r>
      <w:r>
        <w:rPr>
          <w:spacing w:val="2"/>
        </w:rPr>
        <w:t xml:space="preserve"> </w:t>
      </w:r>
      <w:r>
        <w:t>The</w:t>
      </w:r>
      <w:r>
        <w:rPr>
          <w:spacing w:val="2"/>
        </w:rPr>
        <w:t xml:space="preserve"> </w:t>
      </w:r>
      <w:r>
        <w:t>event</w:t>
      </w:r>
      <w:r>
        <w:rPr>
          <w:spacing w:val="3"/>
        </w:rPr>
        <w:t xml:space="preserve"> </w:t>
      </w:r>
      <w:r>
        <w:t>is</w:t>
      </w:r>
      <w:r>
        <w:rPr>
          <w:spacing w:val="3"/>
        </w:rPr>
        <w:t xml:space="preserve"> </w:t>
      </w:r>
      <w:r>
        <w:t>an annual</w:t>
      </w:r>
      <w:r>
        <w:rPr>
          <w:spacing w:val="3"/>
        </w:rPr>
        <w:t xml:space="preserve"> </w:t>
      </w:r>
      <w:r>
        <w:rPr>
          <w:spacing w:val="-4"/>
        </w:rPr>
        <w:t>(35)</w:t>
      </w:r>
      <w:r>
        <w:tab/>
        <w:t>for the</w:t>
      </w:r>
      <w:r>
        <w:rPr>
          <w:spacing w:val="1"/>
        </w:rPr>
        <w:t xml:space="preserve"> </w:t>
      </w:r>
      <w:r>
        <w:t>Francophone</w:t>
      </w:r>
      <w:r>
        <w:rPr>
          <w:spacing w:val="1"/>
        </w:rPr>
        <w:t xml:space="preserve"> </w:t>
      </w:r>
      <w:r>
        <w:t>and</w:t>
      </w:r>
      <w:r>
        <w:rPr>
          <w:spacing w:val="2"/>
        </w:rPr>
        <w:t xml:space="preserve"> </w:t>
      </w:r>
      <w:r>
        <w:t>Francophile</w:t>
      </w:r>
      <w:r>
        <w:rPr>
          <w:spacing w:val="-1"/>
        </w:rPr>
        <w:t xml:space="preserve"> </w:t>
      </w:r>
      <w:r>
        <w:t>community</w:t>
      </w:r>
      <w:r>
        <w:rPr>
          <w:spacing w:val="1"/>
        </w:rPr>
        <w:t xml:space="preserve"> </w:t>
      </w:r>
      <w:r>
        <w:t>in</w:t>
      </w:r>
      <w:r>
        <w:rPr>
          <w:spacing w:val="1"/>
        </w:rPr>
        <w:t xml:space="preserve"> </w:t>
      </w:r>
      <w:r>
        <w:t>Viet</w:t>
      </w:r>
      <w:r>
        <w:rPr>
          <w:spacing w:val="2"/>
        </w:rPr>
        <w:t xml:space="preserve"> </w:t>
      </w:r>
      <w:r>
        <w:t>Nam and</w:t>
      </w:r>
      <w:r>
        <w:rPr>
          <w:spacing w:val="2"/>
        </w:rPr>
        <w:t xml:space="preserve"> </w:t>
      </w:r>
      <w:r>
        <w:t>this</w:t>
      </w:r>
      <w:r>
        <w:rPr>
          <w:spacing w:val="2"/>
        </w:rPr>
        <w:t xml:space="preserve"> </w:t>
      </w:r>
      <w:r>
        <w:t>year</w:t>
      </w:r>
      <w:r>
        <w:rPr>
          <w:spacing w:val="1"/>
        </w:rPr>
        <w:t xml:space="preserve"> </w:t>
      </w:r>
      <w:r>
        <w:t>it</w:t>
      </w:r>
      <w:r>
        <w:rPr>
          <w:spacing w:val="1"/>
        </w:rPr>
        <w:t xml:space="preserve"> </w:t>
      </w:r>
      <w:r>
        <w:rPr>
          <w:spacing w:val="-4"/>
        </w:rPr>
        <w:t>also</w:t>
      </w:r>
    </w:p>
    <w:p w:rsidR="00124833" w:rsidRDefault="00D81446">
      <w:pPr>
        <w:pStyle w:val="BodyText"/>
        <w:tabs>
          <w:tab w:val="left" w:leader="underscore" w:pos="8454"/>
        </w:tabs>
        <w:spacing w:line="213" w:lineRule="exact"/>
        <w:ind w:left="141"/>
      </w:pPr>
      <w:r>
        <w:t>aims</w:t>
      </w:r>
      <w:r>
        <w:rPr>
          <w:spacing w:val="-2"/>
        </w:rPr>
        <w:t xml:space="preserve"> </w:t>
      </w:r>
      <w:r>
        <w:t>to</w:t>
      </w:r>
      <w:r>
        <w:rPr>
          <w:spacing w:val="-3"/>
        </w:rPr>
        <w:t xml:space="preserve"> </w:t>
      </w:r>
      <w:r>
        <w:t>guide</w:t>
      </w:r>
      <w:r>
        <w:rPr>
          <w:spacing w:val="-2"/>
        </w:rPr>
        <w:t xml:space="preserve"> </w:t>
      </w:r>
      <w:r>
        <w:t>people</w:t>
      </w:r>
      <w:r>
        <w:rPr>
          <w:spacing w:val="-3"/>
        </w:rPr>
        <w:t xml:space="preserve"> </w:t>
      </w:r>
      <w:r>
        <w:t>towards</w:t>
      </w:r>
      <w:r>
        <w:rPr>
          <w:spacing w:val="-2"/>
        </w:rPr>
        <w:t xml:space="preserve"> </w:t>
      </w:r>
      <w:r>
        <w:t>a</w:t>
      </w:r>
      <w:r>
        <w:rPr>
          <w:spacing w:val="-2"/>
        </w:rPr>
        <w:t xml:space="preserve"> </w:t>
      </w:r>
      <w:r>
        <w:t>greener</w:t>
      </w:r>
      <w:r>
        <w:rPr>
          <w:spacing w:val="-3"/>
        </w:rPr>
        <w:t xml:space="preserve"> </w:t>
      </w:r>
      <w:r>
        <w:t>future</w:t>
      </w:r>
      <w:r>
        <w:rPr>
          <w:spacing w:val="-3"/>
        </w:rPr>
        <w:t xml:space="preserve"> </w:t>
      </w:r>
      <w:r>
        <w:t>through</w:t>
      </w:r>
      <w:r>
        <w:rPr>
          <w:spacing w:val="-2"/>
        </w:rPr>
        <w:t xml:space="preserve"> </w:t>
      </w:r>
      <w:r>
        <w:t>sport,</w:t>
      </w:r>
      <w:r>
        <w:rPr>
          <w:spacing w:val="-3"/>
        </w:rPr>
        <w:t xml:space="preserve"> </w:t>
      </w:r>
      <w:r>
        <w:t>culture,</w:t>
      </w:r>
      <w:r>
        <w:rPr>
          <w:spacing w:val="-3"/>
        </w:rPr>
        <w:t xml:space="preserve"> </w:t>
      </w:r>
      <w:r>
        <w:t>education,</w:t>
      </w:r>
      <w:r>
        <w:rPr>
          <w:spacing w:val="-2"/>
        </w:rPr>
        <w:t xml:space="preserve"> </w:t>
      </w:r>
      <w:r>
        <w:t>and</w:t>
      </w:r>
      <w:r>
        <w:rPr>
          <w:spacing w:val="-3"/>
        </w:rPr>
        <w:t xml:space="preserve"> </w:t>
      </w:r>
      <w:r>
        <w:rPr>
          <w:spacing w:val="-4"/>
        </w:rPr>
        <w:t>(36)</w:t>
      </w:r>
      <w:r>
        <w:tab/>
        <w:t>professional</w:t>
      </w:r>
      <w:r>
        <w:rPr>
          <w:spacing w:val="-7"/>
        </w:rPr>
        <w:t xml:space="preserve"> </w:t>
      </w:r>
      <w:r>
        <w:rPr>
          <w:spacing w:val="-2"/>
        </w:rPr>
        <w:t>opportunities.</w:t>
      </w:r>
    </w:p>
    <w:p w:rsidR="00124833" w:rsidRDefault="00D81446">
      <w:pPr>
        <w:ind w:left="141"/>
        <w:rPr>
          <w:sz w:val="19"/>
        </w:rPr>
      </w:pPr>
      <w:r>
        <w:rPr>
          <w:sz w:val="19"/>
        </w:rPr>
        <w:t>As</w:t>
      </w:r>
      <w:r>
        <w:rPr>
          <w:spacing w:val="-7"/>
          <w:sz w:val="19"/>
        </w:rPr>
        <w:t xml:space="preserve"> </w:t>
      </w:r>
      <w:r>
        <w:rPr>
          <w:sz w:val="19"/>
        </w:rPr>
        <w:t>part</w:t>
      </w:r>
      <w:r>
        <w:rPr>
          <w:spacing w:val="-8"/>
          <w:sz w:val="19"/>
        </w:rPr>
        <w:t xml:space="preserve"> </w:t>
      </w:r>
      <w:r>
        <w:rPr>
          <w:sz w:val="19"/>
        </w:rPr>
        <w:t>of</w:t>
      </w:r>
      <w:r>
        <w:rPr>
          <w:spacing w:val="-5"/>
          <w:sz w:val="19"/>
        </w:rPr>
        <w:t xml:space="preserve"> </w:t>
      </w:r>
      <w:r>
        <w:rPr>
          <w:sz w:val="19"/>
        </w:rPr>
        <w:t>the</w:t>
      </w:r>
      <w:r>
        <w:rPr>
          <w:spacing w:val="-7"/>
          <w:sz w:val="19"/>
        </w:rPr>
        <w:t xml:space="preserve"> </w:t>
      </w:r>
      <w:r>
        <w:rPr>
          <w:sz w:val="19"/>
        </w:rPr>
        <w:t>even,</w:t>
      </w:r>
      <w:r>
        <w:rPr>
          <w:spacing w:val="-5"/>
          <w:sz w:val="19"/>
        </w:rPr>
        <w:t xml:space="preserve"> </w:t>
      </w:r>
      <w:r>
        <w:rPr>
          <w:sz w:val="19"/>
        </w:rPr>
        <w:t>the</w:t>
      </w:r>
      <w:r>
        <w:rPr>
          <w:spacing w:val="-6"/>
          <w:sz w:val="19"/>
        </w:rPr>
        <w:t xml:space="preserve"> </w:t>
      </w:r>
      <w:r>
        <w:rPr>
          <w:sz w:val="19"/>
        </w:rPr>
        <w:t>fourth</w:t>
      </w:r>
      <w:r>
        <w:rPr>
          <w:spacing w:val="-8"/>
          <w:sz w:val="19"/>
        </w:rPr>
        <w:t xml:space="preserve"> </w:t>
      </w:r>
      <w:r>
        <w:rPr>
          <w:sz w:val="19"/>
        </w:rPr>
        <w:t>season</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Course</w:t>
      </w:r>
      <w:r>
        <w:rPr>
          <w:spacing w:val="-7"/>
          <w:sz w:val="19"/>
        </w:rPr>
        <w:t xml:space="preserve"> </w:t>
      </w:r>
      <w:r>
        <w:rPr>
          <w:sz w:val="19"/>
        </w:rPr>
        <w:t>de</w:t>
      </w:r>
      <w:r>
        <w:rPr>
          <w:spacing w:val="-8"/>
          <w:sz w:val="19"/>
        </w:rPr>
        <w:t xml:space="preserve"> </w:t>
      </w:r>
      <w:r>
        <w:rPr>
          <w:sz w:val="19"/>
        </w:rPr>
        <w:t>la</w:t>
      </w:r>
      <w:r>
        <w:rPr>
          <w:spacing w:val="-4"/>
          <w:sz w:val="19"/>
        </w:rPr>
        <w:t xml:space="preserve"> </w:t>
      </w:r>
      <w:r>
        <w:rPr>
          <w:sz w:val="19"/>
        </w:rPr>
        <w:t>Francophonie</w:t>
      </w:r>
      <w:r>
        <w:rPr>
          <w:spacing w:val="-4"/>
          <w:sz w:val="19"/>
        </w:rPr>
        <w:t xml:space="preserve"> </w:t>
      </w:r>
      <w:r>
        <w:rPr>
          <w:rFonts w:ascii="Arial"/>
          <w:i/>
          <w:sz w:val="19"/>
        </w:rPr>
        <w:t>(Race</w:t>
      </w:r>
      <w:r>
        <w:rPr>
          <w:rFonts w:ascii="Arial"/>
          <w:i/>
          <w:spacing w:val="-10"/>
          <w:sz w:val="19"/>
        </w:rPr>
        <w:t xml:space="preserve"> </w:t>
      </w:r>
      <w:r>
        <w:rPr>
          <w:rFonts w:ascii="Arial"/>
          <w:i/>
          <w:sz w:val="19"/>
        </w:rPr>
        <w:t>of</w:t>
      </w:r>
      <w:r>
        <w:rPr>
          <w:rFonts w:ascii="Arial"/>
          <w:i/>
          <w:spacing w:val="-8"/>
          <w:sz w:val="19"/>
        </w:rPr>
        <w:t xml:space="preserve"> </w:t>
      </w:r>
      <w:r>
        <w:rPr>
          <w:rFonts w:ascii="Arial"/>
          <w:i/>
          <w:sz w:val="19"/>
        </w:rPr>
        <w:t>the</w:t>
      </w:r>
      <w:r>
        <w:rPr>
          <w:rFonts w:ascii="Arial"/>
          <w:i/>
          <w:spacing w:val="-9"/>
          <w:sz w:val="19"/>
        </w:rPr>
        <w:t xml:space="preserve"> </w:t>
      </w:r>
      <w:r>
        <w:rPr>
          <w:rFonts w:ascii="Arial"/>
          <w:i/>
          <w:sz w:val="19"/>
        </w:rPr>
        <w:t>Francophonie)</w:t>
      </w:r>
      <w:r>
        <w:rPr>
          <w:rFonts w:ascii="Arial"/>
          <w:i/>
          <w:spacing w:val="-9"/>
          <w:sz w:val="19"/>
        </w:rPr>
        <w:t xml:space="preserve"> </w:t>
      </w:r>
      <w:r>
        <w:rPr>
          <w:sz w:val="19"/>
        </w:rPr>
        <w:t>continues</w:t>
      </w:r>
      <w:r>
        <w:rPr>
          <w:spacing w:val="-6"/>
          <w:sz w:val="19"/>
        </w:rPr>
        <w:t xml:space="preserve"> </w:t>
      </w:r>
      <w:r>
        <w:rPr>
          <w:sz w:val="19"/>
        </w:rPr>
        <w:t>its</w:t>
      </w:r>
      <w:r>
        <w:rPr>
          <w:spacing w:val="-6"/>
          <w:sz w:val="19"/>
        </w:rPr>
        <w:t xml:space="preserve"> </w:t>
      </w:r>
      <w:r>
        <w:rPr>
          <w:sz w:val="19"/>
        </w:rPr>
        <w:t>commitment</w:t>
      </w:r>
      <w:r>
        <w:rPr>
          <w:spacing w:val="-8"/>
          <w:sz w:val="19"/>
        </w:rPr>
        <w:t xml:space="preserve"> </w:t>
      </w:r>
      <w:r>
        <w:rPr>
          <w:spacing w:val="-4"/>
          <w:sz w:val="19"/>
        </w:rPr>
        <w:t>(37)</w:t>
      </w:r>
    </w:p>
    <w:p w:rsidR="00124833" w:rsidRDefault="00D81446">
      <w:pPr>
        <w:pStyle w:val="BodyText"/>
        <w:tabs>
          <w:tab w:val="left" w:leader="underscore" w:pos="7946"/>
        </w:tabs>
        <w:spacing w:before="3"/>
        <w:ind w:left="141"/>
      </w:pPr>
      <w:r>
        <w:t>_______ the values</w:t>
      </w:r>
      <w:r>
        <w:rPr>
          <w:spacing w:val="1"/>
        </w:rPr>
        <w:t xml:space="preserve"> </w:t>
      </w:r>
      <w:r>
        <w:t>of</w:t>
      </w:r>
      <w:r>
        <w:rPr>
          <w:spacing w:val="1"/>
        </w:rPr>
        <w:t xml:space="preserve"> </w:t>
      </w:r>
      <w:r>
        <w:t>the Francophone community.</w:t>
      </w:r>
      <w:r>
        <w:rPr>
          <w:spacing w:val="-1"/>
        </w:rPr>
        <w:t xml:space="preserve"> </w:t>
      </w:r>
      <w:r>
        <w:t>It offers an</w:t>
      </w:r>
      <w:r>
        <w:rPr>
          <w:spacing w:val="-1"/>
        </w:rPr>
        <w:t xml:space="preserve"> </w:t>
      </w:r>
      <w:r>
        <w:t>opportunity</w:t>
      </w:r>
      <w:r>
        <w:rPr>
          <w:spacing w:val="-1"/>
        </w:rPr>
        <w:t xml:space="preserve"> </w:t>
      </w:r>
      <w:r>
        <w:t>to</w:t>
      </w:r>
      <w:r>
        <w:rPr>
          <w:spacing w:val="-1"/>
        </w:rPr>
        <w:t xml:space="preserve"> </w:t>
      </w:r>
      <w:r>
        <w:rPr>
          <w:spacing w:val="-4"/>
        </w:rPr>
        <w:t>(38)</w:t>
      </w:r>
      <w:r>
        <w:tab/>
        <w:t>personal goals and spread</w:t>
      </w:r>
      <w:r>
        <w:rPr>
          <w:spacing w:val="1"/>
        </w:rPr>
        <w:t xml:space="preserve"> </w:t>
      </w:r>
      <w:r>
        <w:t>a</w:t>
      </w:r>
      <w:r>
        <w:rPr>
          <w:spacing w:val="-1"/>
        </w:rPr>
        <w:t xml:space="preserve"> </w:t>
      </w:r>
      <w:r>
        <w:rPr>
          <w:spacing w:val="-2"/>
        </w:rPr>
        <w:t>positive</w:t>
      </w:r>
    </w:p>
    <w:p w:rsidR="00124833" w:rsidRDefault="00D81446">
      <w:pPr>
        <w:pStyle w:val="BodyText"/>
        <w:tabs>
          <w:tab w:val="left" w:leader="underscore" w:pos="6109"/>
        </w:tabs>
        <w:spacing w:before="4"/>
        <w:ind w:left="141"/>
      </w:pPr>
      <w:r>
        <w:t>spirit.</w:t>
      </w:r>
      <w:r>
        <w:rPr>
          <w:spacing w:val="-3"/>
        </w:rPr>
        <w:t xml:space="preserve"> </w:t>
      </w:r>
      <w:r>
        <w:t>The</w:t>
      </w:r>
      <w:r>
        <w:rPr>
          <w:spacing w:val="-3"/>
        </w:rPr>
        <w:t xml:space="preserve"> </w:t>
      </w:r>
      <w:r>
        <w:t>Francophone</w:t>
      </w:r>
      <w:r>
        <w:rPr>
          <w:spacing w:val="-3"/>
        </w:rPr>
        <w:t xml:space="preserve"> </w:t>
      </w:r>
      <w:r>
        <w:t>Career</w:t>
      </w:r>
      <w:r>
        <w:rPr>
          <w:spacing w:val="-3"/>
        </w:rPr>
        <w:t xml:space="preserve"> </w:t>
      </w:r>
      <w:r>
        <w:t>and</w:t>
      </w:r>
      <w:r>
        <w:rPr>
          <w:spacing w:val="-3"/>
        </w:rPr>
        <w:t xml:space="preserve"> </w:t>
      </w:r>
      <w:r>
        <w:t>Job</w:t>
      </w:r>
      <w:r>
        <w:rPr>
          <w:spacing w:val="-3"/>
        </w:rPr>
        <w:t xml:space="preserve"> </w:t>
      </w:r>
      <w:r>
        <w:t>Fair</w:t>
      </w:r>
      <w:r>
        <w:rPr>
          <w:spacing w:val="-4"/>
        </w:rPr>
        <w:t xml:space="preserve"> </w:t>
      </w:r>
      <w:r>
        <w:t>will</w:t>
      </w:r>
      <w:r>
        <w:rPr>
          <w:spacing w:val="-2"/>
        </w:rPr>
        <w:t xml:space="preserve"> </w:t>
      </w:r>
      <w:r>
        <w:t>be</w:t>
      </w:r>
      <w:r>
        <w:rPr>
          <w:spacing w:val="-3"/>
        </w:rPr>
        <w:t xml:space="preserve"> </w:t>
      </w:r>
      <w:r>
        <w:t>held</w:t>
      </w:r>
      <w:r>
        <w:rPr>
          <w:spacing w:val="-5"/>
        </w:rPr>
        <w:t xml:space="preserve"> </w:t>
      </w:r>
      <w:r>
        <w:rPr>
          <w:spacing w:val="-4"/>
        </w:rPr>
        <w:t>(39)</w:t>
      </w:r>
      <w:r>
        <w:tab/>
        <w:t>the</w:t>
      </w:r>
      <w:r>
        <w:rPr>
          <w:spacing w:val="-3"/>
        </w:rPr>
        <w:t xml:space="preserve"> </w:t>
      </w:r>
      <w:r>
        <w:t>race,</w:t>
      </w:r>
      <w:r>
        <w:rPr>
          <w:spacing w:val="-2"/>
        </w:rPr>
        <w:t xml:space="preserve"> </w:t>
      </w:r>
      <w:r>
        <w:t>offering</w:t>
      </w:r>
      <w:r>
        <w:rPr>
          <w:spacing w:val="-2"/>
        </w:rPr>
        <w:t xml:space="preserve"> </w:t>
      </w:r>
      <w:r>
        <w:t>young</w:t>
      </w:r>
      <w:r>
        <w:rPr>
          <w:spacing w:val="-3"/>
        </w:rPr>
        <w:t xml:space="preserve"> </w:t>
      </w:r>
      <w:r>
        <w:t>people</w:t>
      </w:r>
      <w:r>
        <w:rPr>
          <w:spacing w:val="-2"/>
        </w:rPr>
        <w:t xml:space="preserve"> </w:t>
      </w:r>
      <w:r>
        <w:t>the</w:t>
      </w:r>
      <w:r>
        <w:rPr>
          <w:spacing w:val="-2"/>
        </w:rPr>
        <w:t xml:space="preserve"> </w:t>
      </w:r>
      <w:r>
        <w:t>chance</w:t>
      </w:r>
      <w:r>
        <w:rPr>
          <w:spacing w:val="-5"/>
        </w:rPr>
        <w:t xml:space="preserve"> </w:t>
      </w:r>
      <w:r>
        <w:t>to</w:t>
      </w:r>
      <w:r>
        <w:rPr>
          <w:spacing w:val="-2"/>
        </w:rPr>
        <w:t xml:space="preserve"> </w:t>
      </w:r>
      <w:r>
        <w:t>meet</w:t>
      </w:r>
      <w:r>
        <w:rPr>
          <w:spacing w:val="-2"/>
        </w:rPr>
        <w:t xml:space="preserve"> directly</w:t>
      </w:r>
    </w:p>
    <w:p w:rsidR="00124833" w:rsidRDefault="00D81446">
      <w:pPr>
        <w:pStyle w:val="BodyText"/>
        <w:tabs>
          <w:tab w:val="left" w:leader="underscore" w:pos="5385"/>
        </w:tabs>
        <w:spacing w:before="3" w:line="244" w:lineRule="auto"/>
        <w:ind w:left="141" w:right="151"/>
      </w:pPr>
      <w:r>
        <w:t>with embassies and organisations of the Francophone community, schools and universities, as well as business representatives. There</w:t>
      </w:r>
      <w:r>
        <w:rPr>
          <w:spacing w:val="-1"/>
        </w:rPr>
        <w:t xml:space="preserve"> </w:t>
      </w:r>
      <w:r>
        <w:t>will also</w:t>
      </w:r>
      <w:r>
        <w:rPr>
          <w:spacing w:val="-1"/>
        </w:rPr>
        <w:t xml:space="preserve"> </w:t>
      </w:r>
      <w:r>
        <w:t>be</w:t>
      </w:r>
      <w:r>
        <w:rPr>
          <w:spacing w:val="-1"/>
        </w:rPr>
        <w:t xml:space="preserve"> </w:t>
      </w:r>
      <w:r>
        <w:t>numerous</w:t>
      </w:r>
      <w:r>
        <w:rPr>
          <w:spacing w:val="3"/>
        </w:rPr>
        <w:t xml:space="preserve"> </w:t>
      </w:r>
      <w:r>
        <w:t>booths and stands</w:t>
      </w:r>
      <w:r>
        <w:rPr>
          <w:spacing w:val="1"/>
        </w:rPr>
        <w:t xml:space="preserve"> </w:t>
      </w:r>
      <w:r>
        <w:rPr>
          <w:spacing w:val="-4"/>
        </w:rPr>
        <w:t>(40)</w:t>
      </w:r>
      <w:r>
        <w:tab/>
        <w:t>by</w:t>
      </w:r>
      <w:r>
        <w:rPr>
          <w:spacing w:val="-1"/>
        </w:rPr>
        <w:t xml:space="preserve"> </w:t>
      </w:r>
      <w:r>
        <w:t>Francophone</w:t>
      </w:r>
      <w:r>
        <w:rPr>
          <w:spacing w:val="-3"/>
        </w:rPr>
        <w:t xml:space="preserve"> </w:t>
      </w:r>
      <w:r>
        <w:t>embassies</w:t>
      </w:r>
      <w:r>
        <w:rPr>
          <w:spacing w:val="-2"/>
        </w:rPr>
        <w:t xml:space="preserve"> </w:t>
      </w:r>
      <w:r>
        <w:t>and</w:t>
      </w:r>
      <w:r>
        <w:rPr>
          <w:spacing w:val="-2"/>
        </w:rPr>
        <w:t xml:space="preserve"> </w:t>
      </w:r>
      <w:r>
        <w:t>institutions</w:t>
      </w:r>
      <w:r>
        <w:rPr>
          <w:spacing w:val="-2"/>
        </w:rPr>
        <w:t xml:space="preserve"> </w:t>
      </w:r>
      <w:r>
        <w:t>teaching</w:t>
      </w:r>
      <w:r>
        <w:rPr>
          <w:spacing w:val="-4"/>
        </w:rPr>
        <w:t xml:space="preserve"> </w:t>
      </w:r>
      <w:r>
        <w:t>French</w:t>
      </w:r>
      <w:r>
        <w:rPr>
          <w:spacing w:val="-3"/>
        </w:rPr>
        <w:t xml:space="preserve"> </w:t>
      </w:r>
      <w:r>
        <w:t>and</w:t>
      </w:r>
      <w:r>
        <w:rPr>
          <w:spacing w:val="-2"/>
        </w:rPr>
        <w:t xml:space="preserve"> </w:t>
      </w:r>
      <w:r>
        <w:rPr>
          <w:spacing w:val="-5"/>
        </w:rPr>
        <w:t>in</w:t>
      </w:r>
    </w:p>
    <w:p w:rsidR="00124833" w:rsidRDefault="00D81446">
      <w:pPr>
        <w:pStyle w:val="BodyText"/>
        <w:spacing w:line="213" w:lineRule="exact"/>
        <w:ind w:left="141"/>
      </w:pPr>
      <w:r>
        <w:rPr>
          <w:spacing w:val="-2"/>
        </w:rPr>
        <w:t>French.</w:t>
      </w:r>
    </w:p>
    <w:p w:rsidR="00124833" w:rsidRDefault="00D81446">
      <w:pPr>
        <w:spacing w:after="5"/>
        <w:ind w:right="138"/>
        <w:jc w:val="right"/>
        <w:rPr>
          <w:sz w:val="19"/>
        </w:rPr>
      </w:pPr>
      <w:r>
        <w:rPr>
          <w:sz w:val="19"/>
        </w:rPr>
        <w:t>(Adapted</w:t>
      </w:r>
      <w:r>
        <w:rPr>
          <w:spacing w:val="-4"/>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9" w:type="dxa"/>
        <w:tblLayout w:type="fixed"/>
        <w:tblCellMar>
          <w:left w:w="0" w:type="dxa"/>
          <w:right w:w="0" w:type="dxa"/>
        </w:tblCellMar>
        <w:tblLook w:val="01E0" w:firstRow="1" w:lastRow="1" w:firstColumn="1" w:lastColumn="1" w:noHBand="0" w:noVBand="0"/>
      </w:tblPr>
      <w:tblGrid>
        <w:gridCol w:w="1319"/>
        <w:gridCol w:w="2471"/>
        <w:gridCol w:w="2259"/>
        <w:gridCol w:w="1949"/>
        <w:gridCol w:w="1823"/>
      </w:tblGrid>
      <w:tr w:rsidR="00124833" w:rsidTr="00BF0CEA">
        <w:trPr>
          <w:trHeight w:val="215"/>
        </w:trPr>
        <w:tc>
          <w:tcPr>
            <w:tcW w:w="1319" w:type="dxa"/>
          </w:tcPr>
          <w:p w:rsidR="00124833" w:rsidRDefault="00D81446">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35.</w:t>
            </w:r>
          </w:p>
        </w:tc>
        <w:tc>
          <w:tcPr>
            <w:tcW w:w="2471" w:type="dxa"/>
          </w:tcPr>
          <w:p w:rsidR="00124833" w:rsidRDefault="00D81446" w:rsidP="00BF0CEA">
            <w:pPr>
              <w:pStyle w:val="TableParagraph"/>
              <w:spacing w:line="195" w:lineRule="exact"/>
              <w:ind w:left="0"/>
              <w:rPr>
                <w:sz w:val="19"/>
              </w:rPr>
            </w:pPr>
            <w:r>
              <w:rPr>
                <w:rFonts w:ascii="Arial"/>
                <w:b/>
                <w:sz w:val="19"/>
              </w:rPr>
              <w:t>A.</w:t>
            </w:r>
            <w:r>
              <w:rPr>
                <w:rFonts w:ascii="Arial"/>
                <w:b/>
                <w:spacing w:val="-5"/>
                <w:sz w:val="19"/>
              </w:rPr>
              <w:t xml:space="preserve"> </w:t>
            </w:r>
            <w:r>
              <w:rPr>
                <w:spacing w:val="-2"/>
                <w:sz w:val="19"/>
              </w:rPr>
              <w:t>gathering</w:t>
            </w:r>
          </w:p>
        </w:tc>
        <w:tc>
          <w:tcPr>
            <w:tcW w:w="2259" w:type="dxa"/>
          </w:tcPr>
          <w:p w:rsidR="00124833" w:rsidRDefault="00D81446">
            <w:pPr>
              <w:pStyle w:val="TableParagraph"/>
              <w:spacing w:line="195" w:lineRule="exact"/>
              <w:ind w:left="485"/>
              <w:rPr>
                <w:sz w:val="19"/>
              </w:rPr>
            </w:pPr>
            <w:r>
              <w:rPr>
                <w:rFonts w:ascii="Arial"/>
                <w:b/>
                <w:sz w:val="19"/>
              </w:rPr>
              <w:t>B.</w:t>
            </w:r>
            <w:r>
              <w:rPr>
                <w:rFonts w:ascii="Arial"/>
                <w:b/>
                <w:spacing w:val="-3"/>
                <w:sz w:val="19"/>
              </w:rPr>
              <w:t xml:space="preserve"> </w:t>
            </w:r>
            <w:r>
              <w:rPr>
                <w:spacing w:val="-2"/>
                <w:sz w:val="19"/>
              </w:rPr>
              <w:t>ceremony</w:t>
            </w:r>
          </w:p>
        </w:tc>
        <w:tc>
          <w:tcPr>
            <w:tcW w:w="1949" w:type="dxa"/>
          </w:tcPr>
          <w:p w:rsidR="00124833" w:rsidRDefault="00D81446">
            <w:pPr>
              <w:pStyle w:val="TableParagraph"/>
              <w:spacing w:line="195" w:lineRule="exact"/>
              <w:ind w:left="323"/>
              <w:rPr>
                <w:sz w:val="19"/>
              </w:rPr>
            </w:pPr>
            <w:r>
              <w:rPr>
                <w:rFonts w:ascii="Arial"/>
                <w:b/>
                <w:sz w:val="19"/>
              </w:rPr>
              <w:t>C.</w:t>
            </w:r>
            <w:r>
              <w:rPr>
                <w:rFonts w:ascii="Arial"/>
                <w:b/>
                <w:spacing w:val="-3"/>
                <w:sz w:val="19"/>
              </w:rPr>
              <w:t xml:space="preserve"> </w:t>
            </w:r>
            <w:r>
              <w:rPr>
                <w:spacing w:val="-2"/>
                <w:sz w:val="19"/>
              </w:rPr>
              <w:t>congress</w:t>
            </w:r>
          </w:p>
        </w:tc>
        <w:tc>
          <w:tcPr>
            <w:tcW w:w="1823" w:type="dxa"/>
          </w:tcPr>
          <w:p w:rsidR="00124833" w:rsidRDefault="00D81446">
            <w:pPr>
              <w:pStyle w:val="TableParagraph"/>
              <w:spacing w:line="195" w:lineRule="exact"/>
              <w:ind w:left="473"/>
              <w:rPr>
                <w:sz w:val="19"/>
              </w:rPr>
            </w:pPr>
            <w:r>
              <w:rPr>
                <w:rFonts w:ascii="Arial"/>
                <w:b/>
                <w:sz w:val="19"/>
              </w:rPr>
              <w:t>D.</w:t>
            </w:r>
            <w:r>
              <w:rPr>
                <w:rFonts w:ascii="Arial"/>
                <w:b/>
                <w:spacing w:val="-3"/>
                <w:sz w:val="19"/>
              </w:rPr>
              <w:t xml:space="preserve"> </w:t>
            </w:r>
            <w:r>
              <w:rPr>
                <w:spacing w:val="-2"/>
                <w:sz w:val="19"/>
              </w:rPr>
              <w:t>conference</w:t>
            </w:r>
          </w:p>
        </w:tc>
      </w:tr>
      <w:tr w:rsidR="00124833" w:rsidTr="00BF0CEA">
        <w:trPr>
          <w:trHeight w:val="218"/>
        </w:trPr>
        <w:tc>
          <w:tcPr>
            <w:tcW w:w="1319" w:type="dxa"/>
          </w:tcPr>
          <w:p w:rsidR="00124833" w:rsidRDefault="00D81446">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36.</w:t>
            </w:r>
          </w:p>
        </w:tc>
        <w:tc>
          <w:tcPr>
            <w:tcW w:w="2471" w:type="dxa"/>
          </w:tcPr>
          <w:p w:rsidR="00124833" w:rsidRDefault="00D81446" w:rsidP="00BF0CEA">
            <w:pPr>
              <w:pStyle w:val="TableParagraph"/>
              <w:ind w:left="0"/>
              <w:rPr>
                <w:sz w:val="19"/>
              </w:rPr>
            </w:pPr>
            <w:r>
              <w:rPr>
                <w:rFonts w:ascii="Arial"/>
                <w:b/>
                <w:sz w:val="19"/>
              </w:rPr>
              <w:t>A.</w:t>
            </w:r>
            <w:r>
              <w:rPr>
                <w:rFonts w:ascii="Arial"/>
                <w:b/>
                <w:spacing w:val="-5"/>
                <w:sz w:val="19"/>
              </w:rPr>
              <w:t xml:space="preserve"> </w:t>
            </w:r>
            <w:r>
              <w:rPr>
                <w:spacing w:val="-2"/>
                <w:sz w:val="19"/>
              </w:rPr>
              <w:t>another</w:t>
            </w:r>
          </w:p>
        </w:tc>
        <w:tc>
          <w:tcPr>
            <w:tcW w:w="2259" w:type="dxa"/>
          </w:tcPr>
          <w:p w:rsidR="00124833" w:rsidRDefault="00D81446">
            <w:pPr>
              <w:pStyle w:val="TableParagraph"/>
              <w:ind w:left="485"/>
              <w:rPr>
                <w:sz w:val="19"/>
              </w:rPr>
            </w:pPr>
            <w:r>
              <w:rPr>
                <w:rFonts w:ascii="Arial"/>
                <w:b/>
                <w:sz w:val="19"/>
              </w:rPr>
              <w:t>B.</w:t>
            </w:r>
            <w:r>
              <w:rPr>
                <w:rFonts w:ascii="Arial"/>
                <w:b/>
                <w:spacing w:val="-3"/>
                <w:sz w:val="19"/>
              </w:rPr>
              <w:t xml:space="preserve"> </w:t>
            </w:r>
            <w:r>
              <w:rPr>
                <w:sz w:val="19"/>
              </w:rPr>
              <w:t>the</w:t>
            </w:r>
            <w:r>
              <w:rPr>
                <w:spacing w:val="-1"/>
                <w:sz w:val="19"/>
              </w:rPr>
              <w:t xml:space="preserve"> </w:t>
            </w:r>
            <w:r>
              <w:rPr>
                <w:spacing w:val="-2"/>
                <w:sz w:val="19"/>
              </w:rPr>
              <w:t>others</w:t>
            </w:r>
          </w:p>
        </w:tc>
        <w:tc>
          <w:tcPr>
            <w:tcW w:w="1949" w:type="dxa"/>
          </w:tcPr>
          <w:p w:rsidR="00124833" w:rsidRDefault="00D81446">
            <w:pPr>
              <w:pStyle w:val="TableParagraph"/>
              <w:ind w:left="323"/>
              <w:rPr>
                <w:sz w:val="19"/>
              </w:rPr>
            </w:pPr>
            <w:r>
              <w:rPr>
                <w:rFonts w:ascii="Arial"/>
                <w:b/>
                <w:sz w:val="19"/>
              </w:rPr>
              <w:t>C.</w:t>
            </w:r>
            <w:r>
              <w:rPr>
                <w:rFonts w:ascii="Arial"/>
                <w:b/>
                <w:spacing w:val="-3"/>
                <w:sz w:val="19"/>
              </w:rPr>
              <w:t xml:space="preserve"> </w:t>
            </w:r>
            <w:r>
              <w:rPr>
                <w:spacing w:val="-2"/>
                <w:sz w:val="19"/>
              </w:rPr>
              <w:t>others</w:t>
            </w:r>
          </w:p>
        </w:tc>
        <w:tc>
          <w:tcPr>
            <w:tcW w:w="1823" w:type="dxa"/>
          </w:tcPr>
          <w:p w:rsidR="00124833" w:rsidRDefault="00D81446">
            <w:pPr>
              <w:pStyle w:val="TableParagraph"/>
              <w:ind w:left="473"/>
              <w:rPr>
                <w:sz w:val="19"/>
              </w:rPr>
            </w:pPr>
            <w:r>
              <w:rPr>
                <w:rFonts w:ascii="Arial"/>
                <w:b/>
                <w:sz w:val="19"/>
              </w:rPr>
              <w:t>D.</w:t>
            </w:r>
            <w:r>
              <w:rPr>
                <w:rFonts w:ascii="Arial"/>
                <w:b/>
                <w:spacing w:val="-3"/>
                <w:sz w:val="19"/>
              </w:rPr>
              <w:t xml:space="preserve"> </w:t>
            </w:r>
            <w:r>
              <w:rPr>
                <w:spacing w:val="-2"/>
                <w:sz w:val="19"/>
              </w:rPr>
              <w:t>other</w:t>
            </w:r>
          </w:p>
        </w:tc>
      </w:tr>
      <w:tr w:rsidR="00124833" w:rsidTr="00BF0CEA">
        <w:trPr>
          <w:trHeight w:val="218"/>
        </w:trPr>
        <w:tc>
          <w:tcPr>
            <w:tcW w:w="1319" w:type="dxa"/>
          </w:tcPr>
          <w:p w:rsidR="00124833" w:rsidRDefault="00D81446">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37.</w:t>
            </w:r>
          </w:p>
        </w:tc>
        <w:tc>
          <w:tcPr>
            <w:tcW w:w="2471" w:type="dxa"/>
          </w:tcPr>
          <w:p w:rsidR="00124833" w:rsidRDefault="00D81446" w:rsidP="00BF0CEA">
            <w:pPr>
              <w:pStyle w:val="TableParagraph"/>
              <w:ind w:left="0"/>
              <w:rPr>
                <w:sz w:val="19"/>
              </w:rPr>
            </w:pPr>
            <w:r>
              <w:rPr>
                <w:rFonts w:ascii="Arial"/>
                <w:b/>
                <w:sz w:val="19"/>
              </w:rPr>
              <w:t>A.</w:t>
            </w:r>
            <w:r>
              <w:rPr>
                <w:rFonts w:ascii="Arial"/>
                <w:b/>
                <w:spacing w:val="-5"/>
                <w:sz w:val="19"/>
              </w:rPr>
              <w:t xml:space="preserve"> </w:t>
            </w:r>
            <w:r>
              <w:rPr>
                <w:spacing w:val="-2"/>
                <w:sz w:val="19"/>
              </w:rPr>
              <w:t>promote</w:t>
            </w:r>
          </w:p>
        </w:tc>
        <w:tc>
          <w:tcPr>
            <w:tcW w:w="2259" w:type="dxa"/>
          </w:tcPr>
          <w:p w:rsidR="00124833" w:rsidRDefault="00D81446">
            <w:pPr>
              <w:pStyle w:val="TableParagraph"/>
              <w:ind w:left="485"/>
              <w:rPr>
                <w:sz w:val="19"/>
              </w:rPr>
            </w:pPr>
            <w:r>
              <w:rPr>
                <w:rFonts w:ascii="Arial"/>
                <w:b/>
                <w:sz w:val="19"/>
              </w:rPr>
              <w:t>B.</w:t>
            </w:r>
            <w:r>
              <w:rPr>
                <w:rFonts w:ascii="Arial"/>
                <w:b/>
                <w:spacing w:val="-3"/>
                <w:sz w:val="19"/>
              </w:rPr>
              <w:t xml:space="preserve"> </w:t>
            </w:r>
            <w:r>
              <w:rPr>
                <w:spacing w:val="-2"/>
                <w:sz w:val="19"/>
              </w:rPr>
              <w:t>promoting</w:t>
            </w:r>
          </w:p>
        </w:tc>
        <w:tc>
          <w:tcPr>
            <w:tcW w:w="1949" w:type="dxa"/>
          </w:tcPr>
          <w:p w:rsidR="00124833" w:rsidRDefault="00D81446">
            <w:pPr>
              <w:pStyle w:val="TableParagraph"/>
              <w:ind w:left="323"/>
              <w:rPr>
                <w:sz w:val="19"/>
              </w:rPr>
            </w:pPr>
            <w:r>
              <w:rPr>
                <w:rFonts w:ascii="Arial"/>
                <w:b/>
                <w:sz w:val="19"/>
              </w:rPr>
              <w:t>C.</w:t>
            </w:r>
            <w:r>
              <w:rPr>
                <w:rFonts w:ascii="Arial"/>
                <w:b/>
                <w:spacing w:val="-3"/>
                <w:sz w:val="19"/>
              </w:rPr>
              <w:t xml:space="preserve"> </w:t>
            </w:r>
            <w:r>
              <w:rPr>
                <w:sz w:val="19"/>
              </w:rPr>
              <w:t xml:space="preserve">to </w:t>
            </w:r>
            <w:r>
              <w:rPr>
                <w:spacing w:val="-2"/>
                <w:sz w:val="19"/>
              </w:rPr>
              <w:t>promote</w:t>
            </w:r>
          </w:p>
        </w:tc>
        <w:tc>
          <w:tcPr>
            <w:tcW w:w="1823" w:type="dxa"/>
          </w:tcPr>
          <w:p w:rsidR="00124833" w:rsidRDefault="00D81446">
            <w:pPr>
              <w:pStyle w:val="TableParagraph"/>
              <w:ind w:left="473"/>
              <w:rPr>
                <w:sz w:val="19"/>
              </w:rPr>
            </w:pPr>
            <w:r>
              <w:rPr>
                <w:rFonts w:ascii="Arial"/>
                <w:b/>
                <w:sz w:val="19"/>
              </w:rPr>
              <w:t>D.</w:t>
            </w:r>
            <w:r>
              <w:rPr>
                <w:rFonts w:ascii="Arial"/>
                <w:b/>
                <w:spacing w:val="-3"/>
                <w:sz w:val="19"/>
              </w:rPr>
              <w:t xml:space="preserve"> </w:t>
            </w:r>
            <w:r>
              <w:rPr>
                <w:sz w:val="19"/>
              </w:rPr>
              <w:t xml:space="preserve">to </w:t>
            </w:r>
            <w:r>
              <w:rPr>
                <w:spacing w:val="-2"/>
                <w:sz w:val="19"/>
              </w:rPr>
              <w:t>promoting</w:t>
            </w:r>
          </w:p>
        </w:tc>
      </w:tr>
      <w:tr w:rsidR="00124833" w:rsidTr="00BF0CEA">
        <w:trPr>
          <w:trHeight w:val="218"/>
        </w:trPr>
        <w:tc>
          <w:tcPr>
            <w:tcW w:w="1319" w:type="dxa"/>
          </w:tcPr>
          <w:p w:rsidR="00124833" w:rsidRDefault="00D81446">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38.</w:t>
            </w:r>
          </w:p>
        </w:tc>
        <w:tc>
          <w:tcPr>
            <w:tcW w:w="2471" w:type="dxa"/>
          </w:tcPr>
          <w:p w:rsidR="00124833" w:rsidRDefault="00D81446" w:rsidP="00BF0CEA">
            <w:pPr>
              <w:pStyle w:val="TableParagraph"/>
              <w:ind w:left="0"/>
              <w:rPr>
                <w:sz w:val="19"/>
              </w:rPr>
            </w:pPr>
            <w:r>
              <w:rPr>
                <w:rFonts w:ascii="Arial"/>
                <w:b/>
                <w:sz w:val="19"/>
              </w:rPr>
              <w:t>A.</w:t>
            </w:r>
            <w:r>
              <w:rPr>
                <w:rFonts w:ascii="Arial"/>
                <w:b/>
                <w:spacing w:val="-5"/>
                <w:sz w:val="19"/>
              </w:rPr>
              <w:t xml:space="preserve"> </w:t>
            </w:r>
            <w:r>
              <w:rPr>
                <w:spacing w:val="-5"/>
                <w:sz w:val="19"/>
              </w:rPr>
              <w:t>set</w:t>
            </w:r>
          </w:p>
        </w:tc>
        <w:tc>
          <w:tcPr>
            <w:tcW w:w="2259" w:type="dxa"/>
          </w:tcPr>
          <w:p w:rsidR="00124833" w:rsidRDefault="00D81446">
            <w:pPr>
              <w:pStyle w:val="TableParagraph"/>
              <w:ind w:left="485"/>
              <w:rPr>
                <w:sz w:val="19"/>
              </w:rPr>
            </w:pPr>
            <w:r>
              <w:rPr>
                <w:rFonts w:ascii="Arial"/>
                <w:b/>
                <w:sz w:val="19"/>
              </w:rPr>
              <w:t>B.</w:t>
            </w:r>
            <w:r>
              <w:rPr>
                <w:rFonts w:ascii="Arial"/>
                <w:b/>
                <w:spacing w:val="-3"/>
                <w:sz w:val="19"/>
              </w:rPr>
              <w:t xml:space="preserve"> </w:t>
            </w:r>
            <w:r>
              <w:rPr>
                <w:spacing w:val="-5"/>
                <w:sz w:val="19"/>
              </w:rPr>
              <w:t>go</w:t>
            </w:r>
          </w:p>
        </w:tc>
        <w:tc>
          <w:tcPr>
            <w:tcW w:w="1949" w:type="dxa"/>
          </w:tcPr>
          <w:p w:rsidR="00124833" w:rsidRDefault="00D81446">
            <w:pPr>
              <w:pStyle w:val="TableParagraph"/>
              <w:ind w:left="323"/>
              <w:rPr>
                <w:sz w:val="19"/>
              </w:rPr>
            </w:pPr>
            <w:r>
              <w:rPr>
                <w:rFonts w:ascii="Arial"/>
                <w:b/>
                <w:sz w:val="19"/>
              </w:rPr>
              <w:t>C.</w:t>
            </w:r>
            <w:r>
              <w:rPr>
                <w:rFonts w:ascii="Arial"/>
                <w:b/>
                <w:spacing w:val="-3"/>
                <w:sz w:val="19"/>
              </w:rPr>
              <w:t xml:space="preserve"> </w:t>
            </w:r>
            <w:r>
              <w:rPr>
                <w:spacing w:val="-4"/>
                <w:sz w:val="19"/>
              </w:rPr>
              <w:t>play</w:t>
            </w:r>
          </w:p>
        </w:tc>
        <w:tc>
          <w:tcPr>
            <w:tcW w:w="1823" w:type="dxa"/>
          </w:tcPr>
          <w:p w:rsidR="00124833" w:rsidRDefault="00D81446">
            <w:pPr>
              <w:pStyle w:val="TableParagraph"/>
              <w:ind w:left="473"/>
              <w:rPr>
                <w:sz w:val="19"/>
              </w:rPr>
            </w:pPr>
            <w:r>
              <w:rPr>
                <w:rFonts w:ascii="Arial"/>
                <w:b/>
                <w:sz w:val="19"/>
              </w:rPr>
              <w:t>D.</w:t>
            </w:r>
            <w:r>
              <w:rPr>
                <w:rFonts w:ascii="Arial"/>
                <w:b/>
                <w:spacing w:val="-3"/>
                <w:sz w:val="19"/>
              </w:rPr>
              <w:t xml:space="preserve"> </w:t>
            </w:r>
            <w:r>
              <w:rPr>
                <w:spacing w:val="-5"/>
                <w:sz w:val="19"/>
              </w:rPr>
              <w:t>do</w:t>
            </w:r>
          </w:p>
        </w:tc>
      </w:tr>
      <w:tr w:rsidR="00124833" w:rsidTr="00BF0CEA">
        <w:trPr>
          <w:trHeight w:val="218"/>
        </w:trPr>
        <w:tc>
          <w:tcPr>
            <w:tcW w:w="1319" w:type="dxa"/>
          </w:tcPr>
          <w:p w:rsidR="00124833" w:rsidRDefault="00D81446">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39.</w:t>
            </w:r>
          </w:p>
        </w:tc>
        <w:tc>
          <w:tcPr>
            <w:tcW w:w="2471" w:type="dxa"/>
          </w:tcPr>
          <w:p w:rsidR="00124833" w:rsidRDefault="00D81446" w:rsidP="00BF0CEA">
            <w:pPr>
              <w:pStyle w:val="TableParagraph"/>
              <w:ind w:left="0"/>
              <w:rPr>
                <w:sz w:val="19"/>
              </w:rPr>
            </w:pPr>
            <w:r>
              <w:rPr>
                <w:rFonts w:ascii="Arial"/>
                <w:b/>
                <w:sz w:val="19"/>
              </w:rPr>
              <w:t>A.</w:t>
            </w:r>
            <w:r>
              <w:rPr>
                <w:rFonts w:ascii="Arial"/>
                <w:b/>
                <w:spacing w:val="-4"/>
                <w:sz w:val="19"/>
              </w:rPr>
              <w:t xml:space="preserve"> </w:t>
            </w:r>
            <w:r>
              <w:rPr>
                <w:sz w:val="19"/>
              </w:rPr>
              <w:t>in</w:t>
            </w:r>
            <w:r>
              <w:rPr>
                <w:spacing w:val="-2"/>
                <w:sz w:val="19"/>
              </w:rPr>
              <w:t xml:space="preserve"> </w:t>
            </w:r>
            <w:r>
              <w:rPr>
                <w:sz w:val="19"/>
              </w:rPr>
              <w:t>line</w:t>
            </w:r>
            <w:r>
              <w:rPr>
                <w:spacing w:val="-1"/>
                <w:sz w:val="19"/>
              </w:rPr>
              <w:t xml:space="preserve"> </w:t>
            </w:r>
            <w:r>
              <w:rPr>
                <w:spacing w:val="-4"/>
                <w:sz w:val="19"/>
              </w:rPr>
              <w:t>with</w:t>
            </w:r>
          </w:p>
        </w:tc>
        <w:tc>
          <w:tcPr>
            <w:tcW w:w="2259" w:type="dxa"/>
          </w:tcPr>
          <w:p w:rsidR="00124833" w:rsidRDefault="00D81446">
            <w:pPr>
              <w:pStyle w:val="TableParagraph"/>
              <w:ind w:left="485"/>
              <w:rPr>
                <w:sz w:val="19"/>
              </w:rPr>
            </w:pPr>
            <w:r>
              <w:rPr>
                <w:rFonts w:ascii="Arial"/>
                <w:b/>
                <w:sz w:val="19"/>
              </w:rPr>
              <w:t>B.</w:t>
            </w:r>
            <w:r>
              <w:rPr>
                <w:rFonts w:ascii="Arial"/>
                <w:b/>
                <w:spacing w:val="-5"/>
                <w:sz w:val="19"/>
              </w:rPr>
              <w:t xml:space="preserve"> </w:t>
            </w:r>
            <w:r>
              <w:rPr>
                <w:sz w:val="19"/>
              </w:rPr>
              <w:t>in</w:t>
            </w:r>
            <w:r>
              <w:rPr>
                <w:spacing w:val="-2"/>
                <w:sz w:val="19"/>
              </w:rPr>
              <w:t xml:space="preserve"> </w:t>
            </w:r>
            <w:r>
              <w:rPr>
                <w:sz w:val="19"/>
              </w:rPr>
              <w:t>parallel</w:t>
            </w:r>
            <w:r>
              <w:rPr>
                <w:spacing w:val="-1"/>
                <w:sz w:val="19"/>
              </w:rPr>
              <w:t xml:space="preserve"> </w:t>
            </w:r>
            <w:r>
              <w:rPr>
                <w:spacing w:val="-4"/>
                <w:sz w:val="19"/>
              </w:rPr>
              <w:t>with</w:t>
            </w:r>
          </w:p>
        </w:tc>
        <w:tc>
          <w:tcPr>
            <w:tcW w:w="1949" w:type="dxa"/>
          </w:tcPr>
          <w:p w:rsidR="00124833" w:rsidRDefault="00D81446">
            <w:pPr>
              <w:pStyle w:val="TableParagraph"/>
              <w:ind w:left="323"/>
              <w:rPr>
                <w:sz w:val="19"/>
              </w:rPr>
            </w:pPr>
            <w:r>
              <w:rPr>
                <w:rFonts w:ascii="Arial"/>
                <w:b/>
                <w:sz w:val="19"/>
              </w:rPr>
              <w:t>C.</w:t>
            </w:r>
            <w:r>
              <w:rPr>
                <w:rFonts w:ascii="Arial"/>
                <w:b/>
                <w:spacing w:val="-3"/>
                <w:sz w:val="19"/>
              </w:rPr>
              <w:t xml:space="preserve"> </w:t>
            </w:r>
            <w:r>
              <w:rPr>
                <w:sz w:val="19"/>
              </w:rPr>
              <w:t>by</w:t>
            </w:r>
            <w:r>
              <w:rPr>
                <w:spacing w:val="-1"/>
                <w:sz w:val="19"/>
              </w:rPr>
              <w:t xml:space="preserve"> </w:t>
            </w:r>
            <w:r>
              <w:rPr>
                <w:sz w:val="19"/>
              </w:rPr>
              <w:t xml:space="preserve">dint </w:t>
            </w:r>
            <w:r>
              <w:rPr>
                <w:spacing w:val="-5"/>
                <w:sz w:val="19"/>
              </w:rPr>
              <w:t>of</w:t>
            </w:r>
          </w:p>
        </w:tc>
        <w:tc>
          <w:tcPr>
            <w:tcW w:w="1823" w:type="dxa"/>
          </w:tcPr>
          <w:p w:rsidR="00124833" w:rsidRDefault="00D81446">
            <w:pPr>
              <w:pStyle w:val="TableParagraph"/>
              <w:ind w:left="473"/>
              <w:rPr>
                <w:sz w:val="19"/>
              </w:rPr>
            </w:pPr>
            <w:r>
              <w:rPr>
                <w:rFonts w:ascii="Arial"/>
                <w:b/>
                <w:sz w:val="19"/>
              </w:rPr>
              <w:t>D.</w:t>
            </w:r>
            <w:r>
              <w:rPr>
                <w:rFonts w:ascii="Arial"/>
                <w:b/>
                <w:spacing w:val="-5"/>
                <w:sz w:val="19"/>
              </w:rPr>
              <w:t xml:space="preserve"> </w:t>
            </w:r>
            <w:r>
              <w:rPr>
                <w:sz w:val="19"/>
              </w:rPr>
              <w:t>by</w:t>
            </w:r>
            <w:r>
              <w:rPr>
                <w:spacing w:val="-3"/>
                <w:sz w:val="19"/>
              </w:rPr>
              <w:t xml:space="preserve"> </w:t>
            </w:r>
            <w:r>
              <w:rPr>
                <w:sz w:val="19"/>
              </w:rPr>
              <w:t>virtue</w:t>
            </w:r>
            <w:r>
              <w:rPr>
                <w:spacing w:val="-3"/>
                <w:sz w:val="19"/>
              </w:rPr>
              <w:t xml:space="preserve"> </w:t>
            </w:r>
            <w:r>
              <w:rPr>
                <w:spacing w:val="-5"/>
                <w:sz w:val="19"/>
              </w:rPr>
              <w:t>of</w:t>
            </w:r>
          </w:p>
        </w:tc>
      </w:tr>
      <w:tr w:rsidR="00124833" w:rsidTr="00BF0CEA">
        <w:trPr>
          <w:trHeight w:val="215"/>
        </w:trPr>
        <w:tc>
          <w:tcPr>
            <w:tcW w:w="1319" w:type="dxa"/>
          </w:tcPr>
          <w:p w:rsidR="00124833" w:rsidRDefault="00D81446">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40.</w:t>
            </w:r>
          </w:p>
        </w:tc>
        <w:tc>
          <w:tcPr>
            <w:tcW w:w="2471" w:type="dxa"/>
          </w:tcPr>
          <w:p w:rsidR="00124833" w:rsidRDefault="00D81446" w:rsidP="00BF0CEA">
            <w:pPr>
              <w:pStyle w:val="TableParagraph"/>
              <w:spacing w:line="195" w:lineRule="exact"/>
              <w:ind w:left="0"/>
              <w:rPr>
                <w:sz w:val="19"/>
              </w:rPr>
            </w:pPr>
            <w:r>
              <w:rPr>
                <w:rFonts w:ascii="Arial"/>
                <w:b/>
                <w:sz w:val="19"/>
              </w:rPr>
              <w:t>A.</w:t>
            </w:r>
            <w:r>
              <w:rPr>
                <w:rFonts w:ascii="Arial"/>
                <w:b/>
                <w:spacing w:val="-3"/>
                <w:sz w:val="19"/>
              </w:rPr>
              <w:t xml:space="preserve"> </w:t>
            </w:r>
            <w:r>
              <w:rPr>
                <w:spacing w:val="-2"/>
                <w:sz w:val="19"/>
              </w:rPr>
              <w:t>running</w:t>
            </w:r>
          </w:p>
        </w:tc>
        <w:tc>
          <w:tcPr>
            <w:tcW w:w="2259" w:type="dxa"/>
          </w:tcPr>
          <w:p w:rsidR="00124833" w:rsidRDefault="00D81446">
            <w:pPr>
              <w:pStyle w:val="TableParagraph"/>
              <w:spacing w:line="195" w:lineRule="exact"/>
              <w:ind w:left="485"/>
              <w:rPr>
                <w:sz w:val="19"/>
              </w:rPr>
            </w:pPr>
            <w:r>
              <w:rPr>
                <w:rFonts w:ascii="Arial"/>
                <w:b/>
                <w:sz w:val="19"/>
              </w:rPr>
              <w:t>B.</w:t>
            </w:r>
            <w:r>
              <w:rPr>
                <w:rFonts w:ascii="Arial"/>
                <w:b/>
                <w:spacing w:val="-3"/>
                <w:sz w:val="19"/>
              </w:rPr>
              <w:t xml:space="preserve"> </w:t>
            </w:r>
            <w:r>
              <w:rPr>
                <w:spacing w:val="-5"/>
                <w:sz w:val="19"/>
              </w:rPr>
              <w:t>run</w:t>
            </w:r>
          </w:p>
        </w:tc>
        <w:tc>
          <w:tcPr>
            <w:tcW w:w="1949" w:type="dxa"/>
          </w:tcPr>
          <w:p w:rsidR="00124833" w:rsidRDefault="00D81446">
            <w:pPr>
              <w:pStyle w:val="TableParagraph"/>
              <w:spacing w:line="195" w:lineRule="exact"/>
              <w:ind w:left="323"/>
              <w:rPr>
                <w:sz w:val="19"/>
              </w:rPr>
            </w:pPr>
            <w:r>
              <w:rPr>
                <w:rFonts w:ascii="Arial"/>
                <w:b/>
                <w:sz w:val="19"/>
              </w:rPr>
              <w:t>C.</w:t>
            </w:r>
            <w:r>
              <w:rPr>
                <w:rFonts w:ascii="Arial"/>
                <w:b/>
                <w:spacing w:val="-5"/>
                <w:sz w:val="19"/>
              </w:rPr>
              <w:t xml:space="preserve"> </w:t>
            </w:r>
            <w:r>
              <w:rPr>
                <w:sz w:val="19"/>
              </w:rPr>
              <w:t>were</w:t>
            </w:r>
            <w:r>
              <w:rPr>
                <w:spacing w:val="-2"/>
                <w:sz w:val="19"/>
              </w:rPr>
              <w:t xml:space="preserve"> </w:t>
            </w:r>
            <w:r>
              <w:rPr>
                <w:spacing w:val="-5"/>
                <w:sz w:val="19"/>
              </w:rPr>
              <w:t>run</w:t>
            </w:r>
          </w:p>
        </w:tc>
        <w:tc>
          <w:tcPr>
            <w:tcW w:w="1823" w:type="dxa"/>
          </w:tcPr>
          <w:p w:rsidR="00124833" w:rsidRDefault="00D81446">
            <w:pPr>
              <w:pStyle w:val="TableParagraph"/>
              <w:spacing w:line="195" w:lineRule="exact"/>
              <w:ind w:left="473"/>
              <w:rPr>
                <w:sz w:val="19"/>
              </w:rPr>
            </w:pPr>
            <w:r>
              <w:rPr>
                <w:rFonts w:ascii="Arial"/>
                <w:b/>
                <w:sz w:val="19"/>
              </w:rPr>
              <w:t>D.</w:t>
            </w:r>
            <w:r>
              <w:rPr>
                <w:rFonts w:ascii="Arial"/>
                <w:b/>
                <w:spacing w:val="-4"/>
                <w:sz w:val="19"/>
              </w:rPr>
              <w:t xml:space="preserve"> </w:t>
            </w:r>
            <w:r>
              <w:rPr>
                <w:sz w:val="19"/>
              </w:rPr>
              <w:t>which</w:t>
            </w:r>
            <w:r>
              <w:rPr>
                <w:spacing w:val="-2"/>
                <w:sz w:val="19"/>
              </w:rPr>
              <w:t xml:space="preserve"> </w:t>
            </w:r>
            <w:r>
              <w:rPr>
                <w:spacing w:val="-5"/>
                <w:sz w:val="19"/>
              </w:rPr>
              <w:t>run</w:t>
            </w:r>
          </w:p>
        </w:tc>
      </w:tr>
    </w:tbl>
    <w:p w:rsidR="00124833" w:rsidRDefault="00124833">
      <w:pPr>
        <w:pStyle w:val="BodyText"/>
        <w:spacing w:before="5"/>
        <w:ind w:left="0"/>
      </w:pPr>
    </w:p>
    <w:p w:rsidR="00124833" w:rsidRDefault="00D81446">
      <w:pPr>
        <w:ind w:right="2"/>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4B4DEE" w:rsidRDefault="004B4DEE">
      <w:pPr>
        <w:ind w:right="2"/>
        <w:jc w:val="center"/>
        <w:rPr>
          <w:rFonts w:ascii="Arial"/>
          <w:b/>
          <w:i/>
          <w:spacing w:val="-10"/>
          <w:sz w:val="19"/>
        </w:rPr>
      </w:pPr>
    </w:p>
    <w:p w:rsidR="004B4DEE" w:rsidRDefault="004B4DEE">
      <w:pPr>
        <w:ind w:right="2"/>
        <w:jc w:val="center"/>
        <w:rPr>
          <w:rFonts w:ascii="Arial"/>
          <w:b/>
          <w:i/>
          <w:spacing w:val="-10"/>
          <w:sz w:val="19"/>
        </w:rPr>
      </w:pPr>
    </w:p>
    <w:p w:rsidR="004B4DEE" w:rsidRDefault="004B4DEE">
      <w:pPr>
        <w:ind w:right="2"/>
        <w:jc w:val="center"/>
        <w:rPr>
          <w:rFonts w:ascii="Arial"/>
          <w:b/>
          <w:i/>
          <w:spacing w:val="-10"/>
          <w:sz w:val="19"/>
        </w:rPr>
      </w:pPr>
    </w:p>
    <w:p w:rsidR="004B4DEE" w:rsidRDefault="004B4DEE">
      <w:pPr>
        <w:ind w:right="2"/>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0</wp:posOffset>
                </wp:positionV>
                <wp:extent cx="7033260" cy="581025"/>
                <wp:effectExtent l="0" t="0" r="0" b="0"/>
                <wp:wrapNone/>
                <wp:docPr id="7" name="Rectangle 7"/>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B4DEE" w:rsidRPr="00BF6DDB" w:rsidRDefault="004B4DEE" w:rsidP="004B4DEE">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7" o:spid="_x0000_s1026" style="position:absolute;left:0;text-align:left;margin-left:0;margin-top:0;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j5eQIAAEAFAAAOAAAAZHJzL2Uyb0RvYy54bWysVEtv2zAMvg/YfxB0X22nadMZdYogRYcB&#10;RVu0HXpWZCkxJomapMTOfv0o2XEfy2nYxRbJj69PpC6vOq3ITjjfgKlocZJTIgyHujHriv54vvly&#10;QYkPzNRMgREV3QtPr+afP122thQT2ICqhSMYxPiytRXdhGDLLPN8IzTzJ2CFQaMEp1lA0a2z2rEW&#10;o2uVTfL8PGvB1dYBF96j9ro30nmKL6Xg4V5KLwJRFcXaQvq69F3Fbza/ZOXaMbtp+FAG+4cqNGsM&#10;Jh1DXbPAyNY1f4XSDXfgQYYTDjoDKRsuUg/YTZF/6OZpw6xIvSA53o40+f8Xlt/tHhxp6orOKDFM&#10;4xU9ImnMrJUgs0hPa32JqCf74AbJ4zH22kmn4x+7IF2idD9SKrpAOCpn+enp5ByZ52g7uyjyyVkM&#10;mr16W+fDNwGaxENFHWZPTLLdrQ899ACJyQzcNEqhnpXKvFNgzKjJYsF9iekU9kr06EchsVMsapIS&#10;pBkTS+XIjuF0MM6FCedDdcogOrpJzDY6FsccVSgGpwEb3USavdExP+b4PuPokbKCCaOzbgy4YwHq&#10;n2PmHn/ovu85th+6VTdc2wrqPd61g34JvOU3DVJ+y3x4YA6nHm8JNznc40cqaCsKw4mSDbjfx/QR&#10;j8OIVkpa3KKK+l9b5gQl6rvBMf1aTKdx7ZIwPZtNUHBvLau3FrPVS8CrKPDNsDwdIz6ow1E60C+4&#10;8IuYFU3McMxdUR7cQViGfrvxyeBisUgwXDXLwq15sjwGjwTHkXruXpizw9wFnNg7OGwcKz+MX4+N&#10;ngYW2wCySbMZKe55HajHNU3TPTwp8R14KyfU68M3/wMAAP//AwBQSwMEFAAGAAgAAAAhAIW9zv3b&#10;AAAABQEAAA8AAABkcnMvZG93bnJldi54bWxMj0FLw0AQhe+F/odlBG/tJkVrjZmUICr0aCNIb5vs&#10;mESzsyG7TdN/79ZLvQw83uO9b9LtZDox0uBaywjxMgJBXFndco3wUbwuNiCcV6xVZ5kQzuRgm81n&#10;qUq0PfE7jXtfi1DCLlEIjfd9IqWrGjLKLW1PHLwvOxjlgxxqqQd1CuWmk6soWkujWg4LjerpuaHq&#10;Z380CK4cd8W5zz+/D64q8xc2xd3uDfH2ZsqfQHia/DUMF/yADllgKu2RtRMdQnjE/92LF0cPaxAl&#10;wmN8DzJL5X/67BcAAP//AwBQSwECLQAUAAYACAAAACEAtoM4kv4AAADhAQAAEwAAAAAAAAAAAAAA&#10;AAAAAAAAW0NvbnRlbnRfVHlwZXNdLnhtbFBLAQItABQABgAIAAAAIQA4/SH/1gAAAJQBAAALAAAA&#10;AAAAAAAAAAAAAC8BAABfcmVscy8ucmVsc1BLAQItABQABgAIAAAAIQCBK7j5eQIAAEAFAAAOAAAA&#10;AAAAAAAAAAAAAC4CAABkcnMvZTJvRG9jLnhtbFBLAQItABQABgAIAAAAIQCFvc792wAAAAUBAAAP&#10;AAAAAAAAAAAAAAAAANMEAABkcnMvZG93bnJldi54bWxQSwUGAAAAAAQABADzAAAA2wUAAAAA&#10;" filled="f" stroked="f" strokeweight="2pt">
                <v:textbox>
                  <w:txbxContent>
                    <w:p w:rsidR="004B4DEE" w:rsidRPr="00BF6DDB" w:rsidRDefault="004B4DEE" w:rsidP="004B4DEE">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B4DEE">
      <w:pgSz w:w="11910" w:h="16840"/>
      <w:pgMar w:top="180" w:right="425" w:bottom="780" w:left="283"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1E4" w:rsidRDefault="009411E4">
      <w:r>
        <w:separator/>
      </w:r>
    </w:p>
  </w:endnote>
  <w:endnote w:type="continuationSeparator" w:id="0">
    <w:p w:rsidR="009411E4" w:rsidRDefault="0094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833" w:rsidRDefault="00D81446">
    <w:pPr>
      <w:pStyle w:val="BodyText"/>
      <w:spacing w:line="14" w:lineRule="auto"/>
      <w:ind w:left="0"/>
      <w:rPr>
        <w:sz w:val="20"/>
      </w:rPr>
    </w:pPr>
    <w:r>
      <w:rPr>
        <w:noProof/>
        <w:sz w:val="20"/>
      </w:rPr>
      <mc:AlternateContent>
        <mc:Choice Requires="wps">
          <w:drawing>
            <wp:anchor distT="0" distB="0" distL="0" distR="0" simplePos="0" relativeHeight="487362048"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EE16B9" id="Graphic 1" o:spid="_x0000_s1026" style="position:absolute;margin-left:55.2pt;margin-top:798.1pt;width:513.25pt;height:.75pt;z-index:-15954432;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124833" w:rsidRDefault="00D81446">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124833" w:rsidRDefault="00D81446">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0921</w:t>
                    </w:r>
                  </w:p>
                </w:txbxContent>
              </v:textbox>
              <w10:wrap anchorx="page" anchory="page"/>
            </v:shape>
          </w:pict>
        </mc:Fallback>
      </mc:AlternateContent>
    </w:r>
    <w:r>
      <w:rPr>
        <w:noProof/>
        <w:sz w:val="20"/>
      </w:rPr>
      <mc:AlternateContent>
        <mc:Choice Requires="wps">
          <w:drawing>
            <wp:anchor distT="0" distB="0" distL="0" distR="0" simplePos="0" relativeHeight="487363072"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124833" w:rsidRDefault="00D81446">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4B4DEE">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4B4DEE">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124833" w:rsidRDefault="00D81446">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4B4DEE">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4B4DEE">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1E4" w:rsidRDefault="009411E4">
      <w:r>
        <w:separator/>
      </w:r>
    </w:p>
  </w:footnote>
  <w:footnote w:type="continuationSeparator" w:id="0">
    <w:p w:rsidR="009411E4" w:rsidRDefault="0094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170E4"/>
    <w:multiLevelType w:val="hybridMultilevel"/>
    <w:tmpl w:val="4CDAAFE0"/>
    <w:lvl w:ilvl="0" w:tplc="A1E2D73A">
      <w:start w:val="2"/>
      <w:numFmt w:val="lowerLetter"/>
      <w:lvlText w:val="%1."/>
      <w:lvlJc w:val="left"/>
      <w:pPr>
        <w:ind w:left="1495"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53E8423A">
      <w:numFmt w:val="bullet"/>
      <w:lvlText w:val="•"/>
      <w:lvlJc w:val="left"/>
      <w:pPr>
        <w:ind w:left="2469" w:hanging="211"/>
      </w:pPr>
      <w:rPr>
        <w:rFonts w:hint="default"/>
        <w:lang w:val="en-US" w:eastAsia="en-US" w:bidi="ar-SA"/>
      </w:rPr>
    </w:lvl>
    <w:lvl w:ilvl="2" w:tplc="25243280">
      <w:numFmt w:val="bullet"/>
      <w:lvlText w:val="•"/>
      <w:lvlJc w:val="left"/>
      <w:pPr>
        <w:ind w:left="3439" w:hanging="211"/>
      </w:pPr>
      <w:rPr>
        <w:rFonts w:hint="default"/>
        <w:lang w:val="en-US" w:eastAsia="en-US" w:bidi="ar-SA"/>
      </w:rPr>
    </w:lvl>
    <w:lvl w:ilvl="3" w:tplc="C590D7A4">
      <w:numFmt w:val="bullet"/>
      <w:lvlText w:val="•"/>
      <w:lvlJc w:val="left"/>
      <w:pPr>
        <w:ind w:left="4409" w:hanging="211"/>
      </w:pPr>
      <w:rPr>
        <w:rFonts w:hint="default"/>
        <w:lang w:val="en-US" w:eastAsia="en-US" w:bidi="ar-SA"/>
      </w:rPr>
    </w:lvl>
    <w:lvl w:ilvl="4" w:tplc="49A8FE5C">
      <w:numFmt w:val="bullet"/>
      <w:lvlText w:val="•"/>
      <w:lvlJc w:val="left"/>
      <w:pPr>
        <w:ind w:left="5379" w:hanging="211"/>
      </w:pPr>
      <w:rPr>
        <w:rFonts w:hint="default"/>
        <w:lang w:val="en-US" w:eastAsia="en-US" w:bidi="ar-SA"/>
      </w:rPr>
    </w:lvl>
    <w:lvl w:ilvl="5" w:tplc="A55430C4">
      <w:numFmt w:val="bullet"/>
      <w:lvlText w:val="•"/>
      <w:lvlJc w:val="left"/>
      <w:pPr>
        <w:ind w:left="6349" w:hanging="211"/>
      </w:pPr>
      <w:rPr>
        <w:rFonts w:hint="default"/>
        <w:lang w:val="en-US" w:eastAsia="en-US" w:bidi="ar-SA"/>
      </w:rPr>
    </w:lvl>
    <w:lvl w:ilvl="6" w:tplc="19D4464A">
      <w:numFmt w:val="bullet"/>
      <w:lvlText w:val="•"/>
      <w:lvlJc w:val="left"/>
      <w:pPr>
        <w:ind w:left="7319" w:hanging="211"/>
      </w:pPr>
      <w:rPr>
        <w:rFonts w:hint="default"/>
        <w:lang w:val="en-US" w:eastAsia="en-US" w:bidi="ar-SA"/>
      </w:rPr>
    </w:lvl>
    <w:lvl w:ilvl="7" w:tplc="FA9CF8FE">
      <w:numFmt w:val="bullet"/>
      <w:lvlText w:val="•"/>
      <w:lvlJc w:val="left"/>
      <w:pPr>
        <w:ind w:left="8288" w:hanging="211"/>
      </w:pPr>
      <w:rPr>
        <w:rFonts w:hint="default"/>
        <w:lang w:val="en-US" w:eastAsia="en-US" w:bidi="ar-SA"/>
      </w:rPr>
    </w:lvl>
    <w:lvl w:ilvl="8" w:tplc="BD527D90">
      <w:numFmt w:val="bullet"/>
      <w:lvlText w:val="•"/>
      <w:lvlJc w:val="left"/>
      <w:pPr>
        <w:ind w:left="9258" w:hanging="211"/>
      </w:pPr>
      <w:rPr>
        <w:rFonts w:hint="default"/>
        <w:lang w:val="en-US" w:eastAsia="en-US" w:bidi="ar-SA"/>
      </w:rPr>
    </w:lvl>
  </w:abstractNum>
  <w:abstractNum w:abstractNumId="1" w15:restartNumberingAfterBreak="0">
    <w:nsid w:val="30D35CC4"/>
    <w:multiLevelType w:val="hybridMultilevel"/>
    <w:tmpl w:val="3D08D4CE"/>
    <w:lvl w:ilvl="0" w:tplc="76E23E1C">
      <w:start w:val="2"/>
      <w:numFmt w:val="lowerLetter"/>
      <w:lvlText w:val="%1."/>
      <w:lvlJc w:val="left"/>
      <w:pPr>
        <w:ind w:left="1275" w:hanging="248"/>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494E8208">
      <w:numFmt w:val="bullet"/>
      <w:lvlText w:val="•"/>
      <w:lvlJc w:val="left"/>
      <w:pPr>
        <w:ind w:left="2271" w:hanging="248"/>
      </w:pPr>
      <w:rPr>
        <w:rFonts w:hint="default"/>
        <w:lang w:val="en-US" w:eastAsia="en-US" w:bidi="ar-SA"/>
      </w:rPr>
    </w:lvl>
    <w:lvl w:ilvl="2" w:tplc="EA8233E6">
      <w:numFmt w:val="bullet"/>
      <w:lvlText w:val="•"/>
      <w:lvlJc w:val="left"/>
      <w:pPr>
        <w:ind w:left="3263" w:hanging="248"/>
      </w:pPr>
      <w:rPr>
        <w:rFonts w:hint="default"/>
        <w:lang w:val="en-US" w:eastAsia="en-US" w:bidi="ar-SA"/>
      </w:rPr>
    </w:lvl>
    <w:lvl w:ilvl="3" w:tplc="4AA27EB2">
      <w:numFmt w:val="bullet"/>
      <w:lvlText w:val="•"/>
      <w:lvlJc w:val="left"/>
      <w:pPr>
        <w:ind w:left="4255" w:hanging="248"/>
      </w:pPr>
      <w:rPr>
        <w:rFonts w:hint="default"/>
        <w:lang w:val="en-US" w:eastAsia="en-US" w:bidi="ar-SA"/>
      </w:rPr>
    </w:lvl>
    <w:lvl w:ilvl="4" w:tplc="02D2B490">
      <w:numFmt w:val="bullet"/>
      <w:lvlText w:val="•"/>
      <w:lvlJc w:val="left"/>
      <w:pPr>
        <w:ind w:left="5247" w:hanging="248"/>
      </w:pPr>
      <w:rPr>
        <w:rFonts w:hint="default"/>
        <w:lang w:val="en-US" w:eastAsia="en-US" w:bidi="ar-SA"/>
      </w:rPr>
    </w:lvl>
    <w:lvl w:ilvl="5" w:tplc="A94093CC">
      <w:numFmt w:val="bullet"/>
      <w:lvlText w:val="•"/>
      <w:lvlJc w:val="left"/>
      <w:pPr>
        <w:ind w:left="6239" w:hanging="248"/>
      </w:pPr>
      <w:rPr>
        <w:rFonts w:hint="default"/>
        <w:lang w:val="en-US" w:eastAsia="en-US" w:bidi="ar-SA"/>
      </w:rPr>
    </w:lvl>
    <w:lvl w:ilvl="6" w:tplc="6066924E">
      <w:numFmt w:val="bullet"/>
      <w:lvlText w:val="•"/>
      <w:lvlJc w:val="left"/>
      <w:pPr>
        <w:ind w:left="7231" w:hanging="248"/>
      </w:pPr>
      <w:rPr>
        <w:rFonts w:hint="default"/>
        <w:lang w:val="en-US" w:eastAsia="en-US" w:bidi="ar-SA"/>
      </w:rPr>
    </w:lvl>
    <w:lvl w:ilvl="7" w:tplc="27BA6928">
      <w:numFmt w:val="bullet"/>
      <w:lvlText w:val="•"/>
      <w:lvlJc w:val="left"/>
      <w:pPr>
        <w:ind w:left="8222" w:hanging="248"/>
      </w:pPr>
      <w:rPr>
        <w:rFonts w:hint="default"/>
        <w:lang w:val="en-US" w:eastAsia="en-US" w:bidi="ar-SA"/>
      </w:rPr>
    </w:lvl>
    <w:lvl w:ilvl="8" w:tplc="8FF668E4">
      <w:numFmt w:val="bullet"/>
      <w:lvlText w:val="•"/>
      <w:lvlJc w:val="left"/>
      <w:pPr>
        <w:ind w:left="9214" w:hanging="248"/>
      </w:pPr>
      <w:rPr>
        <w:rFonts w:hint="default"/>
        <w:lang w:val="en-US" w:eastAsia="en-US" w:bidi="ar-SA"/>
      </w:rPr>
    </w:lvl>
  </w:abstractNum>
  <w:abstractNum w:abstractNumId="2" w15:restartNumberingAfterBreak="0">
    <w:nsid w:val="398012B7"/>
    <w:multiLevelType w:val="hybridMultilevel"/>
    <w:tmpl w:val="3F922AC2"/>
    <w:lvl w:ilvl="0" w:tplc="9CC6F46A">
      <w:start w:val="1"/>
      <w:numFmt w:val="lowerLetter"/>
      <w:lvlText w:val="%1."/>
      <w:lvlJc w:val="left"/>
      <w:pPr>
        <w:ind w:left="1275" w:hanging="202"/>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105A9A9A">
      <w:numFmt w:val="bullet"/>
      <w:lvlText w:val="•"/>
      <w:lvlJc w:val="left"/>
      <w:pPr>
        <w:ind w:left="2271" w:hanging="202"/>
      </w:pPr>
      <w:rPr>
        <w:rFonts w:hint="default"/>
        <w:lang w:val="en-US" w:eastAsia="en-US" w:bidi="ar-SA"/>
      </w:rPr>
    </w:lvl>
    <w:lvl w:ilvl="2" w:tplc="AFC493DA">
      <w:numFmt w:val="bullet"/>
      <w:lvlText w:val="•"/>
      <w:lvlJc w:val="left"/>
      <w:pPr>
        <w:ind w:left="3263" w:hanging="202"/>
      </w:pPr>
      <w:rPr>
        <w:rFonts w:hint="default"/>
        <w:lang w:val="en-US" w:eastAsia="en-US" w:bidi="ar-SA"/>
      </w:rPr>
    </w:lvl>
    <w:lvl w:ilvl="3" w:tplc="8B7CADDE">
      <w:numFmt w:val="bullet"/>
      <w:lvlText w:val="•"/>
      <w:lvlJc w:val="left"/>
      <w:pPr>
        <w:ind w:left="4255" w:hanging="202"/>
      </w:pPr>
      <w:rPr>
        <w:rFonts w:hint="default"/>
        <w:lang w:val="en-US" w:eastAsia="en-US" w:bidi="ar-SA"/>
      </w:rPr>
    </w:lvl>
    <w:lvl w:ilvl="4" w:tplc="884AF466">
      <w:numFmt w:val="bullet"/>
      <w:lvlText w:val="•"/>
      <w:lvlJc w:val="left"/>
      <w:pPr>
        <w:ind w:left="5247" w:hanging="202"/>
      </w:pPr>
      <w:rPr>
        <w:rFonts w:hint="default"/>
        <w:lang w:val="en-US" w:eastAsia="en-US" w:bidi="ar-SA"/>
      </w:rPr>
    </w:lvl>
    <w:lvl w:ilvl="5" w:tplc="95AC614E">
      <w:numFmt w:val="bullet"/>
      <w:lvlText w:val="•"/>
      <w:lvlJc w:val="left"/>
      <w:pPr>
        <w:ind w:left="6239" w:hanging="202"/>
      </w:pPr>
      <w:rPr>
        <w:rFonts w:hint="default"/>
        <w:lang w:val="en-US" w:eastAsia="en-US" w:bidi="ar-SA"/>
      </w:rPr>
    </w:lvl>
    <w:lvl w:ilvl="6" w:tplc="62BC36D2">
      <w:numFmt w:val="bullet"/>
      <w:lvlText w:val="•"/>
      <w:lvlJc w:val="left"/>
      <w:pPr>
        <w:ind w:left="7231" w:hanging="202"/>
      </w:pPr>
      <w:rPr>
        <w:rFonts w:hint="default"/>
        <w:lang w:val="en-US" w:eastAsia="en-US" w:bidi="ar-SA"/>
      </w:rPr>
    </w:lvl>
    <w:lvl w:ilvl="7" w:tplc="6BCE4D2A">
      <w:numFmt w:val="bullet"/>
      <w:lvlText w:val="•"/>
      <w:lvlJc w:val="left"/>
      <w:pPr>
        <w:ind w:left="8222" w:hanging="202"/>
      </w:pPr>
      <w:rPr>
        <w:rFonts w:hint="default"/>
        <w:lang w:val="en-US" w:eastAsia="en-US" w:bidi="ar-SA"/>
      </w:rPr>
    </w:lvl>
    <w:lvl w:ilvl="8" w:tplc="DA8471D0">
      <w:numFmt w:val="bullet"/>
      <w:lvlText w:val="•"/>
      <w:lvlJc w:val="left"/>
      <w:pPr>
        <w:ind w:left="9214" w:hanging="202"/>
      </w:pPr>
      <w:rPr>
        <w:rFonts w:hint="default"/>
        <w:lang w:val="en-US" w:eastAsia="en-US" w:bidi="ar-SA"/>
      </w:rPr>
    </w:lvl>
  </w:abstractNum>
  <w:abstractNum w:abstractNumId="3" w15:restartNumberingAfterBreak="0">
    <w:nsid w:val="65AC4EF9"/>
    <w:multiLevelType w:val="hybridMultilevel"/>
    <w:tmpl w:val="B5BEA970"/>
    <w:lvl w:ilvl="0" w:tplc="D1F2A8D8">
      <w:start w:val="2"/>
      <w:numFmt w:val="lowerLetter"/>
      <w:lvlText w:val="%1."/>
      <w:lvlJc w:val="left"/>
      <w:pPr>
        <w:ind w:left="1275" w:hanging="219"/>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03FC3140">
      <w:numFmt w:val="bullet"/>
      <w:lvlText w:val="•"/>
      <w:lvlJc w:val="left"/>
      <w:pPr>
        <w:ind w:left="2271" w:hanging="219"/>
      </w:pPr>
      <w:rPr>
        <w:rFonts w:hint="default"/>
        <w:lang w:val="en-US" w:eastAsia="en-US" w:bidi="ar-SA"/>
      </w:rPr>
    </w:lvl>
    <w:lvl w:ilvl="2" w:tplc="B77486AC">
      <w:numFmt w:val="bullet"/>
      <w:lvlText w:val="•"/>
      <w:lvlJc w:val="left"/>
      <w:pPr>
        <w:ind w:left="3263" w:hanging="219"/>
      </w:pPr>
      <w:rPr>
        <w:rFonts w:hint="default"/>
        <w:lang w:val="en-US" w:eastAsia="en-US" w:bidi="ar-SA"/>
      </w:rPr>
    </w:lvl>
    <w:lvl w:ilvl="3" w:tplc="F918CB4A">
      <w:numFmt w:val="bullet"/>
      <w:lvlText w:val="•"/>
      <w:lvlJc w:val="left"/>
      <w:pPr>
        <w:ind w:left="4255" w:hanging="219"/>
      </w:pPr>
      <w:rPr>
        <w:rFonts w:hint="default"/>
        <w:lang w:val="en-US" w:eastAsia="en-US" w:bidi="ar-SA"/>
      </w:rPr>
    </w:lvl>
    <w:lvl w:ilvl="4" w:tplc="653C3906">
      <w:numFmt w:val="bullet"/>
      <w:lvlText w:val="•"/>
      <w:lvlJc w:val="left"/>
      <w:pPr>
        <w:ind w:left="5247" w:hanging="219"/>
      </w:pPr>
      <w:rPr>
        <w:rFonts w:hint="default"/>
        <w:lang w:val="en-US" w:eastAsia="en-US" w:bidi="ar-SA"/>
      </w:rPr>
    </w:lvl>
    <w:lvl w:ilvl="5" w:tplc="06FAEF0A">
      <w:numFmt w:val="bullet"/>
      <w:lvlText w:val="•"/>
      <w:lvlJc w:val="left"/>
      <w:pPr>
        <w:ind w:left="6239" w:hanging="219"/>
      </w:pPr>
      <w:rPr>
        <w:rFonts w:hint="default"/>
        <w:lang w:val="en-US" w:eastAsia="en-US" w:bidi="ar-SA"/>
      </w:rPr>
    </w:lvl>
    <w:lvl w:ilvl="6" w:tplc="1A105CFA">
      <w:numFmt w:val="bullet"/>
      <w:lvlText w:val="•"/>
      <w:lvlJc w:val="left"/>
      <w:pPr>
        <w:ind w:left="7231" w:hanging="219"/>
      </w:pPr>
      <w:rPr>
        <w:rFonts w:hint="default"/>
        <w:lang w:val="en-US" w:eastAsia="en-US" w:bidi="ar-SA"/>
      </w:rPr>
    </w:lvl>
    <w:lvl w:ilvl="7" w:tplc="6ED0BFD8">
      <w:numFmt w:val="bullet"/>
      <w:lvlText w:val="•"/>
      <w:lvlJc w:val="left"/>
      <w:pPr>
        <w:ind w:left="8222" w:hanging="219"/>
      </w:pPr>
      <w:rPr>
        <w:rFonts w:hint="default"/>
        <w:lang w:val="en-US" w:eastAsia="en-US" w:bidi="ar-SA"/>
      </w:rPr>
    </w:lvl>
    <w:lvl w:ilvl="8" w:tplc="48404D9A">
      <w:numFmt w:val="bullet"/>
      <w:lvlText w:val="•"/>
      <w:lvlJc w:val="left"/>
      <w:pPr>
        <w:ind w:left="9214" w:hanging="219"/>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24833"/>
    <w:rsid w:val="0000175F"/>
    <w:rsid w:val="00054AAD"/>
    <w:rsid w:val="00124833"/>
    <w:rsid w:val="00164D10"/>
    <w:rsid w:val="004B4DEE"/>
    <w:rsid w:val="00900564"/>
    <w:rsid w:val="009411E4"/>
    <w:rsid w:val="00BF0CEA"/>
    <w:rsid w:val="00D8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275"/>
    </w:pPr>
  </w:style>
  <w:style w:type="paragraph" w:customStyle="1" w:styleId="TableParagraph">
    <w:name w:val="Table Paragraph"/>
    <w:basedOn w:val="Normal"/>
    <w:uiPriority w:val="1"/>
    <w:qFormat/>
    <w:pPr>
      <w:spacing w:line="198" w:lineRule="exact"/>
      <w:ind w:left="50"/>
    </w:pPr>
  </w:style>
  <w:style w:type="table" w:customStyle="1" w:styleId="YoungMixTable">
    <w:name w:val="YoungMix_Table"/>
    <w:rsid w:val="00900564"/>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00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564"/>
    <w:rPr>
      <w:rFonts w:ascii="Segoe UI" w:eastAsia="Microsoft Sans Serif" w:hAnsi="Segoe UI" w:cs="Segoe UI"/>
      <w:sz w:val="18"/>
      <w:szCs w:val="18"/>
    </w:rPr>
  </w:style>
  <w:style w:type="paragraph" w:styleId="Header">
    <w:name w:val="header"/>
    <w:basedOn w:val="Normal"/>
    <w:link w:val="HeaderChar"/>
    <w:uiPriority w:val="99"/>
    <w:unhideWhenUsed/>
    <w:rsid w:val="00BF0CEA"/>
    <w:pPr>
      <w:tabs>
        <w:tab w:val="center" w:pos="4680"/>
        <w:tab w:val="right" w:pos="9360"/>
      </w:tabs>
    </w:pPr>
  </w:style>
  <w:style w:type="character" w:customStyle="1" w:styleId="HeaderChar">
    <w:name w:val="Header Char"/>
    <w:basedOn w:val="DefaultParagraphFont"/>
    <w:link w:val="Header"/>
    <w:uiPriority w:val="99"/>
    <w:rsid w:val="00BF0CEA"/>
    <w:rPr>
      <w:rFonts w:ascii="Microsoft Sans Serif" w:eastAsia="Microsoft Sans Serif" w:hAnsi="Microsoft Sans Serif" w:cs="Microsoft Sans Serif"/>
    </w:rPr>
  </w:style>
  <w:style w:type="paragraph" w:styleId="Footer">
    <w:name w:val="footer"/>
    <w:basedOn w:val="Normal"/>
    <w:link w:val="FooterChar"/>
    <w:uiPriority w:val="99"/>
    <w:unhideWhenUsed/>
    <w:rsid w:val="00BF0CEA"/>
    <w:pPr>
      <w:tabs>
        <w:tab w:val="center" w:pos="4680"/>
        <w:tab w:val="right" w:pos="9360"/>
      </w:tabs>
    </w:pPr>
  </w:style>
  <w:style w:type="character" w:customStyle="1" w:styleId="FooterChar">
    <w:name w:val="Footer Char"/>
    <w:basedOn w:val="DefaultParagraphFont"/>
    <w:link w:val="Footer"/>
    <w:uiPriority w:val="99"/>
    <w:rsid w:val="00BF0CEA"/>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guardian.com/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3465</Words>
  <Characters>19752</Characters>
  <Application>Microsoft Office Word</Application>
  <DocSecurity>0</DocSecurity>
  <Lines>164</Lines>
  <Paragraphs>46</Paragraphs>
  <ScaleCrop>false</ScaleCrop>
  <Company/>
  <LinksUpToDate>false</LinksUpToDate>
  <CharactersWithSpaces>23171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5</cp:revision>
  <cp:lastPrinted>2026-03-10T07:17:00Z</cp:lastPrinted>
  <dcterms:created xsi:type="dcterms:W3CDTF">2026-03-09T08:26:00Z</dcterms:created>
  <dcterms:modified xsi:type="dcterms:W3CDTF">2026-03-28T11:45:00Z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