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F03B3">
              <w:rPr>
                <w:b/>
                <w:sz w:val="24"/>
              </w:rPr>
              <w:t>PHÙ CÁT</w:t>
            </w:r>
            <w:r>
              <w:rPr>
                <w:b/>
                <w:sz w:val="24"/>
              </w:rPr>
              <w:t xml:space="preserve"> </w:t>
            </w:r>
          </w:p>
          <w:p w:rsidR="00C23A4A" w:rsidRPr="00C23A4A" w:rsidRDefault="00C23A4A" w:rsidP="007F03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7F03B3">
              <w:rPr>
                <w:b/>
                <w:sz w:val="24"/>
              </w:rPr>
              <w:t xml:space="preserve">NGÔ GIA TỰ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F03B3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2088050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2088051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2088052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2088053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2088054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2088055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2088056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2088057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33" type="#_x0000_t75" style="width:45.75pt;height:17.25pt" o:ole="">
            <v:imagedata r:id="rId23" o:title=""/>
          </v:shape>
          <o:OLEObject Type="Embed" ProgID="Equation.DSMT4" ShapeID="_x0000_i1033" DrawAspect="Content" ObjectID="_1632088058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34" type="#_x0000_t75" style="width:84pt;height:21pt" o:ole="">
            <v:imagedata r:id="rId25" o:title=""/>
          </v:shape>
          <o:OLEObject Type="Embed" ProgID="Equation.DSMT4" ShapeID="_x0000_i1034" DrawAspect="Content" ObjectID="_1632088059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32088060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6" type="#_x0000_t75" style="width:90.75pt;height:17.25pt" o:ole="">
            <v:imagedata r:id="rId29" o:title=""/>
          </v:shape>
          <o:OLEObject Type="Embed" ProgID="Equation.DSMT4" ShapeID="_x0000_i1036" DrawAspect="Content" ObjectID="_1632088061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7" type="#_x0000_t75" style="width:23.25pt;height:15pt" o:ole="">
            <v:imagedata r:id="rId31" o:title=""/>
          </v:shape>
          <o:OLEObject Type="Embed" ProgID="Equation.DSMT4" ShapeID="_x0000_i1037" DrawAspect="Content" ObjectID="_1632088062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32088063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9" type="#_x0000_t75" style="width:54.75pt;height:15pt" o:ole="">
            <v:imagedata r:id="rId35" o:title=""/>
          </v:shape>
          <o:OLEObject Type="Embed" ProgID="Equation.DSMT4" ShapeID="_x0000_i1039" DrawAspect="Content" ObjectID="_1632088064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40" type="#_x0000_t75" style="width:39.75pt;height:14.25pt" o:ole="">
            <v:imagedata r:id="rId37" o:title=""/>
          </v:shape>
          <o:OLEObject Type="Embed" ProgID="Equation.DSMT4" ShapeID="_x0000_i1040" DrawAspect="Content" ObjectID="_1632088065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DSMT4" ShapeID="_x0000_i1041" DrawAspect="Content" ObjectID="_1632088066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32088067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3" type="#_x0000_t75" style="width:27pt;height:14.25pt" o:ole="">
            <v:imagedata r:id="rId43" o:title=""/>
          </v:shape>
          <o:OLEObject Type="Embed" ProgID="Equation.DSMT4" ShapeID="_x0000_i1043" DrawAspect="Content" ObjectID="_1632088068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4" type="#_x0000_t75" style="width:32.25pt;height:18.75pt" o:ole="">
            <v:imagedata r:id="rId45" o:title=""/>
          </v:shape>
          <o:OLEObject Type="Embed" ProgID="Equation.DSMT4" ShapeID="_x0000_i1044" DrawAspect="Content" ObjectID="_1632088069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5" type="#_x0000_t75" style="width:120.75pt;height:17.25pt" o:ole="">
            <v:imagedata r:id="rId47" o:title=""/>
          </v:shape>
          <o:OLEObject Type="Embed" ProgID="Equation.DSMT4" ShapeID="_x0000_i1045" DrawAspect="Content" ObjectID="_1632088070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6" type="#_x0000_t75" style="width:57.75pt;height:15pt" o:ole="">
            <v:imagedata r:id="rId49" o:title=""/>
          </v:shape>
          <o:OLEObject Type="Embed" ProgID="Equation.DSMT4" ShapeID="_x0000_i1046" DrawAspect="Content" ObjectID="_1632088071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7" type="#_x0000_t75" style="width:77.25pt;height:17.25pt" o:ole="">
            <v:imagedata r:id="rId51" o:title=""/>
          </v:shape>
          <o:OLEObject Type="Embed" ProgID="Equation.DSMT4" ShapeID="_x0000_i1047" DrawAspect="Content" ObjectID="_1632088072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632088073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9" type="#_x0000_t75" style="width:110.25pt;height:21.75pt" o:ole="">
            <v:imagedata r:id="rId55" o:title=""/>
          </v:shape>
          <o:OLEObject Type="Embed" ProgID="Equation.DSMT4" ShapeID="_x0000_i1049" DrawAspect="Content" ObjectID="_1632088074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DSMT4" ShapeID="_x0000_i1050" DrawAspect="Content" ObjectID="_1632088075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51" type="#_x0000_t75" style="width:32.25pt;height:15pt" o:ole="">
            <v:imagedata r:id="rId59" o:title=""/>
          </v:shape>
          <o:OLEObject Type="Embed" ProgID="Equation.DSMT4" ShapeID="_x0000_i1051" DrawAspect="Content" ObjectID="_1632088076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52" type="#_x0000_t75" style="width:135pt;height:21.75pt" o:ole="">
            <v:imagedata r:id="rId61" o:title=""/>
          </v:shape>
          <o:OLEObject Type="Embed" ProgID="Equation.DSMT4" ShapeID="_x0000_i1052" DrawAspect="Content" ObjectID="_1632088077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3" type="#_x0000_t75" style="width:33.75pt;height:18.75pt" o:ole="">
            <v:imagedata r:id="rId63" o:title=""/>
          </v:shape>
          <o:OLEObject Type="Embed" ProgID="Equation.DSMT4" ShapeID="_x0000_i1053" DrawAspect="Content" ObjectID="_1632088078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2088079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2088080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2088081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2088082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2088083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2088084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2088085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2088086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2088087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2088088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2088089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2088090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2088091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2088092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2088093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2088094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2088095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2088096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2088097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2088098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2088099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2088100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2088101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2088102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2088103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2088104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2088105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2088106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2088107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2088108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2088109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711F69"/>
    <w:rsid w:val="00794F6F"/>
    <w:rsid w:val="007F03B3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B653-1F90-47B6-A1A5-3F10DD47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2019-10-08T18:00:00Z</dcterms:created>
  <dcterms:modified xsi:type="dcterms:W3CDTF">2019-10-08T18:00:00Z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