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c56565"/>
          <w:sz w:val="50"/>
          <w:szCs w:val="50"/>
        </w:rPr>
      </w:pPr>
      <w:r w:rsidDel="00000000" w:rsidR="00000000" w:rsidRPr="00000000">
        <w:rPr>
          <w:b w:val="1"/>
          <w:color w:val="c56565"/>
          <w:sz w:val="50"/>
          <w:szCs w:val="50"/>
          <w:rtl w:val="0"/>
        </w:rPr>
        <w:t xml:space="preserve">Unit 1: A long &amp; healthy life</w:t>
      </w:r>
    </w:p>
    <w:tbl>
      <w:tblPr>
        <w:tblStyle w:val="Table1"/>
        <w:tblW w:w="9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2"/>
        <w:gridCol w:w="2735"/>
        <w:gridCol w:w="4607"/>
        <w:tblGridChange w:id="0">
          <w:tblGrid>
            <w:gridCol w:w="2442"/>
            <w:gridCol w:w="2735"/>
            <w:gridCol w:w="4607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antibiotic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/ˌæntɪbaɪˈɒtɪk/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thuốc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kháng sinh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bacteria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/bækˈtɪərɪə/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vi khuẩn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balanced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/ˈbælənst/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cân đối,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cân bằng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cookbook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/ˈkʊkbʊk/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sách hướng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dẫn nấu ăn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cut down 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/ˌkʌt ˈdaʊn ɒn/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cắt giảm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diameter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/daɪˈæmɪtə/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đường kính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disease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/dɪˈziːz/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bệnh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energy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/ˈenədʒi/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năng lượng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enquire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/ɪnˈkwaɪə/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hỏi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examine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/ɪgˈzæmɪn/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kiểm tra, khám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(sức khoẻ)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fitness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/ˈfɪtnəs/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khoẻ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khoắn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food poisoning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/ˈfuːd pɔɪzənɪŋ/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ngộ độc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thức ăn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germ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/dʒɜːm/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vi trùng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give up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/ɡɪv ˈʌp 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từ bỏ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illness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/ˈɪlnəs/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ốm đau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infection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/ɪnˈfekʃn/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lây nhiễm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ingredient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/ɪnˈgriːdiənt/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thành phần,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nguyên liệu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life expectancy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/ˈlaɪf ɪkspektənsi/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tuổi thọ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muscle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/ˈmʌsl/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cơ bắp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nutrient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/ˈnjuːtriənt/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chất dinh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dưỡng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organism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/ˈɔːɡənɪzəm/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sinh vật,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thực thể sống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press-up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/ˈpres ʌp/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động tác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chống đẩy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properly (adv)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/ˈprɒpəli/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một cách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điều độ, hợp lí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recipe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/ˈresəpi/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công thức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nấu ăn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regular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/ˈreɡjələ/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đều đặn,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thường xuyên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spread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/spred/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lây 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star jump (np)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/ˈstɑː ˌdʒʌmp/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động tác nhảy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dang tay chân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strength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/streŋθ/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sức mạnh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suffer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/ˈsʌfə/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chịu đựng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treatment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/ˈtriːtmənt/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cách điều trị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tuberculosis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/tʃuːˌbɜːkjuˈləʊsɪs/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bệnh lao phổi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virus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/ˈvaɪrəs/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vi-rút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work out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/ˌwɜːk ˈaʊt/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tập thể dục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c56565"/>
          <w:sz w:val="50"/>
          <w:szCs w:val="50"/>
          <w:rtl w:val="0"/>
        </w:rPr>
        <w:t xml:space="preserve">Unit 2: The generation gap</w:t>
      </w:r>
      <w:r w:rsidDel="00000000" w:rsidR="00000000" w:rsidRPr="00000000">
        <w:rPr>
          <w:rtl w:val="0"/>
        </w:rPr>
      </w:r>
    </w:p>
    <w:tbl>
      <w:tblPr>
        <w:tblStyle w:val="Table2"/>
        <w:tblW w:w="973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9"/>
        <w:gridCol w:w="2720"/>
        <w:gridCol w:w="4583"/>
        <w:tblGridChange w:id="0">
          <w:tblGrid>
            <w:gridCol w:w="2429"/>
            <w:gridCol w:w="2720"/>
            <w:gridCol w:w="4583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adapt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/əˈdæpt/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thích nghi,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thay đổi cho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phù hợp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argument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/ˈɑːɡjumənt/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tranh luận,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tranh cãi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characteristic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/ˌkærəktəˈrɪstɪk/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đặc tính,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đặc điểm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conflict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/ˈkɒnflɪkt/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xung đột,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va chạm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curious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/ˈkjʊəriəs/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tò mò,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muốn tìm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hiểu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digital native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/ˌdɪdʒɪtl ˈneɪtɪv/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người được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sinh ra ở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thời đại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công nghệ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và Internet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experience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(n, v)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/ɪkˈspɪəriəns/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trải nghiệm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extended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family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/ɪkˌstendɪd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ˈfæməli/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gia đình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đa thế hệ,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đại gia đình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freedom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/ˈfriːdəm/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tự 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generation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gap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/ˌdʒenəˈreɪʃn ɡæp/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khoảng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cách giữa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các thế hệ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hire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/ˈhaɪə/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thuê nhân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công, thuê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người làm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honesty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/ˈɒnəsti/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tính trung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thực, tính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chân thật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individualism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/ˌɪndɪˈvɪdʒuəlɪzəm/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chủ nghĩa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cá nhân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influence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/ˈɪnfluəns/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gây ảnh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hưởng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limit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/ˈlɪmɪt/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giới hạn,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hạn chế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nuclear family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/ˌnjuːkliə ˈfæməli/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gia đình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hạt nhân,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gia đình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nhỏ gồm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1-2 thế hệ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screen time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/ˈskriːn taɪm/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thời gian sử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dụng thiết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bị điện tử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social media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/ˌsəʊʃl ˈmiːdiə/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phương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tiện truyền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thông mạng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xã hội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value (n, 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/ˈvæljuː/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giá trị,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coi trọng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view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/vjuː/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quan điểm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c56565"/>
          <w:sz w:val="50"/>
          <w:szCs w:val="50"/>
          <w:rtl w:val="0"/>
        </w:rPr>
        <w:t xml:space="preserve">Unit 3: Cities of the future</w:t>
      </w:r>
      <w:r w:rsidDel="00000000" w:rsidR="00000000" w:rsidRPr="00000000">
        <w:rPr>
          <w:rtl w:val="0"/>
        </w:rPr>
      </w:r>
    </w:p>
    <w:tbl>
      <w:tblPr>
        <w:tblStyle w:val="Table3"/>
        <w:tblW w:w="9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2693"/>
        <w:gridCol w:w="4402"/>
        <w:tblGridChange w:id="0">
          <w:tblGrid>
            <w:gridCol w:w="2689"/>
            <w:gridCol w:w="2693"/>
            <w:gridCol w:w="4402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article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/ˈɑːtɪkl/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bài báo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card reader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/ˈkɑːd riːdə/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thiết bị đọc thẻ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city dweller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/ˈsɪti ˈdwelə/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người dân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thành phố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cycle path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/ˈsaɪkl pɑːθ/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làn đường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dành cho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xe đạp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efficiently (adv)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/ɪˈfɪʃntli/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có hiệu quả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high-rise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/ˈhaɪ raɪz/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cao tầng,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có nhiều tầng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infrastructure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/ˈɪnfrəstrʌktʃə/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cơ sở hạ tầng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interact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/ˌɪntərˈækt/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tương tác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liveable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/ˈlɪvəbl/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đáng sống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neighbourhood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/ˈneɪbəhʊd/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khu dân cư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operate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/ˈɒpəreɪt/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vận hành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pedestrian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/pəˈdestriən/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người đi bộ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privacy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/ˈprɪvəsi/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riêng tư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roof garden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/ˈruːf ɡɑːdn/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vườn trên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sân thượng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sense of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community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/ˈsens əv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kəˈmjuːnəti/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ý thức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cộng đồng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sensor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/ˈsensə/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cảm biến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skyscraper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/ˈskaɪskreɪpə/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toà nhà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chọc trời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smart city (np)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/ˈsmɑːt sɪti/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thành phố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thông minh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sustainable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(adj)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/səˈsteɪnəbl/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bền vững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urban centre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/ˈɜːbən sentə/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khu đô thị,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trung tâm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đô thị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rPr>
          <w:b w:val="1"/>
          <w:color w:val="da8086"/>
          <w:sz w:val="64"/>
          <w:szCs w:val="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jc w:val="center"/>
        <w:rPr>
          <w:b w:val="1"/>
          <w:color w:val="c56565"/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c56565"/>
          <w:sz w:val="50"/>
          <w:szCs w:val="50"/>
          <w:rtl w:val="0"/>
        </w:rPr>
        <w:t xml:space="preserve">Unit 4: ASEAN and Viet Nam</w:t>
      </w:r>
      <w:r w:rsidDel="00000000" w:rsidR="00000000" w:rsidRPr="00000000">
        <w:rPr>
          <w:rtl w:val="0"/>
        </w:rPr>
      </w:r>
    </w:p>
    <w:tbl>
      <w:tblPr>
        <w:tblStyle w:val="Table4"/>
        <w:tblW w:w="9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2835"/>
        <w:gridCol w:w="4119"/>
        <w:tblGridChange w:id="0">
          <w:tblGrid>
            <w:gridCol w:w="2830"/>
            <w:gridCol w:w="2835"/>
            <w:gridCol w:w="4119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apply (for)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/əˈplaɪ fɔː/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xin việc,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ứng cử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celebration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/ˌselɪˈbreɪʃn/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lễ kỉ niệm,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lễ tổ chức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community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/kəˈmjuːnəti/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cộng đồng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compliment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/ˈkɒmplɪmənt/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lời khen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contribution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/ˌkɒntrɪˈbjuːʃn/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đóng góp,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cống hiến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cultural exchange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/kʌlʧərəl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ɪksˈʧeɪnʤ/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trao đổi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văn hoá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current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/ˈkʌrənt/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hiện tại,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đương đại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development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/dɪˈveləpmənt/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phát triển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eye-opening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(adj)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/ˈaɪ əʊpənɪŋ/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mở mang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tầm mắt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honour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/ˈɒnə/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thể hiện sự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kính trọng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issue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/ˈɪʃuː/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vấn đề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leadership skill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/ˈliːdəʃɪp ˈskɪl/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kĩ năng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lãnh đạo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live-stream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/ˈlaɪv striːm/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phát sóng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trực tuyến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politics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/ˈpɒlətɪks/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chính trị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promote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/prəˈməʊt/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thúc đẩy,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khuyến mại,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quảng bá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qualify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/ˈkwɒlɪfaɪ/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đủ tiêu chuẩn,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đủ khả năng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region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/ˈriːʤən/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vùng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relation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/rɪˈleɪʃən/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mối quan hệ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represent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/ˌreprɪˈzent/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đại diện,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tượng trưng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representative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/ˌreprɪˈzentətɪv/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người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đại diện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strengthen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/ˈstreŋkθn/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tăng cường,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đẩy mạnh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support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/səˈpɔːt 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hỗ trợ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take part (in)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/teɪk pɑːt (ɪn)/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tham gia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volunteer (v, 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/ˌvɒlənˈtɪə/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tình nguyện,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tình nguyện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viên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youth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/juːθ/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tuổi trẻ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c56565"/>
          <w:sz w:val="50"/>
          <w:szCs w:val="50"/>
          <w:rtl w:val="0"/>
        </w:rPr>
        <w:t xml:space="preserve">Unit 5: Global warming</w:t>
      </w:r>
      <w:r w:rsidDel="00000000" w:rsidR="00000000" w:rsidRPr="00000000">
        <w:rPr>
          <w:rtl w:val="0"/>
        </w:rPr>
      </w:r>
    </w:p>
    <w:tbl>
      <w:tblPr>
        <w:tblStyle w:val="Table5"/>
        <w:tblW w:w="9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2835"/>
        <w:gridCol w:w="4260"/>
        <w:tblGridChange w:id="0">
          <w:tblGrid>
            <w:gridCol w:w="2689"/>
            <w:gridCol w:w="2835"/>
            <w:gridCol w:w="4260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atmosphere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/ˈætməsfɪə/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khí quyển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balance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/ˈbæləns/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cân bằng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carbon dioxide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/ˌkɑːbən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daɪˈɒksaɪd/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khí cacbonic</w:t>
            </w:r>
            <w:r w:rsidDel="00000000" w:rsidR="00000000" w:rsidRPr="00000000">
              <w:rPr>
                <w:color w:val="24202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(CO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coal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/kəʊl/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than đá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consequence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/ˈkɒnsɪkwəns/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hậu quả,</w:t>
            </w:r>
            <w:r w:rsidDel="00000000" w:rsidR="00000000" w:rsidRPr="00000000">
              <w:rPr>
                <w:color w:val="24202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cut down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/kʌt ˈdaʊn/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chặt, đốn</w:t>
            </w:r>
            <w:r w:rsidDel="00000000" w:rsidR="00000000" w:rsidRPr="00000000">
              <w:rPr>
                <w:color w:val="24202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(cây)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deforestation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/ˌdiːˌfɒrɪˈsteɪʃn/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phá rừng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emission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/ɪˈmɪʃn/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phát thải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environment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/ɪnˈvaɪrənmənt/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môi trường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farming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/ˈfɑːmɪŋ/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nghề nông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farmland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/ˈfɑːmlænd/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đất chăn nuôi /</w:t>
            </w:r>
            <w:r w:rsidDel="00000000" w:rsidR="00000000" w:rsidRPr="00000000">
              <w:rPr>
                <w:color w:val="24202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trồng trọt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fossil fuel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/ˈfɒsl fjuːəl/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nhiên liệu</w:t>
            </w:r>
            <w:r w:rsidDel="00000000" w:rsidR="00000000" w:rsidRPr="00000000">
              <w:rPr>
                <w:color w:val="24202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hoá thạch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global warming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/ˌɡləʊbl ˈwɔːmɪŋ/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nóng lên</w:t>
            </w:r>
            <w:r w:rsidDel="00000000" w:rsidR="00000000" w:rsidRPr="00000000">
              <w:rPr>
                <w:color w:val="24202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toàn cầu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heat-trapping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(adj)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/hiːt ˈtræpɪŋ/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giữ nhiệt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human activity (n</w:t>
            </w:r>
            <w:r w:rsidDel="00000000" w:rsidR="00000000" w:rsidRPr="00000000">
              <w:rPr>
                <w:color w:val="242021"/>
                <w:rtl w:val="0"/>
              </w:rPr>
              <w:t xml:space="preserve">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/ˈhjuːmən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ækˈtɪvəti/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hoạt động</w:t>
            </w:r>
            <w:r w:rsidDel="00000000" w:rsidR="00000000" w:rsidRPr="00000000">
              <w:rPr>
                <w:color w:val="24202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của con người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impact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/ˈɪmpækt/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tác động,</w:t>
            </w:r>
            <w:r w:rsidDel="00000000" w:rsidR="00000000" w:rsidRPr="00000000">
              <w:rPr>
                <w:color w:val="24202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ảnh hưởng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leaflet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/ˈliːflət/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tờ rơi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methane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/ˈmiːθeɪn/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khí m</w:t>
            </w:r>
            <w:r w:rsidDel="00000000" w:rsidR="00000000" w:rsidRPr="00000000">
              <w:rPr>
                <w:color w:val="242021"/>
                <w:rtl w:val="0"/>
              </w:rPr>
              <w:t xml:space="preserve">ethane</w:t>
            </w:r>
            <w:r w:rsidDel="00000000" w:rsidR="00000000" w:rsidRPr="00000000">
              <w:rPr>
                <w:color w:val="24202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pollutant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/pəˈluːtənt/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chất gây</w:t>
            </w:r>
            <w:r w:rsidDel="00000000" w:rsidR="00000000" w:rsidRPr="00000000">
              <w:rPr>
                <w:color w:val="24202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ô nhiễm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release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/rɪˈliːs/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thoát ra,</w:t>
            </w:r>
            <w:r w:rsidDel="00000000" w:rsidR="00000000" w:rsidRPr="00000000">
              <w:rPr>
                <w:color w:val="24202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phát thải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renewable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(adj)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/rɪˈnjuːəbl/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tái tạo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sea level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/ˈsiː levl/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mực nước</w:t>
            </w:r>
            <w:r w:rsidDel="00000000" w:rsidR="00000000" w:rsidRPr="00000000">
              <w:rPr>
                <w:color w:val="24202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biển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soil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/sɔɪl/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đất trồng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soot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/sʊt/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mồ / bồ</w:t>
            </w:r>
            <w:r w:rsidDel="00000000" w:rsidR="00000000" w:rsidRPr="00000000">
              <w:rPr>
                <w:color w:val="24202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hóng, muội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temperature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/ˈtemprətʃə/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nhiệt độ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waste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/weɪst/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rác, chất thải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c56565"/>
          <w:sz w:val="50"/>
          <w:szCs w:val="50"/>
          <w:rtl w:val="0"/>
        </w:rPr>
        <w:t xml:space="preserve">Unit 6: Preserving our heritage</w:t>
      </w:r>
      <w:r w:rsidDel="00000000" w:rsidR="00000000" w:rsidRPr="00000000">
        <w:rPr>
          <w:rtl w:val="0"/>
        </w:rPr>
      </w:r>
    </w:p>
    <w:tbl>
      <w:tblPr>
        <w:tblStyle w:val="Table6"/>
        <w:tblW w:w="9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2409"/>
        <w:gridCol w:w="4686"/>
        <w:tblGridChange w:id="0">
          <w:tblGrid>
            <w:gridCol w:w="2689"/>
            <w:gridCol w:w="2409"/>
            <w:gridCol w:w="4686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ancient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/ˈeɪnʃənt/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cổ kính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appreciate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/əˈpriːʃieɪt/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hiểu rõ giá trị,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đánh giá cao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citadel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/ˈsɪtədəl/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thành trì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complex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/ˈkɒmpleks/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quần thể,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tổ hợp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crowdfunding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/ˈkraʊdfʌndɪŋ/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quyên góp,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huy động vốn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từ cộng đồng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festive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/ˈfestɪv/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thuộc về ngày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lễ, có không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khí lễ hội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fine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/faɪn/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tiền phạt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folk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/fəʊk/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thuộc về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dân gian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heritage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/ˈherɪtɪdʒ/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di sản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historic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/hɪˈstɒrɪk/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quan trọng,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có giá trị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lịch sử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historical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/hɪˈstɒrɪkl/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thuộc về lịch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sử, mang tính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lịch sử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imperial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/ɪmˈpɪəriəl/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thuộc về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hoàng tộc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landscape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/ˈlændskeɪp/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phong cảnh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limestone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/ˈlaɪmstəʊn/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đá vôi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monument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/ˈmɒnjumənt/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lăng mộ, đài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kỷ niệm, công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trình kiến trúc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performing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arts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/pəˌfɔːmɪŋ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ˈɑːts/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nghệ thuật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biểu biễn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preserve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/prɪˈzɜːv/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bảo tồn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restore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/rɪˈstɔː/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khôi phục,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sửa lại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state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/steɪt/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hiện trạng,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tình trạng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temple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/ˈtempl/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đền, miếu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trending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/ˈtrendɪŋ/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theo xu hướng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valley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/ˈvæli/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thung lũng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B">
      <w:pPr>
        <w:jc w:val="center"/>
        <w:rPr>
          <w:b w:val="1"/>
          <w:color w:val="c56565"/>
          <w:sz w:val="50"/>
          <w:szCs w:val="5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c56565"/>
          <w:sz w:val="50"/>
          <w:szCs w:val="50"/>
          <w:rtl w:val="0"/>
        </w:rPr>
        <w:t xml:space="preserve">Unit 7: Education options for school-leavers</w:t>
      </w:r>
      <w:r w:rsidDel="00000000" w:rsidR="00000000" w:rsidRPr="00000000">
        <w:rPr>
          <w:rtl w:val="0"/>
        </w:rPr>
      </w:r>
    </w:p>
    <w:tbl>
      <w:tblPr>
        <w:tblStyle w:val="Table7"/>
        <w:tblW w:w="9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2551"/>
        <w:gridCol w:w="4544"/>
        <w:tblGridChange w:id="0">
          <w:tblGrid>
            <w:gridCol w:w="2689"/>
            <w:gridCol w:w="2551"/>
            <w:gridCol w:w="4544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academic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/ˌækəˈdemɪk/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có tính chất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học thuật,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liên quan tới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học tập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apprenticeship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/əˈprentɪʃɪp/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thời gian học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nghề, học việc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thực tế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bachelor’s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degree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/ˈbætʃələz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dɪɡriː/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bằng cử nhân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brochure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/ˈbrəʊʃə/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ấn phẩm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quảng cáo,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giới thiệu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doctorate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/ˈdɒktərət/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bằng tiến sĩ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entrance exam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/ˈentrəns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ɪɡˈzæm/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kì thi đầu vào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formal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/ˈfɔːml/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chính quy,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có hệ thống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graduation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/ˌɡrædʒuˈeɪʃn/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khi tốt nghiệp,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lễ tốt nghiệp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higher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education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/ˌhaɪər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edʒuˈkeɪʃn/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giáo dục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đại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institution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/ˌɪnstɪˈtjuːʃn/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cơ sở, viện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(đào tạo)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manage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/ˈmænɪdʒ/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cố gắng (làm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được việc gì đó)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master’s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degree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/ˈmɑːstəz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dɪɡriː/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bằng thạc sĩ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mechanic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/məˈkænɪk/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thợ cơ khí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professional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(adj)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/prəˈfeʃənl/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chuyên nghiệp,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nhà nghề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qualification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/ˌkwɒlɪfɪˈkeɪʃn/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trình độ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chuyên môn,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văn bằng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school-leaver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/ˈskuːl liːvə/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học sinh tốt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nghiệp trung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học phổ thông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sixth-form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college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/ˈsɪksθ fɔːm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kɒlɪdʒ/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trường dành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cho học sinh từ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16-19 tuổi và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tập trung vào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các trình độ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A-levels nhằm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chuẩn bị cho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sinh viên vào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các trường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đại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vocational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school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/vəʊˈkeɪʃənl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skuːl/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trường dạy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nghề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jc w:val="center"/>
        <w:rPr>
          <w:b w:val="1"/>
          <w:color w:val="c56565"/>
          <w:sz w:val="50"/>
          <w:szCs w:val="5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c56565"/>
          <w:sz w:val="50"/>
          <w:szCs w:val="50"/>
          <w:rtl w:val="0"/>
        </w:rPr>
        <w:t xml:space="preserve">Unit 8: Becoming independent</w:t>
      </w:r>
      <w:r w:rsidDel="00000000" w:rsidR="00000000" w:rsidRPr="00000000">
        <w:rPr>
          <w:rtl w:val="0"/>
        </w:rPr>
      </w:r>
    </w:p>
    <w:tbl>
      <w:tblPr>
        <w:tblStyle w:val="Table8"/>
        <w:tblW w:w="9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2835"/>
        <w:gridCol w:w="3977"/>
        <w:tblGridChange w:id="0">
          <w:tblGrid>
            <w:gridCol w:w="2972"/>
            <w:gridCol w:w="2835"/>
            <w:gridCol w:w="3977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achieve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/əˈtʃiːv/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đạt được,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giành được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carry out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/ˈkæri aʊt/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tiến hành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combine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/kəmˈbaɪn/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kết hợp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come up with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/ˈkʌm ˈʌp wɪð/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nghĩ ra,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nảy 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confidence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/ˈkɒnfɪdəns/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tự tin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confident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/ˈkɒnfɪdənt/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tự tin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deal with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/ˈdiːl wɪð/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giải quyết,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đối phó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decision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making skill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/dɪˈsɪʒn meɪkɪŋ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skɪl/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kĩ năng đưa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ra quyết định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get around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/ˈɡet əˈraʊnd/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đi lại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get into the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habit of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/ˈɡet ˈɪntə ðə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ˈhæbɪt əv/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tạo thói quen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A">
            <w:pPr>
              <w:rPr/>
            </w:pPr>
            <w:r w:rsidDel="00000000" w:rsidR="00000000" w:rsidRPr="00000000">
              <w:rPr>
                <w:color w:val="242021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ndependence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/ˌɪndɪˈpendəns/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độc lập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D">
            <w:pPr>
              <w:rPr/>
            </w:pPr>
            <w:r w:rsidDel="00000000" w:rsidR="00000000" w:rsidRPr="00000000">
              <w:rPr>
                <w:color w:val="242021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ndependent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(adj)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/ˌɪndɪˈpendənt/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độc lập,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không lệ thuộc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learner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/ˈlɜːnə/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người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learning goal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/ˈlɜːnɪŋ ɡəʊl/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mục tiêu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học tập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life skill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/ˈlaɪf skɪl/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kĩ năng sống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make use of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/ˈmeɪk ˈjuːs əv/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tận dụng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manage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/ˈmænɪdʒ/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quản lí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measure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/ˈmeʒə/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money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management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skill (np)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/ˈmʌni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mænɪdʒmənt</w:t>
            </w:r>
            <w:r w:rsidDel="00000000" w:rsidR="00000000" w:rsidRPr="00000000">
              <w:rPr>
                <w:color w:val="242021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ˈskɪl/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kĩ năng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quản lí tiền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non-stick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container (np)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/ˌnɒn ˈstɪk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kənˈteɪnə/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nồi chống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dính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remove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/rɪˈmuːv/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lấy ra, loại bỏ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responsibility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/rɪˌspɒnsəˈbɪləti/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chịu trách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nhiệm, trách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nhiệm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responsible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(adj)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/rɪˈspɒnsəbl/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có trách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nhiệm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rice cooker (np)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/ˈraɪs ˈkʊkə/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nồi cơm điện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self-motivated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(adj)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/ˌself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ˈməʊtɪveɪtɪd/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có động lực,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năng nổ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self-study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/ˌself ˈstʌdi/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tự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time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management</w:t>
            </w:r>
            <w:r w:rsidDel="00000000" w:rsidR="00000000" w:rsidRPr="00000000">
              <w:rPr>
                <w:color w:val="242021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skill (np)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/ˈtaɪm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mænɪdʒmənt</w:t>
            </w:r>
            <w:r w:rsidDel="00000000" w:rsidR="00000000" w:rsidRPr="00000000">
              <w:rPr>
                <w:color w:val="242021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skɪl/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kĩ năng quản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lí thời gian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c56565"/>
          <w:sz w:val="50"/>
          <w:szCs w:val="50"/>
          <w:rtl w:val="0"/>
        </w:rPr>
        <w:t xml:space="preserve">Unit 9: Social issues</w:t>
      </w:r>
      <w:r w:rsidDel="00000000" w:rsidR="00000000" w:rsidRPr="00000000">
        <w:rPr>
          <w:rtl w:val="0"/>
        </w:rPr>
      </w:r>
    </w:p>
    <w:tbl>
      <w:tblPr>
        <w:tblStyle w:val="Table9"/>
        <w:tblW w:w="9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2552"/>
        <w:gridCol w:w="4402"/>
        <w:tblGridChange w:id="0">
          <w:tblGrid>
            <w:gridCol w:w="2830"/>
            <w:gridCol w:w="2552"/>
            <w:gridCol w:w="4402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admit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/ədˈmɪt/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thú nhận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alcohol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/ˈælkəhɒl/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đồ uống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có cồn (rượu,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bia …)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anxiety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/æŋˈzaɪəti/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lo lắng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ashamed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/əˈʃeɪmd/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xấu hổ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awareness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/əˈweənəs/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nhận thức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body shaming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/ˈbɒdi ˌʃeɪmɪŋ/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chế nhạo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ngoại hình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của người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khác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bully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/ˈbʊli/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bắt nạt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campaign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/kæmˈpeɪn/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chiến dịch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crime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/kraɪm/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tội phạm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depression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/dɪˈpreʃn/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trầm cảm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drug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/drʌg/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ma tuý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hang out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/ˌhæŋ ˈaʊt/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đi chơi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lie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/laɪ/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lời nói dối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make fun of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/meɪk fʌn əv/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trêu chọc,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chế giễu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obey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/əˈbeɪ/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tuân thủ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offensive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/əˈfensɪv/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gây xúc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phạm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overpopulation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/ˌəʊvəˌpɒpjuˈleɪʃn/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quá tải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dân số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peer pressure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/ˈpɪə preʃə/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áp lực từ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bạn bè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physical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/ˈfɪzɪkl/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về mặt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thể chất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poverty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/ˈpɒvəti/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nghèo đói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proposal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/prəˈpəʊzl/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lời / bản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đề xuất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propose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/prəˈpəʊz/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đề xuất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self-confidence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/ˌself ˈkɒnfɪdəns/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tự tin vào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bản thân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skip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/skɪp/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trốn, bỏ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stand up 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/ˌstænd ˈʌp tuː/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đứng lên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chống lại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struggle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/ˈstrʌgl/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đấu tranh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the odd one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/ði ɒd wʌn aʊt/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kẻ / người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khác biệt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the poverty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line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/ðə ˈpɒvəti laɪn/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mức nghèo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đói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verbal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/ˈvɜːbəl/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bằng lời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victim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/ˈvɪktɪm/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nạn nhân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violent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/ˈvaɪələnt/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sử dụng vũ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lực, bạo lực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c56565"/>
          <w:sz w:val="50"/>
          <w:szCs w:val="50"/>
          <w:rtl w:val="0"/>
        </w:rPr>
        <w:t xml:space="preserve">Unit 10: The ecosystem</w:t>
      </w:r>
      <w:r w:rsidDel="00000000" w:rsidR="00000000" w:rsidRPr="00000000">
        <w:rPr>
          <w:rtl w:val="0"/>
        </w:rPr>
      </w:r>
    </w:p>
    <w:tbl>
      <w:tblPr>
        <w:tblStyle w:val="Table10"/>
        <w:tblW w:w="9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2835"/>
        <w:gridCol w:w="4119"/>
        <w:tblGridChange w:id="0">
          <w:tblGrid>
            <w:gridCol w:w="2830"/>
            <w:gridCol w:w="2835"/>
            <w:gridCol w:w="4119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6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biodiversity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/ˌbaɪəʊdaɪˈvɜːsəti/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đa dạng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sinh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conservation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/ˌkɒnsəˈveɪʃn/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bảo tồn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thiên nhiên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coral reef (np)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/ˌkɒrəl ˈriːf/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</w:t>
            </w:r>
            <w:r w:rsidDel="00000000" w:rsidR="00000000" w:rsidRPr="00000000">
              <w:rPr>
                <w:color w:val="242021"/>
                <w:rtl w:val="0"/>
              </w:rPr>
              <w:t xml:space="preserve">ạn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 san hô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delta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/ˈdeltə/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đồng bằng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destroy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/dɪˈstrɔɪ/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phá huỷ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ecosystem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/ˈiːkəʊˌsɪstəm/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hệ sinh thái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endangered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(adj)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/ɪnˈdeɪndʒəd/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bị nguy hiểm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fauna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/ˈfɔːnə/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động vật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flora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/ˌflɔːrə/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thực vật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food chain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/ˈfuːd tʃeɪn/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chuỗi thức ăn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green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/griːn/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(lối sống)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xanh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habitat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/ˈhæbɪtæt/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khu vực sống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living things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/ˈlɪvɪŋ θɪŋz/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các sinh vật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sống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mammal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/ˈmæml/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động vật có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national park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/ˌnæʃnəl ˈpɑːk/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rừng quốc gia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native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/ˈneɪtɪv/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tự nhiên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natural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resources (np)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/ˌnæʧrəl rɪˈzɔːsɪz/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tài nguyên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thiên nhiên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pangolin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/pæŋˈɡəʊlɪn/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con tê tê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resource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/rɪˈsɔːs/, /rɪˈzɔːs/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nguồn lực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species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/ˈspiːʃiːz/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loài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tropical forest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/ˌtrɒpɪkl ˈfɒrɪst/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rừng nhiệt đới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wildlife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/ˈwaɪldlaɪf/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động vật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hoang dã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28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851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drawing>
        <wp:inline distB="0" distT="0" distL="0" distR="0">
          <wp:extent cx="835527" cy="538797"/>
          <wp:effectExtent b="0" l="0" r="0" t="0"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5527" cy="53879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drawing>
        <wp:inline distB="0" distT="0" distL="0" distR="0">
          <wp:extent cx="1176338" cy="588169"/>
          <wp:effectExtent b="0" l="0" r="0" t="0"/>
          <wp:docPr id="2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6338" cy="58816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6"/>
        <w:szCs w:val="26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20889"/>
    <w:rPr>
      <w:sz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9D4FA1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fontstyle01" w:customStyle="1">
    <w:name w:val="fontstyle01"/>
    <w:basedOn w:val="DefaultParagraphFont"/>
    <w:rsid w:val="00C20889"/>
    <w:rPr>
      <w:rFonts w:ascii="MyriadPro-Cond" w:hAnsi="MyriadPro-Cond" w:hint="default"/>
      <w:b w:val="0"/>
      <w:bCs w:val="0"/>
      <w:i w:val="0"/>
      <w:iCs w:val="0"/>
      <w:color w:val="242021"/>
      <w:sz w:val="26"/>
      <w:szCs w:val="26"/>
    </w:rPr>
  </w:style>
  <w:style w:type="character" w:styleId="fontstyle21" w:customStyle="1">
    <w:name w:val="fontstyle21"/>
    <w:basedOn w:val="DefaultParagraphFont"/>
    <w:rsid w:val="00C20889"/>
    <w:rPr>
      <w:rFonts w:ascii="LucidaSansUnicode" w:eastAsia="LucidaSansUnicode" w:hAnsi="LucidaSansUnicode" w:hint="eastAsia"/>
      <w:b w:val="0"/>
      <w:bCs w:val="0"/>
      <w:i w:val="0"/>
      <w:iCs w:val="0"/>
      <w:color w:val="242021"/>
      <w:sz w:val="22"/>
      <w:szCs w:val="22"/>
    </w:rPr>
  </w:style>
  <w:style w:type="character" w:styleId="fontstyle11" w:customStyle="1">
    <w:name w:val="fontstyle11"/>
    <w:basedOn w:val="DefaultParagraphFont"/>
    <w:rsid w:val="00C20889"/>
    <w:rPr>
      <w:rFonts w:ascii="LucidaSansUnicode" w:eastAsia="LucidaSansUnicode" w:hAnsi="LucidaSansUnicode" w:hint="eastAsia"/>
      <w:b w:val="0"/>
      <w:bCs w:val="0"/>
      <w:i w:val="0"/>
      <w:iCs w:val="0"/>
      <w:color w:val="242021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BD2C4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D2C4F"/>
    <w:rPr>
      <w:sz w:val="26"/>
    </w:rPr>
  </w:style>
  <w:style w:type="paragraph" w:styleId="Footer">
    <w:name w:val="footer"/>
    <w:basedOn w:val="Normal"/>
    <w:link w:val="FooterChar"/>
    <w:uiPriority w:val="99"/>
    <w:unhideWhenUsed w:val="1"/>
    <w:rsid w:val="00BD2C4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D2C4F"/>
    <w:rPr>
      <w:sz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91d/KYiw12PYsL+IflMeTk++03Q==">AMUW2mWGyGCWE+yODW1fLe9h6w9/FMSzob0lI54udGLLhWvTzl+RHa1ciyBk7NcvdKj1JoeVQ6EG9sTIh2AdaJGVGbyJRZn0Ddm3Rc16mtiIwHCYkb7fIDRjMp1detb0DLa31KzdtIJh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2022-12-14T04:19:00Z</dcterms:created>
</cp:coreProperties>
</file>