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B70F" w14:textId="77777777"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Trường THCS </w:t>
      </w:r>
      <w:r w:rsidR="002B2278" w:rsidRPr="00C7219E">
        <w:rPr>
          <w:rFonts w:cs="Times New Roman"/>
          <w:b/>
          <w:sz w:val="26"/>
          <w:szCs w:val="26"/>
        </w:rPr>
        <w:t>…….</w:t>
      </w:r>
      <w:r w:rsidRPr="00C7219E">
        <w:rPr>
          <w:rFonts w:cs="Times New Roman"/>
          <w:b/>
          <w:sz w:val="26"/>
          <w:szCs w:val="26"/>
        </w:rPr>
        <w:t xml:space="preserve">                           BÀI KIỂ</w:t>
      </w:r>
      <w:r w:rsidR="002D1913">
        <w:rPr>
          <w:rFonts w:cs="Times New Roman"/>
          <w:b/>
          <w:sz w:val="26"/>
          <w:szCs w:val="26"/>
        </w:rPr>
        <w:t>M TRA CUỐI</w:t>
      </w:r>
      <w:r w:rsidRPr="00C7219E">
        <w:rPr>
          <w:rFonts w:cs="Times New Roman"/>
          <w:b/>
          <w:sz w:val="26"/>
          <w:szCs w:val="26"/>
        </w:rPr>
        <w:t xml:space="preserve"> HỌC KÌ I</w:t>
      </w:r>
      <w:r w:rsidR="004C57CB" w:rsidRPr="00C7219E">
        <w:rPr>
          <w:rFonts w:cs="Times New Roman"/>
          <w:b/>
          <w:sz w:val="26"/>
          <w:szCs w:val="26"/>
        </w:rPr>
        <w:t>I</w:t>
      </w:r>
    </w:p>
    <w:p w14:paraId="4C858C6C" w14:textId="77777777"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Họ Và Tên: </w:t>
      </w:r>
      <w:r w:rsidRPr="00C7219E">
        <w:rPr>
          <w:rFonts w:cs="Times New Roman"/>
          <w:sz w:val="26"/>
          <w:szCs w:val="26"/>
        </w:rPr>
        <w:t xml:space="preserve">………………………                      </w:t>
      </w:r>
      <w:r w:rsidR="00DA7757" w:rsidRPr="00C7219E">
        <w:rPr>
          <w:rFonts w:cs="Times New Roman"/>
          <w:b/>
          <w:sz w:val="26"/>
          <w:szCs w:val="26"/>
        </w:rPr>
        <w:t>Môn: KHTN 7</w:t>
      </w:r>
    </w:p>
    <w:p w14:paraId="3A68DA22" w14:textId="77777777" w:rsidR="002D27A0" w:rsidRPr="002D1913" w:rsidRDefault="00513856" w:rsidP="002D1913">
      <w:pPr>
        <w:tabs>
          <w:tab w:val="right" w:pos="8505"/>
        </w:tabs>
        <w:spacing w:after="0" w:line="240" w:lineRule="auto"/>
        <w:ind w:firstLine="426"/>
        <w:jc w:val="both"/>
        <w:rPr>
          <w:rFonts w:cs="Times New Roman"/>
          <w:sz w:val="26"/>
          <w:szCs w:val="26"/>
        </w:rPr>
      </w:pPr>
      <w:r w:rsidRPr="00C7219E">
        <w:rPr>
          <w:rFonts w:cs="Times New Roman"/>
          <w:b/>
          <w:sz w:val="26"/>
          <w:szCs w:val="26"/>
        </w:rPr>
        <w:t xml:space="preserve">Lớp: </w:t>
      </w:r>
      <w:r w:rsidRPr="00C7219E">
        <w:rPr>
          <w:rFonts w:cs="Times New Roman"/>
          <w:sz w:val="26"/>
          <w:szCs w:val="26"/>
        </w:rPr>
        <w:t xml:space="preserve">……..                                    </w:t>
      </w:r>
      <w:r w:rsidR="002D1913">
        <w:rPr>
          <w:rFonts w:cs="Times New Roman"/>
          <w:sz w:val="26"/>
          <w:szCs w:val="26"/>
        </w:rPr>
        <w:t xml:space="preserve">                      </w:t>
      </w:r>
      <w:r w:rsidRPr="00C7219E">
        <w:rPr>
          <w:rFonts w:cs="Times New Roman"/>
          <w:i/>
          <w:sz w:val="26"/>
          <w:szCs w:val="26"/>
        </w:rPr>
        <w:t>Thờ</w:t>
      </w:r>
      <w:r w:rsidR="00E62E7C" w:rsidRPr="00C7219E">
        <w:rPr>
          <w:rFonts w:cs="Times New Roman"/>
          <w:i/>
          <w:sz w:val="26"/>
          <w:szCs w:val="26"/>
        </w:rPr>
        <w:t>i gian: 90</w:t>
      </w:r>
      <w:r w:rsidRPr="00C7219E">
        <w:rPr>
          <w:rFonts w:cs="Times New Roman"/>
          <w:i/>
          <w:sz w:val="26"/>
          <w:szCs w:val="26"/>
        </w:rPr>
        <w:t xml:space="preserve"> phút</w:t>
      </w:r>
    </w:p>
    <w:p w14:paraId="63852E74" w14:textId="77777777" w:rsidR="00316EA1" w:rsidRPr="00C7219E" w:rsidRDefault="00316EA1" w:rsidP="00580A93">
      <w:pPr>
        <w:pStyle w:val="NormalWeb"/>
        <w:spacing w:before="0" w:beforeAutospacing="0" w:after="0" w:afterAutospacing="0"/>
        <w:ind w:left="142" w:right="48"/>
        <w:jc w:val="both"/>
        <w:rPr>
          <w:b/>
          <w:bCs/>
          <w:sz w:val="26"/>
          <w:szCs w:val="26"/>
        </w:rPr>
      </w:pPr>
    </w:p>
    <w:p w14:paraId="07540BC2" w14:textId="77777777" w:rsidR="002B2278" w:rsidRPr="002B2278" w:rsidRDefault="002B2278" w:rsidP="002B2278">
      <w:pPr>
        <w:tabs>
          <w:tab w:val="left" w:pos="4230"/>
        </w:tabs>
        <w:spacing w:before="40" w:after="40" w:line="312" w:lineRule="auto"/>
        <w:jc w:val="both"/>
        <w:rPr>
          <w:rFonts w:eastAsia="Calibri" w:cs="Times New Roman"/>
          <w:b/>
          <w:color w:val="000000"/>
          <w:szCs w:val="28"/>
        </w:rPr>
      </w:pPr>
      <w:r w:rsidRPr="002B2278">
        <w:rPr>
          <w:rFonts w:eastAsia="Calibri" w:cs="Times New Roman"/>
          <w:b/>
          <w:color w:val="000000"/>
          <w:szCs w:val="28"/>
        </w:rPr>
        <w:t>Phần 1: Trắc nghiệm khách quan: (4 điểm)</w:t>
      </w:r>
    </w:p>
    <w:p w14:paraId="3E53CF5E"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1</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Phân tử Nitrogen được tạo bởi 2 nguyên tử Nitrogen. Khối lượng phân tử Nitrogen là:</w:t>
      </w:r>
    </w:p>
    <w:p w14:paraId="30472456" w14:textId="77777777" w:rsidR="002B2278" w:rsidRPr="002B2278" w:rsidRDefault="002B2278" w:rsidP="002B2278">
      <w:pPr>
        <w:tabs>
          <w:tab w:val="left" w:pos="4230"/>
        </w:tabs>
        <w:spacing w:after="0"/>
        <w:rPr>
          <w:rFonts w:eastAsia="Times New Roman" w:cs="Times New Roman"/>
          <w:bCs/>
          <w:color w:val="000000"/>
          <w:sz w:val="26"/>
          <w:szCs w:val="26"/>
          <w:lang w:eastAsia="vi-VN"/>
        </w:rPr>
      </w:pPr>
      <w:r w:rsidRPr="002B2278">
        <w:rPr>
          <w:rFonts w:eastAsia="Times New Roman" w:cs="Times New Roman"/>
          <w:bCs/>
          <w:color w:val="000000"/>
          <w:sz w:val="26"/>
          <w:szCs w:val="26"/>
          <w:lang w:eastAsia="vi-VN"/>
        </w:rPr>
        <w:t xml:space="preserve">A. </w:t>
      </w:r>
      <w:r w:rsidRPr="002B2278">
        <w:rPr>
          <w:rFonts w:eastAsia="Times New Roman" w:cs="Times New Roman"/>
          <w:bCs/>
          <w:color w:val="000000"/>
          <w:sz w:val="26"/>
          <w:szCs w:val="26"/>
          <w:lang w:val="vi-VN" w:eastAsia="vi-VN"/>
        </w:rPr>
        <w:t>24</w:t>
      </w:r>
    </w:p>
    <w:p w14:paraId="3449D341"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26</w:t>
      </w:r>
    </w:p>
    <w:p w14:paraId="0F3A408E"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C. </w:t>
      </w:r>
      <w:r w:rsidRPr="002B2278">
        <w:rPr>
          <w:rFonts w:eastAsia="Times New Roman" w:cs="Times New Roman"/>
          <w:color w:val="000000"/>
          <w:sz w:val="26"/>
          <w:szCs w:val="26"/>
          <w:lang w:val="vi-VN" w:eastAsia="vi-VN"/>
        </w:rPr>
        <w:t>28</w:t>
      </w:r>
    </w:p>
    <w:p w14:paraId="48CB3631"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D. </w:t>
      </w:r>
      <w:r w:rsidRPr="002B2278">
        <w:rPr>
          <w:rFonts w:eastAsia="Times New Roman" w:cs="Times New Roman"/>
          <w:color w:val="000000"/>
          <w:sz w:val="26"/>
          <w:szCs w:val="26"/>
          <w:lang w:val="vi-VN" w:eastAsia="vi-VN"/>
        </w:rPr>
        <w:t>30</w:t>
      </w:r>
    </w:p>
    <w:p w14:paraId="36EACEE4" w14:textId="77777777"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Phân tử glucose cấu tạo từ carbon, hydrogen, oxygen. Glucose là:</w:t>
      </w:r>
    </w:p>
    <w:p w14:paraId="690FD98B" w14:textId="77777777"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A.</w:t>
      </w:r>
      <w:r w:rsidRPr="002B2278">
        <w:rPr>
          <w:rFonts w:eastAsia="Times New Roman" w:cs="Times New Roman"/>
          <w:color w:val="000000"/>
          <w:sz w:val="26"/>
          <w:szCs w:val="26"/>
          <w:lang w:val="vi-VN" w:eastAsia="vi-VN"/>
        </w:rPr>
        <w:t>đơn chất</w:t>
      </w:r>
    </w:p>
    <w:p w14:paraId="201985BC" w14:textId="77777777"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hợp chất</w:t>
      </w:r>
    </w:p>
    <w:p w14:paraId="0E2C47C7" w14:textId="77777777" w:rsidR="002B2278" w:rsidRPr="002B2278" w:rsidRDefault="002B2278" w:rsidP="002B2278">
      <w:pPr>
        <w:tabs>
          <w:tab w:val="left" w:pos="4230"/>
        </w:tabs>
        <w:spacing w:after="0"/>
        <w:rPr>
          <w:rFonts w:eastAsia="Times New Roman" w:cs="Times New Roman"/>
          <w:bCs/>
          <w:color w:val="000000"/>
          <w:sz w:val="26"/>
          <w:szCs w:val="26"/>
          <w:lang w:val="vi-VN" w:eastAsia="vi-VN"/>
        </w:rPr>
      </w:pPr>
      <w:r w:rsidRPr="002B2278">
        <w:rPr>
          <w:rFonts w:eastAsia="Times New Roman" w:cs="Times New Roman"/>
          <w:bCs/>
          <w:color w:val="000000"/>
          <w:sz w:val="26"/>
          <w:szCs w:val="26"/>
          <w:lang w:eastAsia="vi-VN"/>
        </w:rPr>
        <w:t xml:space="preserve">C. </w:t>
      </w:r>
      <w:r w:rsidRPr="002B2278">
        <w:rPr>
          <w:rFonts w:eastAsia="Times New Roman" w:cs="Times New Roman"/>
          <w:bCs/>
          <w:color w:val="000000"/>
          <w:sz w:val="26"/>
          <w:szCs w:val="26"/>
          <w:lang w:val="vi-VN" w:eastAsia="vi-VN"/>
        </w:rPr>
        <w:t>kim loại</w:t>
      </w:r>
    </w:p>
    <w:p w14:paraId="53CA65E6" w14:textId="77777777"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 xml:space="preserve">D. </w:t>
      </w:r>
      <w:r w:rsidRPr="002B2278">
        <w:rPr>
          <w:rFonts w:eastAsia="Times New Roman" w:cs="Times New Roman"/>
          <w:color w:val="000000"/>
          <w:sz w:val="26"/>
          <w:szCs w:val="26"/>
          <w:lang w:val="vi-VN" w:eastAsia="vi-VN"/>
        </w:rPr>
        <w:t>phi kim</w:t>
      </w:r>
    </w:p>
    <w:p w14:paraId="16B402C5"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3</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Cho các </w:t>
      </w:r>
      <w:r w:rsidRPr="002B2278">
        <w:rPr>
          <w:rFonts w:eastAsia="Times New Roman" w:cs="Times New Roman"/>
          <w:color w:val="000000"/>
          <w:sz w:val="26"/>
          <w:szCs w:val="26"/>
          <w:lang w:val="vi-VN" w:eastAsia="vi-VN"/>
        </w:rPr>
        <w:t xml:space="preserve">phân tử </w:t>
      </w:r>
      <w:r w:rsidRPr="002B2278">
        <w:rPr>
          <w:rFonts w:eastAsia="Times New Roman" w:cs="Times New Roman"/>
          <w:color w:val="000000"/>
          <w:sz w:val="26"/>
          <w:szCs w:val="26"/>
          <w:lang w:eastAsia="vi-VN"/>
        </w:rPr>
        <w:t xml:space="preserve">sau: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NaCl</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 xml:space="preserve">Phân tử có khối lượng lớn nhất </w:t>
      </w:r>
      <w:r w:rsidRPr="002B2278">
        <w:rPr>
          <w:rFonts w:eastAsia="Times New Roman" w:cs="Times New Roman"/>
          <w:color w:val="000000"/>
          <w:sz w:val="26"/>
          <w:szCs w:val="26"/>
          <w:lang w:eastAsia="vi-VN"/>
        </w:rPr>
        <w:t>là</w:t>
      </w:r>
    </w:p>
    <w:p w14:paraId="12DB0DB8"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A.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p>
    <w:p w14:paraId="78AA10A0"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p>
    <w:p w14:paraId="2F4CC097"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C. </w:t>
      </w:r>
      <w:r w:rsidRPr="002B2278">
        <w:rPr>
          <w:rFonts w:eastAsia="Times New Roman" w:cs="Times New Roman"/>
          <w:color w:val="000000"/>
          <w:sz w:val="26"/>
          <w:szCs w:val="26"/>
          <w:lang w:val="vi-VN" w:eastAsia="vi-VN"/>
        </w:rPr>
        <w:t>NaCl</w:t>
      </w:r>
    </w:p>
    <w:p w14:paraId="2E851B13" w14:textId="77777777" w:rsidR="002B2278" w:rsidRPr="002B2278" w:rsidRDefault="002B2278" w:rsidP="002B2278">
      <w:pPr>
        <w:tabs>
          <w:tab w:val="left" w:pos="4230"/>
        </w:tabs>
        <w:spacing w:after="0"/>
        <w:rPr>
          <w:rFonts w:eastAsia="Times New Roman" w:cs="Times New Roman"/>
          <w:bCs/>
          <w:color w:val="000000"/>
          <w:sz w:val="26"/>
          <w:szCs w:val="26"/>
          <w:lang w:eastAsia="vi-VN"/>
        </w:rPr>
      </w:pPr>
      <w:r w:rsidRPr="002B2278">
        <w:rPr>
          <w:rFonts w:eastAsia="Times New Roman" w:cs="Times New Roman"/>
          <w:bCs/>
          <w:color w:val="000000"/>
          <w:sz w:val="26"/>
          <w:szCs w:val="26"/>
          <w:lang w:eastAsia="vi-VN"/>
        </w:rPr>
        <w:t xml:space="preserve">D.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lang w:eastAsia="vi-VN"/>
        </w:rPr>
        <w:t>.</w:t>
      </w:r>
    </w:p>
    <w:p w14:paraId="436C86E9"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4</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Phát biểu nào sau đây </w:t>
      </w:r>
      <w:r w:rsidRPr="002B2278">
        <w:rPr>
          <w:rFonts w:eastAsia="Times New Roman" w:cs="Times New Roman"/>
          <w:b/>
          <w:color w:val="000000"/>
          <w:sz w:val="26"/>
          <w:szCs w:val="26"/>
          <w:lang w:eastAsia="vi-VN"/>
        </w:rPr>
        <w:t>không đúng</w:t>
      </w:r>
      <w:r w:rsidRPr="002B2278">
        <w:rPr>
          <w:rFonts w:eastAsia="Times New Roman" w:cs="Times New Roman"/>
          <w:color w:val="000000"/>
          <w:sz w:val="26"/>
          <w:szCs w:val="26"/>
          <w:lang w:eastAsia="vi-VN"/>
        </w:rPr>
        <w:t xml:space="preserve"> về chất?</w:t>
      </w:r>
    </w:p>
    <w:p w14:paraId="35807EC6"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A. Đơn chất là chất được cấu tạo từ một nguyên tố hóa học.</w:t>
      </w:r>
    </w:p>
    <w:p w14:paraId="1D8C3B83"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B. Hợp chất là chất được cấu tạo từ hai nguyên tố hóa học trở lên.</w:t>
      </w:r>
    </w:p>
    <w:p w14:paraId="27D3D24E"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C.Đơn chất là chất cấu tạo bởi một chất tinh khiết</w:t>
      </w:r>
    </w:p>
    <w:p w14:paraId="0437B948" w14:textId="77777777"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D. Phân tử là hạt đại diện cho chất, gồm một số nguyên tử liên kết với nhau, thể hiện đầy đủ tính chất hóa học của chất.</w:t>
      </w:r>
    </w:p>
    <w:p w14:paraId="68CBA272" w14:textId="77777777"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5.</w:t>
      </w:r>
      <w:r w:rsidRPr="002B2278">
        <w:rPr>
          <w:rFonts w:eastAsia="Calibri" w:cs="Times New Roman"/>
          <w:color w:val="000000"/>
          <w:sz w:val="26"/>
          <w:szCs w:val="26"/>
        </w:rPr>
        <w:t xml:space="preserve"> Cảm ứng ở sinh vật là phản ứng của sinh vật với các kích thích</w:t>
      </w:r>
    </w:p>
    <w:p w14:paraId="6723DE75"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Từ môi trường.</w:t>
      </w:r>
    </w:p>
    <w:p w14:paraId="661A0FAF"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Từ môi trường ngoài cơ thể.</w:t>
      </w:r>
    </w:p>
    <w:p w14:paraId="10D89CF8"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Từ môi trường trong cơ thể</w:t>
      </w:r>
      <w:r w:rsidRPr="002B2278">
        <w:rPr>
          <w:rFonts w:eastAsia="Calibri" w:cs="Times New Roman"/>
          <w:color w:val="000000"/>
          <w:sz w:val="26"/>
          <w:szCs w:val="26"/>
          <w:lang w:val="vi-VN"/>
        </w:rPr>
        <w:t>.</w:t>
      </w:r>
    </w:p>
    <w:p w14:paraId="610A9B40"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Từ các sinh vật khác.</w:t>
      </w:r>
    </w:p>
    <w:p w14:paraId="6EF2D930" w14:textId="77777777"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6.</w:t>
      </w:r>
      <w:r w:rsidRPr="002B2278">
        <w:rPr>
          <w:rFonts w:eastAsia="Calibri" w:cs="Times New Roman"/>
          <w:color w:val="000000"/>
          <w:sz w:val="26"/>
          <w:szCs w:val="26"/>
        </w:rPr>
        <w:t xml:space="preserve"> Các tác nhân của môi trường tác động tới cơ thể sinh vật được gọi là gì?</w:t>
      </w:r>
    </w:p>
    <w:p w14:paraId="7582F8B3"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Các nhận biết.</w:t>
      </w:r>
    </w:p>
    <w:p w14:paraId="3C8BEB61"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Các kích thích.</w:t>
      </w:r>
    </w:p>
    <w:p w14:paraId="5ED1C7EC"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Các cảm ứng.</w:t>
      </w:r>
    </w:p>
    <w:p w14:paraId="30EF80DA"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Các phản ứng.</w:t>
      </w:r>
    </w:p>
    <w:p w14:paraId="6F2EF60C" w14:textId="77777777"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7.</w:t>
      </w:r>
      <w:r w:rsidRPr="002B2278">
        <w:rPr>
          <w:rFonts w:eastAsia="Calibri" w:cs="Times New Roman"/>
          <w:color w:val="000000"/>
          <w:sz w:val="26"/>
          <w:szCs w:val="26"/>
        </w:rPr>
        <w:t xml:space="preserve"> Tập tính động vật là</w:t>
      </w:r>
    </w:p>
    <w:p w14:paraId="77A215CE" w14:textId="77777777"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A. một số phản ứng trả lời các kích thích của môi trường (bên trong hoặc bên ngoài cơ thể), nhờ đó mà động vật thích nghi với môi trường sống và tồn tại.</w:t>
      </w:r>
    </w:p>
    <w:p w14:paraId="202B6BF6" w14:textId="77777777"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B. chuỗi những phản ứng trả lời các kích thích của môi trường bên ngoài cơ thể, nhờ đó mà động vật thích nghi với môi trường sống và tồn tại.</w:t>
      </w:r>
    </w:p>
    <w:p w14:paraId="3CD9740A" w14:textId="77777777"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t>C. những phản ứng trả lời các kích thích của môi trường (bên trong hoặc bên ngoài cơ thể), nhờ đó mà động vật thích nghi với môi trường sống và tồn tại.</w:t>
      </w:r>
    </w:p>
    <w:p w14:paraId="7D457BE5" w14:textId="77777777"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lastRenderedPageBreak/>
        <w:t>D. chuỗi phản ứng trả lời các kích thích của môi trường (bên trong hoặc bên ngoài cơ thể), nhờ đó mà động vật thích nghi với môi trường sống và tồn tại.</w:t>
      </w:r>
    </w:p>
    <w:p w14:paraId="6DAEFF58" w14:textId="77777777"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8.</w:t>
      </w:r>
      <w:r w:rsidRPr="002B2278">
        <w:rPr>
          <w:rFonts w:eastAsia="Calibri" w:cs="Times New Roman"/>
          <w:color w:val="000000"/>
          <w:sz w:val="26"/>
          <w:szCs w:val="26"/>
        </w:rPr>
        <w:t xml:space="preserve"> Thí nghiệm chứng minh tính hướng nước của cây:</w:t>
      </w:r>
    </w:p>
    <w:p w14:paraId="6D86B63F"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1. Theo dõi sự nảy mầm của hạt thành cây có từ 3 tới 5 lá.</w:t>
      </w:r>
    </w:p>
    <w:p w14:paraId="640A82A6"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2. Đặt chậu nước có lỗ thủng nhỏ vào trong một chậu cây sao cho nước ngấm vào đất mà không gây ngập úng cây.</w:t>
      </w:r>
    </w:p>
    <w:p w14:paraId="02430C93"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3. Gieo hạt đỗ vào hai chậu, tưới nước đủ ẩm.</w:t>
      </w:r>
    </w:p>
    <w:p w14:paraId="614616F4"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4. Sau 3 đến 5 ngày (kể từ khi đặt chậu nước), nhẹ nhàng nhổ cây ra khỏi chậu và quan sát hướng mọc của rễ cây.</w:t>
      </w:r>
    </w:p>
    <w:p w14:paraId="58EB6748" w14:textId="77777777"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color w:val="000000"/>
          <w:sz w:val="26"/>
          <w:szCs w:val="26"/>
        </w:rPr>
        <w:t>Thứ tự các bước thí nghiệm đúng là:</w:t>
      </w:r>
    </w:p>
    <w:p w14:paraId="59E6216D"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A. 1, 2, 3, 4.</w:t>
      </w:r>
    </w:p>
    <w:p w14:paraId="6C9D3E7E"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B. 3, 1, 2, 4.</w:t>
      </w:r>
    </w:p>
    <w:p w14:paraId="67735731"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C. 4, 2, 3, 1.</w:t>
      </w:r>
    </w:p>
    <w:p w14:paraId="4EE4D089" w14:textId="77777777"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D. 3, 2, 1, 4.</w:t>
      </w:r>
    </w:p>
    <w:p w14:paraId="3B20FA87" w14:textId="77777777"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9.</w:t>
      </w:r>
      <w:r w:rsidRPr="002B2278">
        <w:rPr>
          <w:rFonts w:eastAsia="Calibri" w:cs="Times New Roman"/>
          <w:color w:val="000000"/>
          <w:sz w:val="26"/>
          <w:szCs w:val="26"/>
        </w:rPr>
        <w:t xml:space="preserve"> Ở thực vật có hai loại mô phân sinh là</w:t>
      </w:r>
    </w:p>
    <w:p w14:paraId="7B37CFF3"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Mô phân sinh đỉnh và mô phân sinh bên.</w:t>
      </w:r>
    </w:p>
    <w:p w14:paraId="2731A559"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Mô phân sinh cành và mô phân sinh rễ.</w:t>
      </w:r>
    </w:p>
    <w:p w14:paraId="36A11BC7"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Mô phân sinh lá và mô phân sinh thân.</w:t>
      </w:r>
    </w:p>
    <w:p w14:paraId="5DB36FF7" w14:textId="77777777"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Mô phân sinh ngọn và mô phân sinh rễ.</w:t>
      </w:r>
    </w:p>
    <w:p w14:paraId="47DB4C4B" w14:textId="77777777"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10.</w:t>
      </w:r>
      <w:r w:rsidRPr="002B2278">
        <w:rPr>
          <w:rFonts w:eastAsia="Calibri" w:cs="Times New Roman"/>
          <w:color w:val="000000"/>
          <w:sz w:val="26"/>
          <w:szCs w:val="26"/>
        </w:rPr>
        <w:t xml:space="preserve"> Cho sơ đồ quá trình sinh trưởng và phát triển trong vòng đời của ếch như sau:</w:t>
      </w:r>
    </w:p>
    <w:p w14:paraId="430AB2DC" w14:textId="77777777" w:rsidR="002B2278" w:rsidRPr="002B2278" w:rsidRDefault="002B2278" w:rsidP="002B2278">
      <w:pPr>
        <w:tabs>
          <w:tab w:val="left" w:pos="4230"/>
        </w:tabs>
        <w:spacing w:after="200" w:line="276" w:lineRule="auto"/>
        <w:jc w:val="center"/>
        <w:rPr>
          <w:rFonts w:eastAsia="Calibri" w:cs="Times New Roman"/>
          <w:color w:val="000000"/>
          <w:sz w:val="26"/>
          <w:szCs w:val="26"/>
        </w:rPr>
      </w:pPr>
      <w:r w:rsidRPr="002B2278">
        <w:rPr>
          <w:rFonts w:eastAsia="Calibri" w:cs="Times New Roman"/>
          <w:noProof/>
          <w:color w:val="000000"/>
          <w:sz w:val="26"/>
          <w:szCs w:val="26"/>
        </w:rPr>
        <w:drawing>
          <wp:inline distT="0" distB="0" distL="0" distR="0" wp14:anchorId="1DD55785" wp14:editId="1C8B4962">
            <wp:extent cx="2261870" cy="1584792"/>
            <wp:effectExtent l="0" t="0" r="5080" b="0"/>
            <wp:docPr id="1" name="Picture 2" descr="Description: 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2477" cy="1613243"/>
                    </a:xfrm>
                    <a:prstGeom prst="rect">
                      <a:avLst/>
                    </a:prstGeom>
                    <a:noFill/>
                    <a:ln>
                      <a:noFill/>
                    </a:ln>
                  </pic:spPr>
                </pic:pic>
              </a:graphicData>
            </a:graphic>
          </wp:inline>
        </w:drawing>
      </w:r>
    </w:p>
    <w:p w14:paraId="0C7C850E" w14:textId="77777777" w:rsidR="002B2278" w:rsidRPr="002B2278" w:rsidRDefault="002B2278" w:rsidP="002B2278">
      <w:pPr>
        <w:tabs>
          <w:tab w:val="left" w:pos="4230"/>
        </w:tabs>
        <w:spacing w:after="200" w:line="276" w:lineRule="auto"/>
        <w:rPr>
          <w:rFonts w:eastAsia="Calibri" w:cs="Times New Roman"/>
          <w:color w:val="000000"/>
          <w:sz w:val="26"/>
          <w:szCs w:val="26"/>
        </w:rPr>
      </w:pPr>
      <w:r w:rsidRPr="002B2278">
        <w:rPr>
          <w:rFonts w:eastAsia="Calibri" w:cs="Times New Roman"/>
          <w:color w:val="000000"/>
          <w:sz w:val="26"/>
          <w:szCs w:val="26"/>
        </w:rPr>
        <w:t>Thứ tự các giai đoạn phát triển đúng là:</w:t>
      </w:r>
    </w:p>
    <w:p w14:paraId="2009297A" w14:textId="77777777" w:rsidR="002B2278" w:rsidRPr="002B2278" w:rsidRDefault="002B2278" w:rsidP="002B2278">
      <w:pPr>
        <w:tabs>
          <w:tab w:val="left" w:pos="4230"/>
        </w:tabs>
        <w:spacing w:after="200" w:line="276" w:lineRule="auto"/>
        <w:ind w:left="426"/>
        <w:rPr>
          <w:rFonts w:eastAsia="Calibri" w:cs="Times New Roman"/>
          <w:color w:val="000000"/>
          <w:sz w:val="26"/>
          <w:szCs w:val="26"/>
        </w:rPr>
      </w:pPr>
      <w:r w:rsidRPr="002B2278">
        <w:rPr>
          <w:rFonts w:eastAsia="Calibri" w:cs="Times New Roman"/>
          <w:color w:val="000000"/>
          <w:sz w:val="26"/>
          <w:szCs w:val="26"/>
        </w:rPr>
        <w:t>A. ếch trưởng thành, trứng, nòng nọc, ếch con.</w:t>
      </w:r>
    </w:p>
    <w:p w14:paraId="1A88FA6D" w14:textId="77777777"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B. nòng nọc, ếch trưởng thành, trứng, ếch con.</w:t>
      </w:r>
    </w:p>
    <w:p w14:paraId="13FBD78E" w14:textId="77777777"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C. trứng, ếch con, nòng nọc, ếch trưởng thành.</w:t>
      </w:r>
    </w:p>
    <w:p w14:paraId="3F891FA7" w14:textId="77777777"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D, trứng, nòng nọc, ếch con, ếch trưởng thành.</w:t>
      </w:r>
    </w:p>
    <w:p w14:paraId="0A9024EF" w14:textId="77777777" w:rsidR="002B2278" w:rsidRPr="002B2278" w:rsidRDefault="002B2278" w:rsidP="002B2278">
      <w:pPr>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11.</w:t>
      </w:r>
      <w:r w:rsidRPr="002B2278">
        <w:rPr>
          <w:rFonts w:eastAsia="Calibri" w:cs="Times New Roman"/>
          <w:color w:val="000000"/>
          <w:sz w:val="26"/>
          <w:szCs w:val="26"/>
        </w:rPr>
        <w:t xml:space="preserve"> Các nhân tố chủ yếu ảnh hưởng đến sinh trưởng và phát triển ở sinh vật là:</w:t>
      </w:r>
    </w:p>
    <w:p w14:paraId="56E5A171" w14:textId="77777777"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A. nhiệt độ, ánh sáng, nước.</w:t>
      </w:r>
    </w:p>
    <w:p w14:paraId="426F43DE" w14:textId="77777777"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lastRenderedPageBreak/>
        <w:t>B. nhiệt độ, ánh sáng, chất dinh dưỡng.</w:t>
      </w:r>
    </w:p>
    <w:p w14:paraId="418B70FE" w14:textId="77777777"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C. nhiệt độ, nước, chất dinh dưỡng.</w:t>
      </w:r>
    </w:p>
    <w:p w14:paraId="1D7A95D8" w14:textId="77777777"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D. nhiệt độ, ánh sáng, nước, chất dinh dưỡng.</w:t>
      </w:r>
    </w:p>
    <w:p w14:paraId="02D34395" w14:textId="77777777" w:rsidR="002B2278" w:rsidRPr="002B2278" w:rsidRDefault="002B2278" w:rsidP="002B2278">
      <w:pPr>
        <w:spacing w:line="256" w:lineRule="auto"/>
        <w:jc w:val="both"/>
        <w:rPr>
          <w:rFonts w:eastAsia="Calibri" w:cs="Times New Roman"/>
          <w:color w:val="000000"/>
          <w:sz w:val="26"/>
          <w:szCs w:val="26"/>
        </w:rPr>
      </w:pPr>
      <w:r w:rsidRPr="002B2278">
        <w:rPr>
          <w:rFonts w:eastAsia="Calibri" w:cs="Times New Roman"/>
          <w:b/>
          <w:color w:val="000000"/>
          <w:sz w:val="26"/>
          <w:szCs w:val="26"/>
        </w:rPr>
        <w:t>Câu 12.</w:t>
      </w:r>
      <w:r w:rsidRPr="002B2278">
        <w:rPr>
          <w:rFonts w:eastAsia="Calibri" w:cs="Times New Roman"/>
          <w:color w:val="000000"/>
          <w:sz w:val="26"/>
          <w:szCs w:val="26"/>
        </w:rPr>
        <w:t xml:space="preserve"> Ở thực vật, ánh sáng là nhân tố ảnh hưởng trực tiếp hoặc gián tiếp đến bao nhiêu quá trình dưới đây?</w:t>
      </w:r>
    </w:p>
    <w:p w14:paraId="7DD462DF"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Sinh trưởng</w:t>
      </w:r>
    </w:p>
    <w:p w14:paraId="57E20A9C"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 xml:space="preserve">Thụ phấn </w:t>
      </w:r>
    </w:p>
    <w:p w14:paraId="15BDEE59"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Quang hợp</w:t>
      </w:r>
    </w:p>
    <w:p w14:paraId="326D807C"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 xml:space="preserve">Thoát hơi nước </w:t>
      </w:r>
    </w:p>
    <w:p w14:paraId="2DE6D8B5"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e)</w:t>
      </w:r>
      <w:r w:rsidRPr="002B2278">
        <w:rPr>
          <w:rFonts w:eastAsia="Calibri" w:cs="Times New Roman"/>
          <w:color w:val="000000"/>
          <w:sz w:val="26"/>
          <w:szCs w:val="26"/>
        </w:rPr>
        <w:tab/>
        <w:t>Phát triển</w:t>
      </w:r>
    </w:p>
    <w:p w14:paraId="0C14726C"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f)</w:t>
      </w:r>
      <w:r w:rsidRPr="002B2278">
        <w:rPr>
          <w:rFonts w:eastAsia="Calibri" w:cs="Times New Roman"/>
          <w:color w:val="000000"/>
          <w:sz w:val="26"/>
          <w:szCs w:val="26"/>
        </w:rPr>
        <w:tab/>
        <w:t xml:space="preserve">Ra hoa   </w:t>
      </w:r>
    </w:p>
    <w:p w14:paraId="07764479" w14:textId="77777777"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g)</w:t>
      </w:r>
      <w:r w:rsidRPr="002B2278">
        <w:rPr>
          <w:rFonts w:eastAsia="Calibri" w:cs="Times New Roman"/>
          <w:color w:val="000000"/>
          <w:sz w:val="26"/>
          <w:szCs w:val="26"/>
        </w:rPr>
        <w:tab/>
        <w:t>Hình thành quả</w:t>
      </w:r>
    </w:p>
    <w:p w14:paraId="5F2D8203" w14:textId="77777777"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6</w:t>
      </w:r>
    </w:p>
    <w:p w14:paraId="6FE1A5CC" w14:textId="77777777"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3</w:t>
      </w:r>
    </w:p>
    <w:p w14:paraId="3EA274DA" w14:textId="77777777"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7</w:t>
      </w:r>
    </w:p>
    <w:p w14:paraId="79699ED7" w14:textId="77777777"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4</w:t>
      </w:r>
    </w:p>
    <w:p w14:paraId="63FFA187" w14:textId="77777777" w:rsidR="002B2278" w:rsidRPr="002B2278" w:rsidRDefault="002B2278" w:rsidP="002B2278">
      <w:pPr>
        <w:widowControl w:val="0"/>
        <w:tabs>
          <w:tab w:val="left" w:pos="624"/>
        </w:tabs>
        <w:spacing w:after="0" w:line="360" w:lineRule="auto"/>
        <w:rPr>
          <w:rFonts w:eastAsia="Segoe UI" w:cs="Times New Roman"/>
          <w:color w:val="000000"/>
          <w:szCs w:val="28"/>
        </w:rPr>
      </w:pPr>
      <w:r w:rsidRPr="002B2278">
        <w:rPr>
          <w:rFonts w:eastAsia="Segoe UI" w:cs="Times New Roman"/>
          <w:b/>
          <w:color w:val="000000"/>
          <w:szCs w:val="28"/>
        </w:rPr>
        <w:t xml:space="preserve">Câu 13: </w:t>
      </w:r>
      <w:r w:rsidRPr="002B2278">
        <w:rPr>
          <w:rFonts w:eastAsia="Segoe UI" w:cs="Times New Roman"/>
          <w:color w:val="000000"/>
          <w:szCs w:val="28"/>
        </w:rPr>
        <w:t>Khi nào ta nói âm phát ra âm cao?</w:t>
      </w:r>
    </w:p>
    <w:p w14:paraId="60E4A8F5" w14:textId="77777777"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A. Khi âm phát ra có tần số thấp.</w:t>
      </w:r>
    </w:p>
    <w:p w14:paraId="3F32B4F1" w14:textId="77777777"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B. Khi biên độ dao động lớn.</w:t>
      </w:r>
    </w:p>
    <w:p w14:paraId="175457A5" w14:textId="77777777"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C. Khi biên độ dao động nhỏ.</w:t>
      </w:r>
    </w:p>
    <w:p w14:paraId="19B32378" w14:textId="77777777"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D. Khi âm nghe to.</w:t>
      </w:r>
    </w:p>
    <w:p w14:paraId="086473DC" w14:textId="77777777"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14: </w:t>
      </w:r>
      <w:r w:rsidRPr="002B2278">
        <w:rPr>
          <w:rFonts w:eastAsia="Segoe UI" w:cs="Times New Roman"/>
          <w:color w:val="000000"/>
          <w:szCs w:val="28"/>
        </w:rPr>
        <w:t>Trong các trường hợp dưới đây, khi nào vật phát ra âm to hơn?</w:t>
      </w:r>
    </w:p>
    <w:p w14:paraId="10BD7A6B" w14:textId="77777777"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A.khi tấn sổ dao động lớn hơn.</w:t>
      </w:r>
    </w:p>
    <w:p w14:paraId="500E16E3" w14:textId="77777777"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B.khi vật dao động mạnh hơn.</w:t>
      </w:r>
    </w:p>
    <w:p w14:paraId="4790EF43" w14:textId="77777777"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C. khi vật dao động nhanh hơn.</w:t>
      </w:r>
    </w:p>
    <w:p w14:paraId="1E37AD4A" w14:textId="77777777"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D. khi vật dao động yếu hơn.</w:t>
      </w:r>
    </w:p>
    <w:p w14:paraId="58FFC274" w14:textId="77777777" w:rsidR="002B2278" w:rsidRPr="002B2278" w:rsidRDefault="002B2278" w:rsidP="002B2278">
      <w:pPr>
        <w:widowControl w:val="0"/>
        <w:spacing w:after="0" w:line="360" w:lineRule="auto"/>
        <w:rPr>
          <w:rFonts w:eastAsia="Segoe UI" w:cs="Times New Roman"/>
          <w:color w:val="000000"/>
          <w:szCs w:val="28"/>
        </w:rPr>
      </w:pPr>
      <w:bookmarkStart w:id="0" w:name="bookmark366"/>
      <w:bookmarkEnd w:id="0"/>
      <w:r w:rsidRPr="002B2278">
        <w:rPr>
          <w:rFonts w:eastAsia="Segoe UI" w:cs="Times New Roman"/>
          <w:b/>
          <w:color w:val="000000"/>
          <w:szCs w:val="28"/>
        </w:rPr>
        <w:t>Câu 15:</w:t>
      </w:r>
      <w:r w:rsidRPr="002B2278">
        <w:rPr>
          <w:rFonts w:eastAsia="Segoe UI" w:cs="Times New Roman"/>
          <w:color w:val="000000"/>
          <w:szCs w:val="28"/>
        </w:rPr>
        <w:t xml:space="preserve"> Vật phản xạ âm tốt là:</w:t>
      </w:r>
    </w:p>
    <w:p w14:paraId="66D3BC6C" w14:textId="77777777"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14:paraId="63F064BB" w14:textId="77777777"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Tấm kim loại.</w:t>
      </w:r>
    </w:p>
    <w:p w14:paraId="1855508C" w14:textId="77777777"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Tường gạch.</w:t>
      </w:r>
    </w:p>
    <w:p w14:paraId="1BFFD2F1" w14:textId="77777777"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D.</w:t>
      </w:r>
      <w:r w:rsidRPr="002B2278">
        <w:rPr>
          <w:rFonts w:eastAsia="Segoe UI" w:cs="Times New Roman"/>
          <w:color w:val="000000"/>
          <w:szCs w:val="28"/>
        </w:rPr>
        <w:tab/>
        <w:t>Tấm nhựa.</w:t>
      </w:r>
    </w:p>
    <w:p w14:paraId="404C375A" w14:textId="77777777"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16: </w:t>
      </w:r>
      <w:r w:rsidRPr="002B2278">
        <w:rPr>
          <w:rFonts w:eastAsia="Segoe UI" w:cs="Times New Roman"/>
          <w:color w:val="000000"/>
          <w:szCs w:val="28"/>
        </w:rPr>
        <w:t>Vật phản xạ âm kém là</w:t>
      </w:r>
    </w:p>
    <w:p w14:paraId="46F43C54" w14:textId="77777777"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14:paraId="22BB4B0B" w14:textId="77777777"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Rèm nhung.</w:t>
      </w:r>
    </w:p>
    <w:p w14:paraId="063AA763" w14:textId="77777777"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Tấm kim loại.</w:t>
      </w:r>
    </w:p>
    <w:p w14:paraId="133431E5" w14:textId="77777777"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lastRenderedPageBreak/>
        <w:t>D.</w:t>
      </w:r>
      <w:r w:rsidRPr="002B2278">
        <w:rPr>
          <w:rFonts w:eastAsia="Segoe UI" w:cs="Times New Roman"/>
          <w:color w:val="000000"/>
          <w:szCs w:val="28"/>
        </w:rPr>
        <w:tab/>
        <w:t>Tấm gương.</w:t>
      </w:r>
    </w:p>
    <w:p w14:paraId="546AE91E" w14:textId="77777777" w:rsidR="002B2278" w:rsidRPr="002B2278" w:rsidRDefault="002B2278" w:rsidP="002B2278">
      <w:pPr>
        <w:spacing w:after="0" w:line="240" w:lineRule="auto"/>
        <w:ind w:left="720" w:hanging="720"/>
        <w:rPr>
          <w:rFonts w:eastAsia="Times New Roman" w:cs="Times New Roman"/>
          <w:b/>
          <w:color w:val="000000"/>
          <w:szCs w:val="28"/>
        </w:rPr>
      </w:pPr>
      <w:r w:rsidRPr="002B2278">
        <w:rPr>
          <w:rFonts w:eastAsia="Times New Roman" w:cs="Times New Roman"/>
          <w:b/>
          <w:color w:val="000000"/>
          <w:szCs w:val="28"/>
        </w:rPr>
        <w:t xml:space="preserve">Phần II: Tự luận: (6,0 điểm)   </w:t>
      </w:r>
    </w:p>
    <w:p w14:paraId="247E1651" w14:textId="77777777" w:rsidR="002B2278" w:rsidRPr="002B2278" w:rsidRDefault="002B2278" w:rsidP="002B2278">
      <w:pPr>
        <w:spacing w:after="0" w:line="240" w:lineRule="auto"/>
        <w:jc w:val="both"/>
        <w:rPr>
          <w:rFonts w:eastAsia="Arial" w:cs="Times New Roman"/>
          <w:b/>
          <w:color w:val="000000"/>
          <w:sz w:val="26"/>
          <w:szCs w:val="26"/>
        </w:rPr>
      </w:pPr>
      <w:r w:rsidRPr="002B2278">
        <w:rPr>
          <w:rFonts w:eastAsia="Arial" w:cs="Times New Roman"/>
          <w:b/>
          <w:color w:val="000000"/>
          <w:sz w:val="26"/>
          <w:szCs w:val="26"/>
          <w:lang w:val="vi-VN"/>
        </w:rPr>
        <w:t>Câu 1</w:t>
      </w:r>
      <w:r w:rsidRPr="002B2278">
        <w:rPr>
          <w:rFonts w:eastAsia="Arial" w:cs="Times New Roman"/>
          <w:b/>
          <w:color w:val="000000"/>
          <w:sz w:val="26"/>
          <w:szCs w:val="26"/>
        </w:rPr>
        <w:t xml:space="preserve">. </w:t>
      </w:r>
      <w:r w:rsidRPr="002B2278">
        <w:rPr>
          <w:rFonts w:eastAsia="Arial" w:cs="Times New Roman"/>
          <w:b/>
          <w:color w:val="000000"/>
          <w:sz w:val="26"/>
          <w:szCs w:val="26"/>
          <w:lang w:val="vi-VN"/>
        </w:rPr>
        <w:t xml:space="preserve">(1,0đ). </w:t>
      </w:r>
      <w:r w:rsidRPr="002B2278">
        <w:rPr>
          <w:rFonts w:eastAsia="Arial" w:cs="Times New Roman"/>
          <w:color w:val="000000"/>
          <w:sz w:val="26"/>
          <w:szCs w:val="26"/>
        </w:rPr>
        <w:t>Nêu vai trò của</w:t>
      </w:r>
      <w:r w:rsidRPr="002B2278">
        <w:rPr>
          <w:rFonts w:eastAsia="Arial" w:cs="Times New Roman"/>
          <w:color w:val="000000"/>
          <w:sz w:val="26"/>
          <w:szCs w:val="26"/>
          <w:lang w:val="vi-VN"/>
        </w:rPr>
        <w:t xml:space="preserve"> tập tính </w:t>
      </w:r>
      <w:r w:rsidRPr="002B2278">
        <w:rPr>
          <w:rFonts w:eastAsia="Arial" w:cs="Times New Roman"/>
          <w:color w:val="000000"/>
          <w:sz w:val="26"/>
          <w:szCs w:val="26"/>
        </w:rPr>
        <w:t>đối với động vật.</w:t>
      </w:r>
    </w:p>
    <w:p w14:paraId="142AE2EB" w14:textId="77777777" w:rsidR="002B2278" w:rsidRPr="002B2278" w:rsidRDefault="002B2278" w:rsidP="002B2278">
      <w:pPr>
        <w:spacing w:after="0" w:line="240" w:lineRule="auto"/>
        <w:jc w:val="both"/>
        <w:rPr>
          <w:rFonts w:eastAsia="Calibri" w:cs="Times New Roman"/>
          <w:color w:val="000000"/>
          <w:sz w:val="26"/>
          <w:szCs w:val="26"/>
        </w:rPr>
      </w:pPr>
      <w:r w:rsidRPr="002B2278">
        <w:rPr>
          <w:rFonts w:eastAsia="Calibri" w:cs="Times New Roman"/>
          <w:b/>
          <w:color w:val="000000"/>
          <w:sz w:val="26"/>
          <w:szCs w:val="26"/>
        </w:rPr>
        <w:t>Câu 2.</w:t>
      </w:r>
      <w:r w:rsidRPr="002B2278">
        <w:rPr>
          <w:rFonts w:eastAsia="Calibri" w:cs="Times New Roman"/>
          <w:color w:val="000000"/>
          <w:sz w:val="26"/>
          <w:szCs w:val="26"/>
        </w:rPr>
        <w:t xml:space="preserve"> </w:t>
      </w:r>
      <w:r w:rsidRPr="002B2278">
        <w:rPr>
          <w:rFonts w:eastAsia="Calibri" w:cs="Times New Roman"/>
          <w:b/>
          <w:color w:val="000000"/>
          <w:sz w:val="26"/>
          <w:szCs w:val="26"/>
        </w:rPr>
        <w:t>(1</w:t>
      </w:r>
      <w:r w:rsidRPr="002B2278">
        <w:rPr>
          <w:rFonts w:eastAsia="Calibri" w:cs="Times New Roman"/>
          <w:b/>
          <w:color w:val="000000"/>
          <w:sz w:val="26"/>
          <w:szCs w:val="26"/>
          <w:lang w:val="vi-VN"/>
        </w:rPr>
        <w:t>,0đ</w:t>
      </w:r>
      <w:r w:rsidRPr="002B2278">
        <w:rPr>
          <w:rFonts w:eastAsia="Calibri" w:cs="Times New Roman"/>
          <w:b/>
          <w:color w:val="000000"/>
          <w:sz w:val="26"/>
          <w:szCs w:val="26"/>
        </w:rPr>
        <w:t>):</w:t>
      </w:r>
      <w:r w:rsidRPr="002B2278">
        <w:rPr>
          <w:rFonts w:eastAsia="Calibri" w:cs="Times New Roman"/>
          <w:color w:val="000000"/>
          <w:sz w:val="26"/>
          <w:szCs w:val="26"/>
        </w:rPr>
        <w:t xml:space="preserve"> Cho sơ đồ vòng đời của muỗi:</w:t>
      </w:r>
    </w:p>
    <w:p w14:paraId="4C4FFB68" w14:textId="77777777" w:rsidR="002B2278" w:rsidRPr="002B2278" w:rsidRDefault="002B2278" w:rsidP="002B2278">
      <w:pPr>
        <w:spacing w:after="0" w:line="240" w:lineRule="auto"/>
        <w:jc w:val="center"/>
        <w:rPr>
          <w:rFonts w:eastAsia="Calibri" w:cs="Times New Roman"/>
          <w:color w:val="000000"/>
          <w:sz w:val="26"/>
          <w:szCs w:val="26"/>
        </w:rPr>
      </w:pPr>
      <w:r w:rsidRPr="002B2278">
        <w:rPr>
          <w:rFonts w:eastAsia="Calibri" w:cs="Times New Roman"/>
          <w:noProof/>
          <w:color w:val="000000"/>
          <w:sz w:val="26"/>
          <w:szCs w:val="26"/>
        </w:rPr>
        <w:drawing>
          <wp:inline distT="0" distB="0" distL="0" distR="0" wp14:anchorId="268AF3B1" wp14:editId="3BB3A4E4">
            <wp:extent cx="1945891" cy="1896763"/>
            <wp:effectExtent l="0" t="0" r="0" b="8255"/>
            <wp:docPr id="2" name="Picture 2"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ong-doi-phat-trien-cua-muoi-bien-phap-tieu-diet-muoi-tung-giai-do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090" cy="1912553"/>
                    </a:xfrm>
                    <a:prstGeom prst="rect">
                      <a:avLst/>
                    </a:prstGeom>
                    <a:noFill/>
                    <a:ln>
                      <a:noFill/>
                    </a:ln>
                  </pic:spPr>
                </pic:pic>
              </a:graphicData>
            </a:graphic>
          </wp:inline>
        </w:drawing>
      </w:r>
    </w:p>
    <w:p w14:paraId="336C9ACD" w14:textId="77777777" w:rsidR="002B2278" w:rsidRPr="002B2278" w:rsidRDefault="002B2278" w:rsidP="002B2278">
      <w:pPr>
        <w:spacing w:after="0" w:line="240" w:lineRule="auto"/>
        <w:ind w:left="993"/>
        <w:jc w:val="both"/>
        <w:rPr>
          <w:rFonts w:eastAsia="Calibri" w:cs="Times New Roman"/>
          <w:color w:val="000000"/>
          <w:sz w:val="26"/>
          <w:szCs w:val="26"/>
          <w:lang w:val="vi-VN"/>
        </w:rPr>
      </w:pPr>
      <w:r w:rsidRPr="002B2278">
        <w:rPr>
          <w:rFonts w:eastAsia="Calibri" w:cs="Times New Roman"/>
          <w:color w:val="000000"/>
          <w:sz w:val="26"/>
          <w:szCs w:val="26"/>
        </w:rPr>
        <w:t xml:space="preserve">Em hãy kể tên các giai đoạn sinh trưởng và phát triển của muỗi? </w:t>
      </w:r>
    </w:p>
    <w:p w14:paraId="687B7207" w14:textId="77777777" w:rsidR="002B2278" w:rsidRPr="002B2278" w:rsidRDefault="002B2278" w:rsidP="002B2278">
      <w:pPr>
        <w:widowControl w:val="0"/>
        <w:tabs>
          <w:tab w:val="left" w:pos="680"/>
        </w:tabs>
        <w:spacing w:after="0" w:line="240" w:lineRule="auto"/>
        <w:rPr>
          <w:rFonts w:eastAsia="Segoe UI" w:cs="Times New Roman"/>
          <w:color w:val="000000"/>
          <w:sz w:val="26"/>
          <w:szCs w:val="26"/>
          <w:lang w:val="nl-NL"/>
        </w:rPr>
      </w:pPr>
      <w:r w:rsidRPr="002B2278">
        <w:rPr>
          <w:rFonts w:eastAsia="Segoe UI" w:cs="Times New Roman"/>
          <w:b/>
          <w:color w:val="000000"/>
          <w:sz w:val="26"/>
          <w:szCs w:val="26"/>
          <w:lang w:val="nl-NL"/>
        </w:rPr>
        <w:t>Câu 3.</w:t>
      </w:r>
      <w:r w:rsidRPr="002B2278">
        <w:rPr>
          <w:rFonts w:eastAsia="Segoe UI" w:cs="Times New Roman"/>
          <w:b/>
          <w:bCs/>
          <w:color w:val="000000"/>
          <w:sz w:val="26"/>
          <w:szCs w:val="26"/>
          <w:lang w:val="nl-NL"/>
        </w:rPr>
        <w:t xml:space="preserve"> (1,0 đ) </w:t>
      </w:r>
      <w:r w:rsidRPr="002B2278">
        <w:rPr>
          <w:rFonts w:eastAsia="Segoe UI" w:cs="Times New Roman"/>
          <w:b/>
          <w:color w:val="000000"/>
          <w:sz w:val="26"/>
          <w:szCs w:val="26"/>
          <w:lang w:val="nl-NL"/>
        </w:rPr>
        <w:t xml:space="preserve"> </w:t>
      </w:r>
      <w:r w:rsidRPr="002B2278">
        <w:rPr>
          <w:rFonts w:eastAsia="Segoe UI" w:cs="Times New Roman"/>
          <w:color w:val="000000"/>
          <w:sz w:val="26"/>
          <w:szCs w:val="26"/>
          <w:lang w:val="nl-NL"/>
        </w:rPr>
        <w:t>Nêu khái niệm sinh trưởng, phát triển ở sinh vật và mối quan hệ giữa sinh trưởng, phát triển.</w:t>
      </w:r>
    </w:p>
    <w:p w14:paraId="62D2624A" w14:textId="77777777" w:rsidR="002B2278" w:rsidRPr="002B2278" w:rsidRDefault="002B2278" w:rsidP="002B2278">
      <w:pPr>
        <w:spacing w:after="0" w:line="240" w:lineRule="auto"/>
        <w:ind w:left="993"/>
        <w:jc w:val="both"/>
        <w:rPr>
          <w:rFonts w:eastAsia="Calibri" w:cs="Times New Roman"/>
          <w:color w:val="000000"/>
          <w:sz w:val="26"/>
          <w:szCs w:val="26"/>
          <w:lang w:val="vi-VN"/>
        </w:rPr>
      </w:pPr>
    </w:p>
    <w:p w14:paraId="3C11925D" w14:textId="77777777" w:rsidR="002B2278" w:rsidRPr="002B2278" w:rsidRDefault="002B2278" w:rsidP="002B2278">
      <w:pPr>
        <w:spacing w:after="0" w:line="276" w:lineRule="auto"/>
        <w:jc w:val="both"/>
        <w:rPr>
          <w:rFonts w:eastAsia="Calibri" w:cs="Times New Roman"/>
          <w:color w:val="000000"/>
          <w:sz w:val="26"/>
          <w:szCs w:val="26"/>
        </w:rPr>
      </w:pPr>
      <w:r w:rsidRPr="002B2278">
        <w:rPr>
          <w:rFonts w:eastAsia="Calibri" w:cs="Times New Roman"/>
          <w:b/>
          <w:color w:val="000000"/>
          <w:sz w:val="26"/>
          <w:szCs w:val="26"/>
        </w:rPr>
        <w:t>Câu 4 (0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p>
    <w:p w14:paraId="0928DFB1" w14:textId="77777777" w:rsidR="002B2278" w:rsidRPr="002B2278" w:rsidRDefault="002B2278" w:rsidP="002B2278">
      <w:pPr>
        <w:spacing w:after="0" w:line="276" w:lineRule="auto"/>
        <w:ind w:left="720" w:hanging="360"/>
        <w:contextualSpacing/>
        <w:rPr>
          <w:rFonts w:eastAsia="Calibri" w:cs="Times New Roman"/>
          <w:b/>
          <w:color w:val="000000"/>
          <w:sz w:val="26"/>
          <w:szCs w:val="26"/>
        </w:rPr>
      </w:pPr>
      <w:r w:rsidRPr="002B2278">
        <w:rPr>
          <w:rFonts w:eastAsia="Calibri" w:cs="Times New Roman"/>
          <w:b/>
          <w:color w:val="000000"/>
          <w:sz w:val="26"/>
          <w:szCs w:val="26"/>
        </w:rPr>
        <w:t>a.</w:t>
      </w:r>
      <w:r w:rsidRPr="002B2278">
        <w:rPr>
          <w:rFonts w:eastAsia="Calibri" w:cs="Times New Roman"/>
          <w:b/>
          <w:color w:val="000000"/>
          <w:sz w:val="26"/>
          <w:szCs w:val="26"/>
        </w:rPr>
        <w:tab/>
      </w:r>
      <w:r w:rsidRPr="002B2278">
        <w:rPr>
          <w:rFonts w:eastAsia="Calibri" w:cs="Times New Roman"/>
          <w:color w:val="000000"/>
          <w:sz w:val="26"/>
          <w:szCs w:val="26"/>
        </w:rPr>
        <w:t>Hình 3.1 mô tả một nguyên tử oxygen</w:t>
      </w:r>
      <w:r w:rsidRPr="002B2278">
        <w:rPr>
          <w:rFonts w:eastAsia="Calibri" w:cs="Times New Roman"/>
          <w:noProof/>
          <w:color w:val="000000"/>
          <w:sz w:val="26"/>
          <w:szCs w:val="26"/>
        </w:rPr>
        <w:drawing>
          <wp:anchor distT="0" distB="0" distL="114300" distR="114300" simplePos="0" relativeHeight="251659264" behindDoc="0" locked="0" layoutInCell="1" allowOverlap="1" wp14:anchorId="75C9A5A0" wp14:editId="53E3F36B">
            <wp:simplePos x="5572125" y="952500"/>
            <wp:positionH relativeFrom="column">
              <wp:align>right</wp:align>
            </wp:positionH>
            <wp:positionV relativeFrom="paragraph">
              <wp:align>top</wp:align>
            </wp:positionV>
            <wp:extent cx="1447800" cy="1000125"/>
            <wp:effectExtent l="0" t="0" r="0" b="9525"/>
            <wp:wrapSquare wrapText="bothSides"/>
            <wp:docPr id="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tretch/>
                  </pic:blipFill>
                  <pic:spPr>
                    <a:xfrm>
                      <a:off x="0" y="0"/>
                      <a:ext cx="1447800" cy="1000125"/>
                    </a:xfrm>
                    <a:prstGeom prst="rect">
                      <a:avLst/>
                    </a:prstGeom>
                  </pic:spPr>
                </pic:pic>
              </a:graphicData>
            </a:graphic>
          </wp:anchor>
        </w:drawing>
      </w:r>
      <w:r w:rsidRPr="002B2278">
        <w:rPr>
          <w:rFonts w:eastAsia="Calibri" w:cs="Times New Roman"/>
          <w:noProof/>
          <w:color w:val="000000"/>
          <w:sz w:val="26"/>
          <w:szCs w:val="26"/>
        </w:rPr>
        <w:t xml:space="preserve">. </w:t>
      </w:r>
      <w:r w:rsidRPr="002B2278">
        <w:rPr>
          <w:rFonts w:eastAsia="Calibri" w:cs="Times New Roman"/>
          <w:color w:val="000000"/>
          <w:sz w:val="26"/>
          <w:szCs w:val="26"/>
        </w:rPr>
        <w:t>Hãy cho biết số đơn vị điện tích hạt nhân, số p, số e của nguyên tử oxygen?</w:t>
      </w:r>
    </w:p>
    <w:p w14:paraId="001A3DFB" w14:textId="77777777" w:rsidR="002B2278" w:rsidRPr="002B2278" w:rsidRDefault="002B2278" w:rsidP="002B2278">
      <w:pPr>
        <w:spacing w:after="0" w:line="276" w:lineRule="auto"/>
        <w:ind w:left="360"/>
        <w:rPr>
          <w:rFonts w:eastAsia="Calibri" w:cs="Times New Roman"/>
          <w:b/>
          <w:color w:val="000000"/>
          <w:sz w:val="26"/>
          <w:szCs w:val="26"/>
        </w:rPr>
      </w:pPr>
    </w:p>
    <w:p w14:paraId="09C86DE6" w14:textId="77777777" w:rsidR="002B2278" w:rsidRPr="002B2278" w:rsidRDefault="002B2278" w:rsidP="002B2278">
      <w:pPr>
        <w:spacing w:after="0" w:line="276" w:lineRule="auto"/>
        <w:ind w:left="360"/>
        <w:rPr>
          <w:rFonts w:eastAsia="Calibri" w:cs="Times New Roman"/>
          <w:b/>
          <w:color w:val="000000"/>
          <w:sz w:val="26"/>
          <w:szCs w:val="26"/>
        </w:rPr>
      </w:pPr>
    </w:p>
    <w:p w14:paraId="692CCE5F" w14:textId="77777777" w:rsidR="002B2278" w:rsidRPr="002B2278" w:rsidRDefault="002B2278" w:rsidP="002B2278">
      <w:pPr>
        <w:spacing w:after="0" w:line="276" w:lineRule="auto"/>
        <w:rPr>
          <w:rFonts w:eastAsia="Calibri" w:cs="Times New Roman"/>
          <w:b/>
          <w:color w:val="000000"/>
          <w:sz w:val="26"/>
          <w:szCs w:val="26"/>
        </w:rPr>
      </w:pPr>
    </w:p>
    <w:p w14:paraId="76F5F51B" w14:textId="77777777" w:rsidR="002B2278" w:rsidRPr="002B2278" w:rsidRDefault="002B2278" w:rsidP="002B2278">
      <w:pPr>
        <w:spacing w:after="0" w:line="276" w:lineRule="auto"/>
        <w:ind w:left="720" w:hanging="360"/>
        <w:contextualSpacing/>
        <w:rPr>
          <w:rFonts w:eastAsia="Calibri" w:cs="Times New Roman"/>
          <w:color w:val="000000"/>
          <w:sz w:val="26"/>
          <w:szCs w:val="26"/>
        </w:rPr>
      </w:pPr>
      <w:r w:rsidRPr="002B2278">
        <w:rPr>
          <w:rFonts w:eastAsia="Calibri" w:cs="Times New Roman"/>
          <w:b/>
          <w:color w:val="000000"/>
          <w:sz w:val="26"/>
          <w:szCs w:val="26"/>
        </w:rPr>
        <w:t>b.</w:t>
      </w:r>
      <w:r w:rsidRPr="002B2278">
        <w:rPr>
          <w:rFonts w:eastAsia="Calibri" w:cs="Times New Roman"/>
          <w:b/>
          <w:color w:val="000000"/>
          <w:sz w:val="26"/>
          <w:szCs w:val="26"/>
        </w:rPr>
        <w:tab/>
      </w:r>
      <w:r w:rsidRPr="002B2278">
        <w:rPr>
          <w:rFonts w:eastAsia="Calibri" w:cs="Times New Roman"/>
          <w:color w:val="000000"/>
          <w:sz w:val="26"/>
          <w:szCs w:val="26"/>
        </w:rPr>
        <w:t>Hãy cho biết các hình a,b,c,d dưới đây biểu diễn nguyên tử của nguyên tố nào?</w:t>
      </w:r>
    </w:p>
    <w:p w14:paraId="54C8FF39" w14:textId="77777777" w:rsidR="002B2278" w:rsidRPr="002B2278" w:rsidRDefault="00C73915" w:rsidP="002B2278">
      <w:pPr>
        <w:spacing w:after="0" w:line="276" w:lineRule="auto"/>
        <w:ind w:firstLine="720"/>
        <w:jc w:val="both"/>
        <w:rPr>
          <w:rFonts w:eastAsia="Calibri" w:cs="Times New Roman"/>
          <w:b/>
          <w:color w:val="000000"/>
          <w:sz w:val="26"/>
          <w:szCs w:val="26"/>
        </w:rPr>
      </w:pPr>
      <w:r>
        <w:rPr>
          <w:rFonts w:cs="Times New Roman"/>
          <w:noProof/>
        </w:rPr>
        <mc:AlternateContent>
          <mc:Choice Requires="wps">
            <w:drawing>
              <wp:anchor distT="0" distB="0" distL="114300" distR="114300" simplePos="0" relativeHeight="251660288" behindDoc="0" locked="0" layoutInCell="1" allowOverlap="1" wp14:anchorId="6AFE394B" wp14:editId="35E8E1E4">
                <wp:simplePos x="0" y="0"/>
                <wp:positionH relativeFrom="column">
                  <wp:posOffset>786765</wp:posOffset>
                </wp:positionH>
                <wp:positionV relativeFrom="paragraph">
                  <wp:posOffset>1085215</wp:posOffset>
                </wp:positionV>
                <wp:extent cx="419100" cy="295275"/>
                <wp:effectExtent l="0" t="0" r="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95275"/>
                        </a:xfrm>
                        <a:prstGeom prst="rect">
                          <a:avLst/>
                        </a:prstGeom>
                        <a:solidFill>
                          <a:sysClr val="window" lastClr="FFFFFF"/>
                        </a:solidFill>
                        <a:ln w="25400" cap="flat" cmpd="sng" algn="ctr">
                          <a:noFill/>
                          <a:prstDash val="solid"/>
                        </a:ln>
                        <a:effectLst/>
                      </wps:spPr>
                      <wps:txbx>
                        <w:txbxContent>
                          <w:p w14:paraId="58407ED2" w14:textId="77777777" w:rsidR="002B2278" w:rsidRDefault="002B2278" w:rsidP="002B227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394B" id="Rectangle 5" o:spid="_x0000_s1026" style="position:absolute;left:0;text-align:left;margin-left:61.95pt;margin-top:85.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" fillcolor="window" stroked="f" strokeweight="2pt">
                <v:textbox>
                  <w:txbxContent>
                    <w:p w14:paraId="58407ED2" w14:textId="77777777" w:rsidR="002B2278" w:rsidRDefault="002B2278" w:rsidP="002B2278">
                      <w:pPr>
                        <w:jc w:val="center"/>
                      </w:pPr>
                      <w:r>
                        <w:t>(a)</w:t>
                      </w:r>
                    </w:p>
                  </w:txbxContent>
                </v:textbox>
              </v:rect>
            </w:pict>
          </mc:Fallback>
        </mc:AlternateContent>
      </w:r>
      <w:r w:rsidR="002B2278" w:rsidRPr="002B2278">
        <w:rPr>
          <w:rFonts w:eastAsia="Calibri" w:cs="Times New Roman"/>
          <w:b/>
          <w:noProof/>
          <w:color w:val="000000"/>
          <w:sz w:val="26"/>
          <w:szCs w:val="26"/>
        </w:rPr>
        <w:drawing>
          <wp:inline distT="0" distB="0" distL="0" distR="0" wp14:anchorId="422EB42E" wp14:editId="14C32613">
            <wp:extent cx="4714875" cy="1381125"/>
            <wp:effectExtent l="0" t="0" r="9525" b="9525"/>
            <wp:docPr id="4" name="Picture 4" descr="C:\Users\Admin\Desktop\20171103023943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71103023943an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1381125"/>
                    </a:xfrm>
                    <a:prstGeom prst="rect">
                      <a:avLst/>
                    </a:prstGeom>
                    <a:noFill/>
                    <a:ln>
                      <a:noFill/>
                    </a:ln>
                  </pic:spPr>
                </pic:pic>
              </a:graphicData>
            </a:graphic>
          </wp:inline>
        </w:drawing>
      </w:r>
    </w:p>
    <w:p w14:paraId="3DF415A2" w14:textId="77777777" w:rsidR="002B2278" w:rsidRPr="002B2278" w:rsidRDefault="002B2278" w:rsidP="002B2278">
      <w:pPr>
        <w:spacing w:after="0" w:line="240" w:lineRule="auto"/>
        <w:rPr>
          <w:rFonts w:eastAsia="Times New Roman" w:cs="Times New Roman"/>
          <w:color w:val="000000"/>
          <w:sz w:val="26"/>
          <w:szCs w:val="26"/>
          <w:shd w:val="clear" w:color="auto" w:fill="FFFFFF"/>
          <w:lang w:val="vi-VN"/>
        </w:rPr>
      </w:pPr>
      <w:r w:rsidRPr="002B2278">
        <w:rPr>
          <w:rFonts w:eastAsia="Times New Roman" w:cs="Times New Roman"/>
          <w:b/>
          <w:color w:val="000000"/>
          <w:sz w:val="26"/>
          <w:szCs w:val="26"/>
          <w:lang w:val="vi-VN"/>
        </w:rPr>
        <w:t xml:space="preserve">Câu </w:t>
      </w:r>
      <w:r w:rsidRPr="002B2278">
        <w:rPr>
          <w:rFonts w:eastAsia="Times New Roman" w:cs="Times New Roman"/>
          <w:b/>
          <w:color w:val="000000"/>
          <w:sz w:val="26"/>
          <w:szCs w:val="26"/>
        </w:rPr>
        <w:t xml:space="preserve">5 </w:t>
      </w:r>
      <w:r w:rsidRPr="002B2278">
        <w:rPr>
          <w:rFonts w:eastAsia="Times New Roman" w:cs="Times New Roman"/>
          <w:b/>
          <w:color w:val="000000"/>
          <w:sz w:val="26"/>
          <w:szCs w:val="26"/>
          <w:shd w:val="clear" w:color="auto" w:fill="FFFFFF"/>
        </w:rPr>
        <w:t>(</w:t>
      </w:r>
      <w:r w:rsidRPr="002B2278">
        <w:rPr>
          <w:rFonts w:eastAsia="Times New Roman" w:cs="Times New Roman"/>
          <w:b/>
          <w:color w:val="000000"/>
          <w:sz w:val="26"/>
          <w:szCs w:val="26"/>
        </w:rPr>
        <w:t>0</w:t>
      </w:r>
      <w:r w:rsidRPr="002B2278">
        <w:rPr>
          <w:rFonts w:eastAsia="Times New Roman" w:cs="Times New Roman"/>
          <w:b/>
          <w:color w:val="000000"/>
          <w:sz w:val="26"/>
          <w:szCs w:val="26"/>
          <w:lang w:val="vi-VN"/>
        </w:rPr>
        <w:t>,75</w:t>
      </w:r>
      <w:r w:rsidRPr="002B2278">
        <w:rPr>
          <w:rFonts w:eastAsia="Times New Roman" w:cs="Times New Roman"/>
          <w:b/>
          <w:color w:val="000000"/>
          <w:sz w:val="26"/>
          <w:szCs w:val="26"/>
          <w:shd w:val="clear" w:color="auto" w:fill="FFFFFF"/>
        </w:rPr>
        <w:t xml:space="preserve"> đ)</w:t>
      </w:r>
      <w:r w:rsidRPr="002B2278">
        <w:rPr>
          <w:rFonts w:eastAsia="Times New Roman" w:cs="Times New Roman"/>
          <w:color w:val="000000"/>
          <w:sz w:val="26"/>
          <w:szCs w:val="26"/>
          <w:shd w:val="clear" w:color="auto" w:fill="FFFFFF"/>
        </w:rPr>
        <w:t>: Nguyên tố X (Z = 11) là nguyên tố có trong thành phần của muối ăn. Hãy cho biết tên nguyên tố X ?  X có bao nhiêu lớp electron, bao nhiêu electron ở lớp ngoài cùng? Từ đó cho biết X thuộc chu kì nào, nhóm nào trong bảng tuần hoàn?</w:t>
      </w:r>
    </w:p>
    <w:p w14:paraId="57EEBF38" w14:textId="77777777" w:rsidR="002B2278" w:rsidRPr="002B2278" w:rsidRDefault="002B2278" w:rsidP="002B2278">
      <w:pPr>
        <w:spacing w:after="120" w:line="240" w:lineRule="auto"/>
        <w:jc w:val="both"/>
        <w:rPr>
          <w:rFonts w:eastAsia="Calibri" w:cs="Times New Roman"/>
          <w:color w:val="000000"/>
          <w:szCs w:val="28"/>
        </w:rPr>
      </w:pPr>
      <w:r w:rsidRPr="002B2278">
        <w:rPr>
          <w:rFonts w:eastAsia="Calibri" w:cs="Times New Roman"/>
          <w:b/>
          <w:color w:val="000000"/>
          <w:szCs w:val="28"/>
        </w:rPr>
        <w:t>Câu 6</w:t>
      </w:r>
      <w:r w:rsidRPr="002B2278">
        <w:rPr>
          <w:rFonts w:eastAsia="Calibri" w:cs="Times New Roman"/>
          <w:b/>
          <w:color w:val="000000"/>
          <w:sz w:val="26"/>
          <w:szCs w:val="26"/>
        </w:rPr>
        <w:t>(0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r w:rsidRPr="002B2278">
        <w:rPr>
          <w:rFonts w:eastAsia="Calibri" w:cs="Times New Roman"/>
          <w:b/>
          <w:color w:val="000000"/>
          <w:szCs w:val="28"/>
          <w:lang w:val="vi-VN"/>
        </w:rPr>
        <w:t xml:space="preserve"> </w:t>
      </w:r>
      <w:r w:rsidRPr="002B2278">
        <w:rPr>
          <w:rFonts w:eastAsia="Calibri" w:cs="Times New Roman"/>
          <w:b/>
          <w:color w:val="000000"/>
          <w:szCs w:val="28"/>
        </w:rPr>
        <w:t xml:space="preserve"> </w:t>
      </w:r>
      <w:r w:rsidRPr="002B2278">
        <w:rPr>
          <w:rFonts w:eastAsia="Calibri" w:cs="Times New Roman"/>
          <w:color w:val="000000"/>
          <w:szCs w:val="28"/>
        </w:rPr>
        <w:t xml:space="preserve">Khi con ong đi tìm mật thì đập cánh 880 lần trong 2 giây, con ruồi vỗ cánh khoảng 21000 lần trong 1 phút. </w:t>
      </w:r>
    </w:p>
    <w:p w14:paraId="7D2A993D" w14:textId="77777777" w:rsidR="002B2278" w:rsidRPr="002B2278" w:rsidRDefault="002B2278" w:rsidP="002B2278">
      <w:pPr>
        <w:shd w:val="clear" w:color="auto" w:fill="FFFFFF"/>
        <w:spacing w:after="120" w:line="240" w:lineRule="auto"/>
        <w:jc w:val="both"/>
        <w:rPr>
          <w:rFonts w:eastAsia="Times New Roman" w:cs="Times New Roman"/>
          <w:color w:val="000000"/>
          <w:szCs w:val="28"/>
        </w:rPr>
      </w:pPr>
      <w:r w:rsidRPr="002B2278">
        <w:rPr>
          <w:rFonts w:eastAsia="Times New Roman" w:cs="Times New Roman"/>
          <w:color w:val="000000"/>
          <w:szCs w:val="28"/>
        </w:rPr>
        <w:t>a. Tính tần số dao động trong 2 trường hợp.</w:t>
      </w:r>
    </w:p>
    <w:p w14:paraId="6645A774" w14:textId="77777777" w:rsidR="002B2278" w:rsidRPr="002B2278" w:rsidRDefault="002B2278" w:rsidP="002B2278">
      <w:pPr>
        <w:shd w:val="clear" w:color="auto" w:fill="FFFFFF"/>
        <w:spacing w:after="120" w:line="240" w:lineRule="auto"/>
        <w:jc w:val="both"/>
        <w:rPr>
          <w:rFonts w:eastAsia="Times New Roman" w:cs="Times New Roman"/>
          <w:b/>
          <w:color w:val="000000"/>
          <w:szCs w:val="28"/>
        </w:rPr>
      </w:pPr>
      <w:r w:rsidRPr="002B2278">
        <w:rPr>
          <w:rFonts w:eastAsia="Times New Roman" w:cs="Times New Roman"/>
          <w:color w:val="000000"/>
          <w:szCs w:val="28"/>
        </w:rPr>
        <w:t>b. Con nào phát ra âm trầm hơn, con nào phát ra âm bổng hơn. Vì sao?</w:t>
      </w:r>
    </w:p>
    <w:p w14:paraId="1935F55E" w14:textId="77777777" w:rsidR="002B2278" w:rsidRPr="002B2278" w:rsidRDefault="002B2278" w:rsidP="002B2278">
      <w:pPr>
        <w:spacing w:after="120" w:line="240" w:lineRule="auto"/>
        <w:jc w:val="both"/>
        <w:rPr>
          <w:rFonts w:eastAsia="Times New Roman" w:cs="Times New Roman"/>
          <w:color w:val="000000"/>
          <w:szCs w:val="28"/>
          <w:lang w:val="vi-VN"/>
        </w:rPr>
      </w:pPr>
      <w:r w:rsidRPr="002B2278">
        <w:rPr>
          <w:rFonts w:eastAsia="Times New Roman" w:cs="Times New Roman"/>
          <w:b/>
          <w:color w:val="000000"/>
          <w:szCs w:val="28"/>
        </w:rPr>
        <w:t>Câu 7</w:t>
      </w:r>
      <w:r w:rsidRPr="002B2278">
        <w:rPr>
          <w:rFonts w:eastAsia="Calibri" w:cs="Times New Roman"/>
          <w:b/>
          <w:color w:val="000000"/>
          <w:sz w:val="26"/>
          <w:szCs w:val="26"/>
        </w:rPr>
        <w:t>(0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r w:rsidRPr="002B2278">
        <w:rPr>
          <w:rFonts w:eastAsia="Times New Roman" w:cs="Times New Roman"/>
          <w:color w:val="000000"/>
          <w:szCs w:val="28"/>
        </w:rPr>
        <w:t xml:space="preserve"> Một con tàu neo đậu sát mép hòn đảo, khi tàu hú còi, thuyền trưởng nghe thấy âm phản xạ cách âm trực tiếp 16s. Tính khoảng cách từ mép hòn đảo đến vách núi. Biết tốc độ truyền âm trong không khí là 340m/s.</w:t>
      </w:r>
    </w:p>
    <w:p w14:paraId="4612E406" w14:textId="77777777" w:rsidR="002B2278" w:rsidRPr="002B2278" w:rsidRDefault="002B2278" w:rsidP="002B2278">
      <w:pPr>
        <w:spacing w:after="200" w:line="276" w:lineRule="auto"/>
        <w:ind w:left="1080"/>
        <w:contextualSpacing/>
        <w:jc w:val="both"/>
        <w:rPr>
          <w:rFonts w:eastAsia="Calibri" w:cs="Times New Roman"/>
          <w:sz w:val="26"/>
          <w:szCs w:val="26"/>
        </w:rPr>
      </w:pPr>
    </w:p>
    <w:p w14:paraId="5DC2A1F4" w14:textId="77777777" w:rsidR="002B2278" w:rsidRPr="002B2278" w:rsidRDefault="002B2278" w:rsidP="002B2278">
      <w:pPr>
        <w:spacing w:before="40" w:after="40" w:line="312" w:lineRule="auto"/>
        <w:ind w:firstLine="426"/>
        <w:jc w:val="center"/>
        <w:rPr>
          <w:rFonts w:eastAsia="Calibri" w:cs="Times New Roman"/>
          <w:b/>
          <w:color w:val="000000"/>
          <w:sz w:val="26"/>
          <w:szCs w:val="26"/>
        </w:rPr>
      </w:pPr>
      <w:r w:rsidRPr="002B2278">
        <w:rPr>
          <w:rFonts w:eastAsia="Arial" w:cs="Times New Roman"/>
          <w:b/>
          <w:color w:val="000000"/>
          <w:sz w:val="26"/>
          <w:szCs w:val="26"/>
        </w:rPr>
        <w:t>HƯỚNG DẪN CHẤM</w:t>
      </w:r>
      <w:r w:rsidRPr="002B2278">
        <w:rPr>
          <w:rFonts w:eastAsia="Arial" w:cs="Times New Roman"/>
          <w:color w:val="000000"/>
          <w:sz w:val="26"/>
          <w:szCs w:val="26"/>
        </w:rPr>
        <w:t xml:space="preserve"> </w:t>
      </w:r>
      <w:r w:rsidRPr="002B2278">
        <w:rPr>
          <w:rFonts w:eastAsia="Calibri" w:cs="Times New Roman"/>
          <w:b/>
          <w:color w:val="000000"/>
          <w:sz w:val="26"/>
          <w:szCs w:val="26"/>
        </w:rPr>
        <w:t>ĐỀ KIỂM TRA ĐÁNH GIÁ CUỐI HỌC KÌ II</w:t>
      </w:r>
    </w:p>
    <w:p w14:paraId="0ECBFD70" w14:textId="77777777" w:rsidR="002B2278" w:rsidRPr="002B2278" w:rsidRDefault="002B2278" w:rsidP="002B2278">
      <w:pPr>
        <w:spacing w:before="40" w:after="40" w:line="312" w:lineRule="auto"/>
        <w:ind w:firstLine="426"/>
        <w:jc w:val="center"/>
        <w:rPr>
          <w:rFonts w:eastAsia="Calibri" w:cs="Times New Roman"/>
          <w:b/>
          <w:color w:val="000000"/>
          <w:sz w:val="26"/>
          <w:szCs w:val="26"/>
        </w:rPr>
      </w:pPr>
      <w:r w:rsidRPr="002B2278">
        <w:rPr>
          <w:rFonts w:eastAsia="Calibri" w:cs="Times New Roman"/>
          <w:b/>
          <w:color w:val="000000"/>
          <w:sz w:val="26"/>
          <w:szCs w:val="26"/>
        </w:rPr>
        <w:t>Môn: Khoa học tự nhiên 7</w:t>
      </w:r>
    </w:p>
    <w:p w14:paraId="42C66577" w14:textId="77777777" w:rsidR="002B2278" w:rsidRPr="002B2278" w:rsidRDefault="002B2278" w:rsidP="002B2278">
      <w:pPr>
        <w:spacing w:before="40" w:after="40" w:line="312" w:lineRule="auto"/>
        <w:ind w:firstLine="426"/>
        <w:jc w:val="both"/>
        <w:rPr>
          <w:rFonts w:eastAsia="Calibri" w:cs="Times New Roman"/>
          <w:b/>
          <w:color w:val="000000"/>
          <w:sz w:val="26"/>
          <w:szCs w:val="26"/>
        </w:rPr>
      </w:pPr>
      <w:r w:rsidRPr="002B2278">
        <w:rPr>
          <w:rFonts w:eastAsia="Calibri" w:cs="Times New Roman"/>
          <w:b/>
          <w:color w:val="000000"/>
          <w:sz w:val="26"/>
          <w:szCs w:val="26"/>
        </w:rPr>
        <w:t>Phần 1: Trắc nghiệm khách quan: (4 điểm)</w:t>
      </w:r>
    </w:p>
    <w:p w14:paraId="502F4D69" w14:textId="77777777" w:rsidR="002B2278" w:rsidRPr="002B2278" w:rsidRDefault="002B2278" w:rsidP="002B2278">
      <w:pPr>
        <w:spacing w:before="40" w:after="40" w:line="312" w:lineRule="auto"/>
        <w:ind w:firstLine="426"/>
        <w:jc w:val="both"/>
        <w:rPr>
          <w:rFonts w:eastAsia="Arial" w:cs="Times New Roman"/>
          <w:color w:val="000000"/>
          <w:sz w:val="26"/>
          <w:szCs w:val="26"/>
        </w:rPr>
      </w:pPr>
      <w:r w:rsidRPr="002B2278">
        <w:rPr>
          <w:rFonts w:eastAsia="Arial" w:cs="Times New Roman"/>
          <w:color w:val="000000"/>
          <w:sz w:val="26"/>
          <w:szCs w:val="26"/>
        </w:rPr>
        <w:lastRenderedPageBreak/>
        <w:t>(Mỗi câu trả lời đúng được 0,25 điểm)</w:t>
      </w:r>
    </w:p>
    <w:tbl>
      <w:tblPr>
        <w:tblStyle w:val="TableGrid1"/>
        <w:tblW w:w="0" w:type="auto"/>
        <w:tblInd w:w="534" w:type="dxa"/>
        <w:tblLook w:val="04A0" w:firstRow="1" w:lastRow="0" w:firstColumn="1" w:lastColumn="0" w:noHBand="0" w:noVBand="1"/>
      </w:tblPr>
      <w:tblGrid>
        <w:gridCol w:w="1043"/>
        <w:gridCol w:w="1129"/>
        <w:gridCol w:w="1256"/>
        <w:gridCol w:w="1256"/>
        <w:gridCol w:w="1256"/>
        <w:gridCol w:w="1256"/>
        <w:gridCol w:w="1011"/>
        <w:gridCol w:w="835"/>
      </w:tblGrid>
      <w:tr w:rsidR="002B2278" w:rsidRPr="002B2278" w14:paraId="49135B5D" w14:textId="77777777" w:rsidTr="00DE7630">
        <w:tc>
          <w:tcPr>
            <w:tcW w:w="1043" w:type="dxa"/>
            <w:tcBorders>
              <w:top w:val="single" w:sz="4" w:space="0" w:color="000000"/>
              <w:left w:val="single" w:sz="4" w:space="0" w:color="000000"/>
              <w:bottom w:val="single" w:sz="4" w:space="0" w:color="000000"/>
              <w:right w:val="single" w:sz="4" w:space="0" w:color="000000"/>
            </w:tcBorders>
            <w:hideMark/>
          </w:tcPr>
          <w:p w14:paraId="41B9A46A"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1C</w:t>
            </w:r>
          </w:p>
        </w:tc>
        <w:tc>
          <w:tcPr>
            <w:tcW w:w="1129" w:type="dxa"/>
            <w:tcBorders>
              <w:top w:val="single" w:sz="4" w:space="0" w:color="000000"/>
              <w:left w:val="single" w:sz="4" w:space="0" w:color="000000"/>
              <w:bottom w:val="single" w:sz="4" w:space="0" w:color="000000"/>
              <w:right w:val="single" w:sz="4" w:space="0" w:color="000000"/>
            </w:tcBorders>
            <w:hideMark/>
          </w:tcPr>
          <w:p w14:paraId="09E5463C"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2B</w:t>
            </w:r>
          </w:p>
        </w:tc>
        <w:tc>
          <w:tcPr>
            <w:tcW w:w="1256" w:type="dxa"/>
            <w:tcBorders>
              <w:top w:val="single" w:sz="4" w:space="0" w:color="000000"/>
              <w:left w:val="single" w:sz="4" w:space="0" w:color="000000"/>
              <w:bottom w:val="single" w:sz="4" w:space="0" w:color="000000"/>
              <w:right w:val="single" w:sz="4" w:space="0" w:color="000000"/>
            </w:tcBorders>
            <w:hideMark/>
          </w:tcPr>
          <w:p w14:paraId="3BC42977"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3C</w:t>
            </w:r>
          </w:p>
        </w:tc>
        <w:tc>
          <w:tcPr>
            <w:tcW w:w="1256" w:type="dxa"/>
            <w:tcBorders>
              <w:top w:val="single" w:sz="4" w:space="0" w:color="000000"/>
              <w:left w:val="single" w:sz="4" w:space="0" w:color="000000"/>
              <w:bottom w:val="single" w:sz="4" w:space="0" w:color="000000"/>
              <w:right w:val="single" w:sz="4" w:space="0" w:color="000000"/>
            </w:tcBorders>
            <w:hideMark/>
          </w:tcPr>
          <w:p w14:paraId="6F778083"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4C</w:t>
            </w:r>
          </w:p>
        </w:tc>
        <w:tc>
          <w:tcPr>
            <w:tcW w:w="1256" w:type="dxa"/>
            <w:tcBorders>
              <w:top w:val="single" w:sz="4" w:space="0" w:color="000000"/>
              <w:left w:val="single" w:sz="4" w:space="0" w:color="000000"/>
              <w:bottom w:val="single" w:sz="4" w:space="0" w:color="000000"/>
              <w:right w:val="single" w:sz="4" w:space="0" w:color="000000"/>
            </w:tcBorders>
            <w:hideMark/>
          </w:tcPr>
          <w:p w14:paraId="568A09F7"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5A</w:t>
            </w:r>
          </w:p>
        </w:tc>
        <w:tc>
          <w:tcPr>
            <w:tcW w:w="1256" w:type="dxa"/>
            <w:tcBorders>
              <w:top w:val="single" w:sz="4" w:space="0" w:color="000000"/>
              <w:left w:val="single" w:sz="4" w:space="0" w:color="000000"/>
              <w:bottom w:val="single" w:sz="4" w:space="0" w:color="000000"/>
              <w:right w:val="single" w:sz="4" w:space="0" w:color="000000"/>
            </w:tcBorders>
            <w:hideMark/>
          </w:tcPr>
          <w:p w14:paraId="08AD239F"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6B</w:t>
            </w:r>
          </w:p>
        </w:tc>
        <w:tc>
          <w:tcPr>
            <w:tcW w:w="1011" w:type="dxa"/>
            <w:tcBorders>
              <w:top w:val="single" w:sz="4" w:space="0" w:color="000000"/>
              <w:left w:val="single" w:sz="4" w:space="0" w:color="000000"/>
              <w:bottom w:val="single" w:sz="4" w:space="0" w:color="000000"/>
              <w:right w:val="single" w:sz="4" w:space="0" w:color="000000"/>
            </w:tcBorders>
          </w:tcPr>
          <w:p w14:paraId="753C4AE6"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7D</w:t>
            </w:r>
          </w:p>
        </w:tc>
        <w:tc>
          <w:tcPr>
            <w:tcW w:w="835" w:type="dxa"/>
            <w:tcBorders>
              <w:top w:val="single" w:sz="4" w:space="0" w:color="000000"/>
              <w:left w:val="single" w:sz="4" w:space="0" w:color="000000"/>
              <w:bottom w:val="single" w:sz="4" w:space="0" w:color="000000"/>
              <w:right w:val="single" w:sz="4" w:space="0" w:color="000000"/>
            </w:tcBorders>
          </w:tcPr>
          <w:p w14:paraId="251245FA"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8B</w:t>
            </w:r>
          </w:p>
        </w:tc>
      </w:tr>
      <w:tr w:rsidR="002B2278" w:rsidRPr="002B2278" w14:paraId="2516CB1C" w14:textId="77777777" w:rsidTr="00DE7630">
        <w:tc>
          <w:tcPr>
            <w:tcW w:w="1043" w:type="dxa"/>
            <w:tcBorders>
              <w:top w:val="single" w:sz="4" w:space="0" w:color="000000"/>
              <w:left w:val="single" w:sz="4" w:space="0" w:color="000000"/>
              <w:bottom w:val="single" w:sz="4" w:space="0" w:color="000000"/>
              <w:right w:val="single" w:sz="4" w:space="0" w:color="000000"/>
            </w:tcBorders>
          </w:tcPr>
          <w:p w14:paraId="06A4ECEF"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9A</w:t>
            </w:r>
          </w:p>
        </w:tc>
        <w:tc>
          <w:tcPr>
            <w:tcW w:w="1129" w:type="dxa"/>
            <w:tcBorders>
              <w:top w:val="single" w:sz="4" w:space="0" w:color="000000"/>
              <w:left w:val="single" w:sz="4" w:space="0" w:color="000000"/>
              <w:bottom w:val="single" w:sz="4" w:space="0" w:color="000000"/>
              <w:right w:val="single" w:sz="4" w:space="0" w:color="000000"/>
            </w:tcBorders>
          </w:tcPr>
          <w:p w14:paraId="002240C1"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10D</w:t>
            </w:r>
          </w:p>
        </w:tc>
        <w:tc>
          <w:tcPr>
            <w:tcW w:w="1256" w:type="dxa"/>
            <w:tcBorders>
              <w:top w:val="single" w:sz="4" w:space="0" w:color="000000"/>
              <w:left w:val="single" w:sz="4" w:space="0" w:color="000000"/>
              <w:bottom w:val="single" w:sz="4" w:space="0" w:color="000000"/>
              <w:right w:val="single" w:sz="4" w:space="0" w:color="000000"/>
            </w:tcBorders>
          </w:tcPr>
          <w:p w14:paraId="3D1ADADE"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11D</w:t>
            </w:r>
          </w:p>
        </w:tc>
        <w:tc>
          <w:tcPr>
            <w:tcW w:w="1256" w:type="dxa"/>
            <w:tcBorders>
              <w:top w:val="single" w:sz="4" w:space="0" w:color="000000"/>
              <w:left w:val="single" w:sz="4" w:space="0" w:color="000000"/>
              <w:bottom w:val="single" w:sz="4" w:space="0" w:color="000000"/>
              <w:right w:val="single" w:sz="4" w:space="0" w:color="000000"/>
            </w:tcBorders>
          </w:tcPr>
          <w:p w14:paraId="4A4B5DAD"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12A</w:t>
            </w:r>
          </w:p>
        </w:tc>
        <w:tc>
          <w:tcPr>
            <w:tcW w:w="1256" w:type="dxa"/>
            <w:tcBorders>
              <w:top w:val="single" w:sz="4" w:space="0" w:color="000000"/>
              <w:left w:val="single" w:sz="4" w:space="0" w:color="000000"/>
              <w:bottom w:val="single" w:sz="4" w:space="0" w:color="000000"/>
              <w:right w:val="single" w:sz="4" w:space="0" w:color="000000"/>
            </w:tcBorders>
          </w:tcPr>
          <w:p w14:paraId="485594B5"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13D</w:t>
            </w:r>
          </w:p>
        </w:tc>
        <w:tc>
          <w:tcPr>
            <w:tcW w:w="1256" w:type="dxa"/>
            <w:tcBorders>
              <w:top w:val="single" w:sz="4" w:space="0" w:color="000000"/>
              <w:left w:val="single" w:sz="4" w:space="0" w:color="000000"/>
              <w:bottom w:val="single" w:sz="4" w:space="0" w:color="000000"/>
              <w:right w:val="single" w:sz="4" w:space="0" w:color="000000"/>
            </w:tcBorders>
          </w:tcPr>
          <w:p w14:paraId="1636BBF3"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14B</w:t>
            </w:r>
          </w:p>
        </w:tc>
        <w:tc>
          <w:tcPr>
            <w:tcW w:w="1011" w:type="dxa"/>
            <w:tcBorders>
              <w:top w:val="single" w:sz="4" w:space="0" w:color="000000"/>
              <w:left w:val="single" w:sz="4" w:space="0" w:color="000000"/>
              <w:bottom w:val="single" w:sz="4" w:space="0" w:color="000000"/>
              <w:right w:val="single" w:sz="4" w:space="0" w:color="000000"/>
            </w:tcBorders>
            <w:hideMark/>
          </w:tcPr>
          <w:p w14:paraId="4CD504BC"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15B</w:t>
            </w:r>
          </w:p>
        </w:tc>
        <w:tc>
          <w:tcPr>
            <w:tcW w:w="835" w:type="dxa"/>
            <w:tcBorders>
              <w:top w:val="single" w:sz="4" w:space="0" w:color="000000"/>
              <w:left w:val="single" w:sz="4" w:space="0" w:color="000000"/>
              <w:bottom w:val="single" w:sz="4" w:space="0" w:color="000000"/>
              <w:right w:val="single" w:sz="4" w:space="0" w:color="000000"/>
            </w:tcBorders>
            <w:hideMark/>
          </w:tcPr>
          <w:p w14:paraId="232387A0" w14:textId="77777777"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16B</w:t>
            </w:r>
          </w:p>
        </w:tc>
      </w:tr>
    </w:tbl>
    <w:p w14:paraId="767ABDAC" w14:textId="77777777" w:rsidR="002B2278" w:rsidRPr="002B2278" w:rsidRDefault="002B2278" w:rsidP="002B2278">
      <w:pPr>
        <w:rPr>
          <w:rFonts w:eastAsia="Times New Roman" w:cs="Times New Roman"/>
          <w:sz w:val="26"/>
          <w:szCs w:val="26"/>
          <w:lang w:val="vi-VN" w:eastAsia="vi-VN"/>
        </w:rPr>
      </w:pPr>
    </w:p>
    <w:tbl>
      <w:tblPr>
        <w:tblStyle w:val="TableGrid1"/>
        <w:tblW w:w="10031" w:type="dxa"/>
        <w:tblLayout w:type="fixed"/>
        <w:tblLook w:val="04A0" w:firstRow="1" w:lastRow="0" w:firstColumn="1" w:lastColumn="0" w:noHBand="0" w:noVBand="1"/>
      </w:tblPr>
      <w:tblGrid>
        <w:gridCol w:w="1101"/>
        <w:gridCol w:w="7371"/>
        <w:gridCol w:w="1559"/>
      </w:tblGrid>
      <w:tr w:rsidR="002B2278" w:rsidRPr="002B2278" w14:paraId="282A1085" w14:textId="77777777" w:rsidTr="00DE7630">
        <w:tc>
          <w:tcPr>
            <w:tcW w:w="1101" w:type="dxa"/>
          </w:tcPr>
          <w:p w14:paraId="5DCB5AC8" w14:textId="77777777" w:rsidR="002B2278" w:rsidRPr="002B2278" w:rsidRDefault="002B2278" w:rsidP="002B2278">
            <w:pPr>
              <w:spacing w:after="0" w:line="240" w:lineRule="auto"/>
              <w:jc w:val="center"/>
              <w:rPr>
                <w:rFonts w:ascii="Times New Roman" w:eastAsia="Arial" w:hAnsi="Times New Roman" w:cs="Times New Roman"/>
                <w:b/>
                <w:sz w:val="26"/>
                <w:szCs w:val="26"/>
              </w:rPr>
            </w:pPr>
            <w:r w:rsidRPr="002B2278">
              <w:rPr>
                <w:rFonts w:ascii="Times New Roman" w:eastAsia="Arial" w:hAnsi="Times New Roman" w:cs="Times New Roman"/>
                <w:b/>
                <w:sz w:val="26"/>
                <w:szCs w:val="26"/>
              </w:rPr>
              <w:t>Câu</w:t>
            </w:r>
            <w:r w:rsidRPr="002B2278">
              <w:rPr>
                <w:rFonts w:ascii="Times New Roman" w:eastAsia="Arial" w:hAnsi="Times New Roman" w:cs="Times New Roman"/>
                <w:b/>
                <w:sz w:val="26"/>
                <w:szCs w:val="26"/>
                <w:lang w:val="vi-VN"/>
              </w:rPr>
              <w:t xml:space="preserve"> 1</w:t>
            </w:r>
          </w:p>
          <w:p w14:paraId="5D6688B1" w14:textId="77777777" w:rsidR="002B2278" w:rsidRPr="002B2278" w:rsidRDefault="002B2278" w:rsidP="002B2278">
            <w:pPr>
              <w:spacing w:after="0" w:line="240" w:lineRule="auto"/>
              <w:jc w:val="center"/>
              <w:rPr>
                <w:rFonts w:ascii="Times New Roman" w:eastAsia="Arial" w:hAnsi="Times New Roman" w:cs="Times New Roman"/>
                <w:b/>
                <w:sz w:val="26"/>
                <w:szCs w:val="26"/>
                <w:lang w:val="vi-VN"/>
              </w:rPr>
            </w:pPr>
            <w:r w:rsidRPr="002B2278">
              <w:rPr>
                <w:rFonts w:ascii="Times New Roman" w:eastAsia="Arial" w:hAnsi="Times New Roman" w:cs="Times New Roman"/>
                <w:b/>
                <w:sz w:val="26"/>
                <w:szCs w:val="26"/>
                <w:lang w:val="vi-VN"/>
              </w:rPr>
              <w:t>(1,0)</w:t>
            </w:r>
          </w:p>
        </w:tc>
        <w:tc>
          <w:tcPr>
            <w:tcW w:w="7371" w:type="dxa"/>
          </w:tcPr>
          <w:p w14:paraId="4196C691" w14:textId="77777777" w:rsidR="002B2278" w:rsidRPr="002B2278" w:rsidRDefault="002B2278" w:rsidP="002B2278">
            <w:pPr>
              <w:spacing w:after="0" w:line="240" w:lineRule="auto"/>
              <w:jc w:val="both"/>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Vai trò của tập tính đối với động vật:</w:t>
            </w:r>
          </w:p>
          <w:p w14:paraId="504C8177" w14:textId="77777777" w:rsidR="002B2278" w:rsidRPr="002B2278" w:rsidRDefault="002B2278" w:rsidP="002B2278">
            <w:pPr>
              <w:spacing w:after="0" w:line="240" w:lineRule="auto"/>
              <w:ind w:left="720" w:hanging="360"/>
              <w:contextualSpacing/>
              <w:jc w:val="both"/>
              <w:rPr>
                <w:rFonts w:ascii="Times New Roman" w:eastAsia="Arial" w:hAnsi="Times New Roman" w:cs="Times New Roman"/>
                <w:color w:val="000000"/>
                <w:sz w:val="26"/>
                <w:szCs w:val="26"/>
              </w:rPr>
            </w:pPr>
            <w:r w:rsidRPr="002B2278">
              <w:rPr>
                <w:rFonts w:ascii="Times New Roman" w:eastAsia="Times New Roman" w:hAnsi="Times New Roman" w:cs="Times New Roman"/>
                <w:color w:val="000000"/>
                <w:sz w:val="26"/>
                <w:szCs w:val="26"/>
              </w:rPr>
              <w:t>-</w:t>
            </w:r>
            <w:r w:rsidRPr="002B2278">
              <w:rPr>
                <w:rFonts w:ascii="Times New Roman" w:eastAsia="Times New Roman" w:hAnsi="Times New Roman" w:cs="Times New Roman"/>
                <w:color w:val="000000"/>
                <w:sz w:val="26"/>
                <w:szCs w:val="26"/>
              </w:rPr>
              <w:tab/>
            </w:r>
            <w:r w:rsidRPr="002B2278">
              <w:rPr>
                <w:rFonts w:ascii="Times New Roman" w:eastAsia="Arial" w:hAnsi="Times New Roman" w:cs="Times New Roman"/>
                <w:color w:val="000000"/>
                <w:sz w:val="26"/>
                <w:szCs w:val="26"/>
              </w:rPr>
              <w:t>Hình thành tập tính tốt cho vật nuôi: ăn, ngủ đúng giờ, đi vệ sinh đúng chỗ, nghe hiệu lệnh đến ăn</w:t>
            </w:r>
          </w:p>
          <w:p w14:paraId="220F9570" w14:textId="77777777" w:rsidR="002B2278" w:rsidRPr="002B2278" w:rsidRDefault="002B2278" w:rsidP="002B2278">
            <w:pPr>
              <w:spacing w:after="0" w:line="240" w:lineRule="auto"/>
              <w:ind w:left="720" w:hanging="360"/>
              <w:contextualSpacing/>
              <w:jc w:val="both"/>
              <w:rPr>
                <w:rFonts w:ascii="Times New Roman" w:eastAsia="Arial" w:hAnsi="Times New Roman" w:cs="Times New Roman"/>
                <w:color w:val="000000"/>
                <w:sz w:val="26"/>
                <w:szCs w:val="26"/>
              </w:rPr>
            </w:pPr>
            <w:r w:rsidRPr="002B2278">
              <w:rPr>
                <w:rFonts w:ascii="Times New Roman" w:eastAsia="Times New Roman" w:hAnsi="Times New Roman" w:cs="Times New Roman"/>
                <w:color w:val="000000"/>
                <w:sz w:val="26"/>
                <w:szCs w:val="26"/>
              </w:rPr>
              <w:t>-</w:t>
            </w:r>
            <w:r w:rsidRPr="002B2278">
              <w:rPr>
                <w:rFonts w:ascii="Times New Roman" w:eastAsia="Times New Roman" w:hAnsi="Times New Roman" w:cs="Times New Roman"/>
                <w:color w:val="000000"/>
                <w:sz w:val="26"/>
                <w:szCs w:val="26"/>
              </w:rPr>
              <w:tab/>
            </w:r>
            <w:r w:rsidRPr="002B2278">
              <w:rPr>
                <w:rFonts w:ascii="Times New Roman" w:eastAsia="Arial" w:hAnsi="Times New Roman" w:cs="Times New Roman"/>
                <w:color w:val="000000"/>
                <w:sz w:val="26"/>
                <w:szCs w:val="26"/>
              </w:rPr>
              <w:t>Giúp ứng dụng vào các công việc trong sản xuất của con người như: đánh bắt, huấn luyện động vật</w:t>
            </w:r>
          </w:p>
        </w:tc>
        <w:tc>
          <w:tcPr>
            <w:tcW w:w="1559" w:type="dxa"/>
          </w:tcPr>
          <w:p w14:paraId="4AE4B00B"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14:paraId="42428557"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p w14:paraId="0D02314D"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tc>
      </w:tr>
      <w:tr w:rsidR="002B2278" w:rsidRPr="002B2278" w14:paraId="42F5E776" w14:textId="77777777" w:rsidTr="00DE7630">
        <w:tc>
          <w:tcPr>
            <w:tcW w:w="1101" w:type="dxa"/>
          </w:tcPr>
          <w:p w14:paraId="70C884F9" w14:textId="77777777" w:rsidR="002B2278" w:rsidRPr="002B2278" w:rsidRDefault="002B2278" w:rsidP="002B2278">
            <w:pPr>
              <w:spacing w:after="0" w:line="240" w:lineRule="auto"/>
              <w:jc w:val="center"/>
              <w:rPr>
                <w:rFonts w:ascii="Times New Roman" w:eastAsia="Times New Roman" w:hAnsi="Times New Roman" w:cs="Times New Roman"/>
                <w:b/>
                <w:color w:val="000000"/>
                <w:sz w:val="26"/>
                <w:szCs w:val="26"/>
                <w:lang w:val="vi-VN"/>
              </w:rPr>
            </w:pPr>
            <w:r w:rsidRPr="002B2278">
              <w:rPr>
                <w:rFonts w:ascii="Times New Roman" w:eastAsia="Times New Roman" w:hAnsi="Times New Roman" w:cs="Times New Roman"/>
                <w:b/>
                <w:color w:val="000000"/>
                <w:sz w:val="26"/>
                <w:szCs w:val="26"/>
              </w:rPr>
              <w:t>Câu</w:t>
            </w:r>
            <w:r w:rsidRPr="002B2278">
              <w:rPr>
                <w:rFonts w:ascii="Times New Roman" w:eastAsia="Times New Roman" w:hAnsi="Times New Roman" w:cs="Times New Roman"/>
                <w:b/>
                <w:color w:val="000000"/>
                <w:sz w:val="26"/>
                <w:szCs w:val="26"/>
                <w:lang w:val="vi-VN"/>
              </w:rPr>
              <w:t xml:space="preserve"> </w:t>
            </w:r>
            <w:r w:rsidRPr="002B2278">
              <w:rPr>
                <w:rFonts w:ascii="Times New Roman" w:eastAsia="Times New Roman" w:hAnsi="Times New Roman" w:cs="Times New Roman"/>
                <w:b/>
                <w:color w:val="000000"/>
                <w:sz w:val="26"/>
                <w:szCs w:val="26"/>
              </w:rPr>
              <w:t>2</w:t>
            </w:r>
          </w:p>
          <w:p w14:paraId="57A2294F" w14:textId="77777777"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color w:val="000000"/>
                <w:sz w:val="26"/>
                <w:szCs w:val="26"/>
              </w:rPr>
              <w:t>(1,0</w:t>
            </w:r>
            <w:r w:rsidRPr="002B2278">
              <w:rPr>
                <w:rFonts w:ascii="Times New Roman" w:eastAsia="Times New Roman" w:hAnsi="Times New Roman" w:cs="Times New Roman"/>
                <w:b/>
                <w:color w:val="000000"/>
                <w:sz w:val="26"/>
                <w:szCs w:val="26"/>
                <w:lang w:val="vi-VN"/>
              </w:rPr>
              <w:t>)</w:t>
            </w:r>
          </w:p>
        </w:tc>
        <w:tc>
          <w:tcPr>
            <w:tcW w:w="7371" w:type="dxa"/>
          </w:tcPr>
          <w:p w14:paraId="0317A86D" w14:textId="77777777" w:rsidR="002B2278" w:rsidRPr="002B2278" w:rsidRDefault="002B2278" w:rsidP="002B2278">
            <w:pPr>
              <w:spacing w:after="0" w:line="240" w:lineRule="auto"/>
              <w:contextualSpacing/>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rPr>
              <w:t>Các giai đoạn sinh trưởng và phát triển của muỗi</w:t>
            </w:r>
            <w:r w:rsidRPr="002B2278">
              <w:rPr>
                <w:rFonts w:ascii="Times New Roman" w:eastAsia="Times New Roman" w:hAnsi="Times New Roman" w:cs="Times New Roman"/>
                <w:color w:val="000000"/>
                <w:sz w:val="26"/>
                <w:szCs w:val="26"/>
                <w:shd w:val="clear" w:color="auto" w:fill="FFFFFF"/>
              </w:rPr>
              <w:t xml:space="preserve">: Gồm 4 giai đoạn phát triển: </w:t>
            </w:r>
          </w:p>
          <w:p w14:paraId="3DA50037" w14:textId="77777777"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 xml:space="preserve">Giai đoạn 1: Đẻ trứng </w:t>
            </w:r>
          </w:p>
          <w:p w14:paraId="7E0614AC" w14:textId="77777777"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Giai đoạn 2: Ấu trùng (lăng quăng)</w:t>
            </w:r>
          </w:p>
          <w:p w14:paraId="4A540165" w14:textId="77777777"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Giai đoạn 3: Nhộng (cung quăng)</w:t>
            </w:r>
          </w:p>
          <w:p w14:paraId="13C663B9" w14:textId="77777777"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r w:rsidRPr="002B2278">
              <w:rPr>
                <w:rFonts w:ascii="Times New Roman" w:eastAsia="Times New Roman" w:hAnsi="Times New Roman" w:cs="Times New Roman"/>
                <w:color w:val="000000"/>
                <w:sz w:val="26"/>
                <w:szCs w:val="26"/>
                <w:shd w:val="clear" w:color="auto" w:fill="FFFFFF"/>
              </w:rPr>
              <w:t>Giai đoạn 4: Muỗi trưởng thành</w:t>
            </w:r>
          </w:p>
          <w:p w14:paraId="3CEC767E" w14:textId="77777777"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p>
        </w:tc>
        <w:tc>
          <w:tcPr>
            <w:tcW w:w="1559" w:type="dxa"/>
          </w:tcPr>
          <w:p w14:paraId="568A81C9" w14:textId="77777777"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p w14:paraId="1AA1D6D6"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14:paraId="4DBB88E9"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14:paraId="2E804330"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14:paraId="099E5B89" w14:textId="77777777"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14:paraId="1B2A5B1B" w14:textId="77777777"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tc>
      </w:tr>
      <w:tr w:rsidR="002B2278" w:rsidRPr="002B2278" w14:paraId="683AF848" w14:textId="77777777" w:rsidTr="00DE7630">
        <w:tc>
          <w:tcPr>
            <w:tcW w:w="1101" w:type="dxa"/>
          </w:tcPr>
          <w:p w14:paraId="6EBD6CBC" w14:textId="77777777" w:rsidR="002B2278" w:rsidRPr="002B2278" w:rsidRDefault="002B2278" w:rsidP="002B2278">
            <w:pPr>
              <w:spacing w:after="0" w:line="240" w:lineRule="auto"/>
              <w:rPr>
                <w:rFonts w:ascii="Times New Roman" w:eastAsia="Times New Roman" w:hAnsi="Times New Roman" w:cs="Times New Roman"/>
                <w:b/>
                <w:sz w:val="26"/>
                <w:szCs w:val="26"/>
              </w:rPr>
            </w:pPr>
          </w:p>
          <w:p w14:paraId="74016473" w14:textId="77777777"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3</w:t>
            </w:r>
          </w:p>
          <w:p w14:paraId="74778F3A" w14:textId="77777777" w:rsidR="002B2278" w:rsidRPr="002B2278" w:rsidRDefault="002B2278" w:rsidP="002B2278">
            <w:pPr>
              <w:spacing w:after="0" w:line="240" w:lineRule="auto"/>
              <w:jc w:val="center"/>
              <w:rPr>
                <w:rFonts w:ascii="Times New Roman" w:eastAsia="Times New Roman" w:hAnsi="Times New Roman" w:cs="Times New Roman"/>
                <w:b/>
                <w:sz w:val="26"/>
                <w:szCs w:val="26"/>
              </w:rPr>
            </w:pPr>
            <w:r w:rsidRPr="002B2278">
              <w:rPr>
                <w:rFonts w:ascii="Times New Roman" w:eastAsia="Times New Roman" w:hAnsi="Times New Roman" w:cs="Times New Roman"/>
                <w:b/>
                <w:sz w:val="26"/>
                <w:szCs w:val="26"/>
              </w:rPr>
              <w:t>(1,0 điểm)</w:t>
            </w:r>
          </w:p>
        </w:tc>
        <w:tc>
          <w:tcPr>
            <w:tcW w:w="7371" w:type="dxa"/>
          </w:tcPr>
          <w:p w14:paraId="29BEA33A"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là sựtăng lên vể kích thước và khối lượng cơ thể dosự tăng lên về số lượng và kích thước tế bào.</w:t>
            </w:r>
          </w:p>
          <w:p w14:paraId="1188A4FD" w14:textId="77777777"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Phát triển là những biến đổi diễn ra trong đời sống của một cá thể. Phát triển gồm ba quá trình liên quan đến nhau là sinh trưởng, phân hoá tế bào, phát sinh hình thái cơ quan và cơ thể.</w:t>
            </w:r>
          </w:p>
          <w:p w14:paraId="422E4B3D" w14:textId="77777777"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và phát triển là hai quá trình có quan hệ qua lại chặt chẽ với nhau.</w:t>
            </w:r>
            <w:r w:rsidRPr="002B2278">
              <w:rPr>
                <w:rFonts w:ascii="Times New Roman" w:eastAsia="Segoe UI" w:hAnsi="Times New Roman" w:cs="Times New Roman"/>
                <w:sz w:val="26"/>
                <w:szCs w:val="26"/>
              </w:rPr>
              <w:br/>
              <w:t>- Sinh trưởng là tiền đề của phát triển, phát triển lại làm thay đổi tốc độ của sinh trưởng.</w:t>
            </w:r>
          </w:p>
          <w:p w14:paraId="05092806" w14:textId="77777777" w:rsidR="002B2278" w:rsidRPr="002B2278" w:rsidRDefault="002B2278" w:rsidP="002B2278">
            <w:pPr>
              <w:tabs>
                <w:tab w:val="left" w:pos="2670"/>
              </w:tabs>
              <w:spacing w:after="0" w:line="240" w:lineRule="auto"/>
              <w:rPr>
                <w:rFonts w:ascii="Times New Roman" w:eastAsia="Calibri" w:hAnsi="Times New Roman" w:cs="Times New Roman"/>
                <w:sz w:val="26"/>
                <w:szCs w:val="26"/>
              </w:rPr>
            </w:pPr>
          </w:p>
        </w:tc>
        <w:tc>
          <w:tcPr>
            <w:tcW w:w="1559" w:type="dxa"/>
          </w:tcPr>
          <w:p w14:paraId="4B511EE2"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14:paraId="021AA07E"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p>
          <w:p w14:paraId="528BB3D3"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p>
          <w:p w14:paraId="547E8C61"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14:paraId="15DC5735"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p>
          <w:p w14:paraId="410A4A4B"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14:paraId="42D1085F" w14:textId="77777777"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tc>
      </w:tr>
      <w:tr w:rsidR="002B2278" w:rsidRPr="002B2278" w14:paraId="5CD20A25" w14:textId="77777777" w:rsidTr="00DE7630">
        <w:tc>
          <w:tcPr>
            <w:tcW w:w="1101" w:type="dxa"/>
          </w:tcPr>
          <w:p w14:paraId="3953BED8" w14:textId="77777777"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lang w:val="vi-VN"/>
              </w:rPr>
              <w:t>Câu 4</w:t>
            </w:r>
          </w:p>
          <w:p w14:paraId="5CCD3265" w14:textId="77777777"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p w14:paraId="471322EF" w14:textId="77777777" w:rsidR="002B2278" w:rsidRPr="002B2278" w:rsidRDefault="002B2278" w:rsidP="002B2278">
            <w:pPr>
              <w:spacing w:after="0" w:line="240" w:lineRule="auto"/>
              <w:rPr>
                <w:rFonts w:ascii="Times New Roman" w:eastAsia="Times New Roman" w:hAnsi="Times New Roman" w:cs="Times New Roman"/>
                <w:b/>
                <w:sz w:val="26"/>
                <w:szCs w:val="26"/>
                <w:lang w:val="vi-VN"/>
              </w:rPr>
            </w:pPr>
          </w:p>
          <w:p w14:paraId="44300749" w14:textId="77777777" w:rsidR="002B2278" w:rsidRPr="002B2278" w:rsidRDefault="002B2278" w:rsidP="002B2278">
            <w:pPr>
              <w:spacing w:after="0" w:line="240" w:lineRule="auto"/>
              <w:rPr>
                <w:rFonts w:ascii="Times New Roman" w:eastAsia="Times New Roman" w:hAnsi="Times New Roman" w:cs="Times New Roman"/>
                <w:b/>
                <w:sz w:val="26"/>
                <w:szCs w:val="26"/>
                <w:lang w:val="vi-VN"/>
              </w:rPr>
            </w:pPr>
          </w:p>
        </w:tc>
        <w:tc>
          <w:tcPr>
            <w:tcW w:w="7371" w:type="dxa"/>
          </w:tcPr>
          <w:p w14:paraId="01945AE8"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rPr>
              <w:t>Z</w:t>
            </w:r>
            <w:r w:rsidRPr="002B2278">
              <w:rPr>
                <w:rFonts w:ascii="Times New Roman" w:eastAsia="Segoe UI" w:hAnsi="Times New Roman" w:cs="Times New Roman"/>
                <w:sz w:val="26"/>
                <w:szCs w:val="26"/>
                <w:lang w:val="vi-VN"/>
              </w:rPr>
              <w:t>= p = e = 8</w:t>
            </w:r>
          </w:p>
          <w:p w14:paraId="33703286"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a. Be</w:t>
            </w:r>
          </w:p>
          <w:p w14:paraId="724F1A04"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b.B</w:t>
            </w:r>
          </w:p>
          <w:p w14:paraId="5FA600E7"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c.Mg</w:t>
            </w:r>
          </w:p>
          <w:p w14:paraId="7E7D804C" w14:textId="77777777"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d. P</w:t>
            </w:r>
          </w:p>
        </w:tc>
        <w:tc>
          <w:tcPr>
            <w:tcW w:w="1559" w:type="dxa"/>
          </w:tcPr>
          <w:p w14:paraId="2FAFD068" w14:textId="77777777"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rPr>
              <w:t>0,25</w:t>
            </w:r>
          </w:p>
          <w:p w14:paraId="06DAF5BC" w14:textId="77777777"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p>
          <w:p w14:paraId="1911D982" w14:textId="77777777"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lang w:val="vi-VN"/>
              </w:rPr>
              <w:t>0,5</w:t>
            </w:r>
          </w:p>
        </w:tc>
      </w:tr>
      <w:tr w:rsidR="002B2278" w:rsidRPr="002B2278" w14:paraId="1CF86AA1" w14:textId="77777777" w:rsidTr="00DE7630">
        <w:tc>
          <w:tcPr>
            <w:tcW w:w="1101" w:type="dxa"/>
          </w:tcPr>
          <w:p w14:paraId="00DC16F2" w14:textId="77777777"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5</w:t>
            </w:r>
          </w:p>
          <w:p w14:paraId="1668EBCD" w14:textId="77777777"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tc>
        <w:tc>
          <w:tcPr>
            <w:tcW w:w="7371" w:type="dxa"/>
          </w:tcPr>
          <w:p w14:paraId="522ADF8E" w14:textId="77777777"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X là sodium hay natri, kí hiệu hóa học là Na.</w:t>
            </w:r>
          </w:p>
          <w:p w14:paraId="51CF25E3" w14:textId="77777777"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Na có 3 lớp electron, 1 electron ở lớp ngoài cùng.</w:t>
            </w:r>
          </w:p>
          <w:p w14:paraId="12ED48CA" w14:textId="77777777"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lang w:eastAsia="ko-KR"/>
              </w:rPr>
              <w:t>Na thuộc chu kì 3, nhóm IA</w:t>
            </w:r>
          </w:p>
        </w:tc>
        <w:tc>
          <w:tcPr>
            <w:tcW w:w="1559" w:type="dxa"/>
          </w:tcPr>
          <w:p w14:paraId="340E2043" w14:textId="77777777"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shd w:val="clear" w:color="auto" w:fill="FFFFFF"/>
                <w:lang w:eastAsia="ko-KR"/>
              </w:rPr>
              <w:t>0</w:t>
            </w:r>
            <w:r w:rsidRPr="002B2278">
              <w:rPr>
                <w:rFonts w:ascii="Times New Roman" w:eastAsia="Times New Roman" w:hAnsi="Times New Roman" w:cs="Times New Roman"/>
                <w:color w:val="000000"/>
                <w:sz w:val="26"/>
                <w:szCs w:val="26"/>
                <w:shd w:val="clear" w:color="auto" w:fill="FFFFFF"/>
                <w:lang w:val="vi-VN" w:eastAsia="ko-KR"/>
              </w:rPr>
              <w:t>,7</w:t>
            </w:r>
            <w:r w:rsidRPr="002B2278">
              <w:rPr>
                <w:rFonts w:ascii="Times New Roman" w:eastAsia="Times New Roman" w:hAnsi="Times New Roman" w:cs="Times New Roman"/>
                <w:color w:val="000000"/>
                <w:sz w:val="26"/>
                <w:szCs w:val="26"/>
                <w:shd w:val="clear" w:color="auto" w:fill="FFFFFF"/>
                <w:lang w:eastAsia="ko-KR"/>
              </w:rPr>
              <w:t>5</w:t>
            </w:r>
          </w:p>
        </w:tc>
      </w:tr>
      <w:tr w:rsidR="002B2278" w:rsidRPr="002B2278" w14:paraId="65FEB3B3" w14:textId="77777777" w:rsidTr="00DE7630">
        <w:tc>
          <w:tcPr>
            <w:tcW w:w="1101" w:type="dxa"/>
          </w:tcPr>
          <w:p w14:paraId="011F767D" w14:textId="77777777" w:rsidR="002B2278" w:rsidRPr="002B2278" w:rsidRDefault="002B2278" w:rsidP="002B2278">
            <w:pPr>
              <w:spacing w:after="0" w:line="360" w:lineRule="auto"/>
              <w:jc w:val="center"/>
              <w:rPr>
                <w:rFonts w:ascii="Times New Roman" w:eastAsia="Times New Roman" w:hAnsi="Times New Roman" w:cs="Times New Roman"/>
                <w:b/>
                <w:szCs w:val="28"/>
                <w:lang w:val="vi-VN"/>
              </w:rPr>
            </w:pPr>
            <w:r w:rsidRPr="002B2278">
              <w:rPr>
                <w:rFonts w:ascii="Times New Roman" w:eastAsia="Times New Roman" w:hAnsi="Times New Roman" w:cs="Times New Roman"/>
                <w:b/>
                <w:szCs w:val="28"/>
              </w:rPr>
              <w:t xml:space="preserve">Câu </w:t>
            </w:r>
            <w:r w:rsidRPr="002B2278">
              <w:rPr>
                <w:rFonts w:ascii="Times New Roman" w:eastAsia="Times New Roman" w:hAnsi="Times New Roman" w:cs="Times New Roman"/>
                <w:b/>
                <w:szCs w:val="28"/>
                <w:lang w:val="vi-VN"/>
              </w:rPr>
              <w:t>6</w:t>
            </w:r>
          </w:p>
          <w:p w14:paraId="2F113E47" w14:textId="77777777" w:rsidR="002B2278" w:rsidRPr="002B2278" w:rsidRDefault="002B2278" w:rsidP="002B2278">
            <w:pPr>
              <w:spacing w:after="0" w:line="360" w:lineRule="auto"/>
              <w:jc w:val="center"/>
              <w:rPr>
                <w:rFonts w:ascii="Times New Roman" w:eastAsia="Times New Roman" w:hAnsi="Times New Roman" w:cs="Times New Roman"/>
                <w:b/>
                <w:bCs/>
                <w:szCs w:val="28"/>
              </w:rPr>
            </w:pPr>
            <w:r w:rsidRPr="002B2278">
              <w:rPr>
                <w:rFonts w:ascii="Times New Roman" w:eastAsia="Times New Roman" w:hAnsi="Times New Roman" w:cs="Times New Roman"/>
                <w:b/>
                <w:bCs/>
                <w:szCs w:val="28"/>
              </w:rPr>
              <w:t>(0</w:t>
            </w:r>
            <w:r w:rsidRPr="002B2278">
              <w:rPr>
                <w:rFonts w:ascii="Times New Roman" w:eastAsia="Times New Roman" w:hAnsi="Times New Roman" w:cs="Times New Roman"/>
                <w:b/>
                <w:bCs/>
                <w:szCs w:val="28"/>
                <w:lang w:val="vi-VN"/>
              </w:rPr>
              <w:t>,75 đ</w:t>
            </w:r>
            <w:r w:rsidRPr="002B2278">
              <w:rPr>
                <w:rFonts w:ascii="Times New Roman" w:eastAsia="Times New Roman" w:hAnsi="Times New Roman" w:cs="Times New Roman"/>
                <w:b/>
                <w:bCs/>
                <w:szCs w:val="28"/>
              </w:rPr>
              <w:t>)</w:t>
            </w:r>
          </w:p>
          <w:p w14:paraId="438EEB5B" w14:textId="77777777" w:rsidR="002B2278" w:rsidRPr="002B2278" w:rsidRDefault="002B2278" w:rsidP="002B2278">
            <w:pPr>
              <w:spacing w:after="0" w:line="360" w:lineRule="auto"/>
              <w:jc w:val="center"/>
              <w:rPr>
                <w:rFonts w:ascii="Times New Roman" w:eastAsia="Times New Roman" w:hAnsi="Times New Roman" w:cs="Times New Roman"/>
                <w:bCs/>
                <w:szCs w:val="28"/>
              </w:rPr>
            </w:pPr>
          </w:p>
        </w:tc>
        <w:tc>
          <w:tcPr>
            <w:tcW w:w="7371" w:type="dxa"/>
          </w:tcPr>
          <w:p w14:paraId="5CE7E4ED"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880 lần</w:t>
            </w:r>
          </w:p>
          <w:p w14:paraId="4746389B"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2s</w:t>
            </w:r>
          </w:p>
          <w:p w14:paraId="6BF66A59"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21000 lần</w:t>
            </w:r>
          </w:p>
          <w:p w14:paraId="675AC294"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=1’ = 60s</w:t>
            </w:r>
          </w:p>
          <w:p w14:paraId="1FE7977C"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f</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Hz</w:t>
            </w:r>
          </w:p>
          <w:p w14:paraId="12AB4338"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 xml:space="preserve">    f</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Hz</w:t>
            </w:r>
          </w:p>
          <w:p w14:paraId="4F3E86A5"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b. Âm nào cao, thấp? Vì sao?</w:t>
            </w:r>
          </w:p>
          <w:p w14:paraId="2CC056D6"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Giải</w:t>
            </w:r>
          </w:p>
          <w:p w14:paraId="69D022FC"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Tần số dao động của (cánh) con ong là:</w:t>
            </w:r>
          </w:p>
          <w:p w14:paraId="70DB162E"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299" w:dyaOrig="680" w14:anchorId="1D986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3pt;height:33.8pt;mso-width-percent:0;mso-height-percent:0;mso-width-percent:0;mso-height-percent:0" o:ole="">
                  <v:imagedata r:id="rId12" o:title=""/>
                </v:shape>
                <o:OLEObject Type="Embed" ProgID="Equation.DSMT4" ShapeID="_x0000_i1025" DrawAspect="Content" ObjectID="_1759425637" r:id="rId13"/>
              </w:object>
            </w:r>
          </w:p>
          <w:p w14:paraId="1FEECD7C"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Tần số dao động của (cánh) con ruồi là:</w:t>
            </w:r>
          </w:p>
          <w:p w14:paraId="274DE1BE" w14:textId="77777777"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520" w:dyaOrig="680" w14:anchorId="7AAD3770">
                <v:shape id="_x0000_i1026" type="#_x0000_t75" alt="" style="width:126.45pt;height:33.8pt;mso-width-percent:0;mso-height-percent:0;mso-width-percent:0;mso-height-percent:0" o:ole="">
                  <v:imagedata r:id="rId14" o:title=""/>
                </v:shape>
                <o:OLEObject Type="Embed" ProgID="Equation.DSMT4" ShapeID="_x0000_i1026" DrawAspect="Content" ObjectID="_1759425638" r:id="rId15"/>
              </w:object>
            </w:r>
          </w:p>
          <w:p w14:paraId="71DA0BBD" w14:textId="77777777"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shd w:val="clear" w:color="auto" w:fill="FFFFFF"/>
              </w:rPr>
              <w:t xml:space="preserve">b. </w:t>
            </w:r>
            <w:r w:rsidRPr="002B2278">
              <w:rPr>
                <w:rFonts w:ascii="Times New Roman" w:eastAsia="Times New Roman" w:hAnsi="Times New Roman" w:cs="Times New Roman"/>
                <w:szCs w:val="28"/>
              </w:rPr>
              <w:t>Con ruồi phát ra âm trầm (thấp) hơn, con ong phát ra âm bổng (cao) hơn.</w:t>
            </w:r>
          </w:p>
          <w:p w14:paraId="55014A12" w14:textId="77777777"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rPr>
              <w:t>Vì tần số dao động do cánh con ong lớn hơn tần số dao động do cánh con ruồi. Mà tần số dao động càng lớn thì âm càng bổng (cao) và ngược lại.</w:t>
            </w:r>
          </w:p>
          <w:p w14:paraId="2D836A7C" w14:textId="77777777" w:rsidR="002B2278" w:rsidRPr="002B2278" w:rsidRDefault="002B2278" w:rsidP="002B2278">
            <w:pPr>
              <w:spacing w:before="120" w:after="120"/>
              <w:contextualSpacing/>
              <w:jc w:val="both"/>
              <w:rPr>
                <w:rFonts w:ascii="Times New Roman" w:eastAsia="Calibri" w:hAnsi="Times New Roman" w:cs="Times New Roman"/>
                <w:iCs/>
                <w:color w:val="000000"/>
                <w:szCs w:val="28"/>
                <w:lang w:val="de-DE"/>
              </w:rPr>
            </w:pPr>
          </w:p>
        </w:tc>
        <w:tc>
          <w:tcPr>
            <w:tcW w:w="1559" w:type="dxa"/>
          </w:tcPr>
          <w:p w14:paraId="2598D7A3" w14:textId="77777777" w:rsidR="002B2278" w:rsidRPr="002B2278" w:rsidRDefault="002B2278" w:rsidP="002B2278">
            <w:pPr>
              <w:spacing w:after="0" w:line="360" w:lineRule="auto"/>
              <w:jc w:val="center"/>
              <w:rPr>
                <w:rFonts w:ascii="Times New Roman" w:eastAsia="Times New Roman" w:hAnsi="Times New Roman" w:cs="Times New Roman"/>
                <w:szCs w:val="28"/>
                <w:lang w:val="vi-VN"/>
              </w:rPr>
            </w:pPr>
          </w:p>
          <w:p w14:paraId="739551B7" w14:textId="77777777" w:rsidR="002B2278" w:rsidRPr="002B2278" w:rsidRDefault="002B2278" w:rsidP="002B2278">
            <w:pPr>
              <w:spacing w:after="0" w:line="360" w:lineRule="auto"/>
              <w:jc w:val="center"/>
              <w:rPr>
                <w:rFonts w:ascii="Times New Roman" w:eastAsia="Times New Roman" w:hAnsi="Times New Roman" w:cs="Times New Roman"/>
                <w:szCs w:val="28"/>
              </w:rPr>
            </w:pPr>
            <w:r w:rsidRPr="002B2278">
              <w:rPr>
                <w:rFonts w:ascii="Times New Roman" w:eastAsia="Times New Roman" w:hAnsi="Times New Roman" w:cs="Times New Roman"/>
                <w:szCs w:val="28"/>
                <w:lang w:val="vi-VN"/>
              </w:rPr>
              <w:t>0,</w:t>
            </w:r>
            <w:r w:rsidRPr="002B2278">
              <w:rPr>
                <w:rFonts w:ascii="Times New Roman" w:eastAsia="Times New Roman" w:hAnsi="Times New Roman" w:cs="Times New Roman"/>
                <w:szCs w:val="28"/>
              </w:rPr>
              <w:t>7</w:t>
            </w:r>
            <w:r w:rsidRPr="002B2278">
              <w:rPr>
                <w:rFonts w:ascii="Times New Roman" w:eastAsia="Times New Roman" w:hAnsi="Times New Roman" w:cs="Times New Roman"/>
                <w:szCs w:val="28"/>
                <w:lang w:val="vi-VN"/>
              </w:rPr>
              <w:t>5</w:t>
            </w:r>
            <w:r w:rsidRPr="002B2278">
              <w:rPr>
                <w:rFonts w:ascii="Times New Roman" w:eastAsia="Times New Roman" w:hAnsi="Times New Roman" w:cs="Times New Roman"/>
                <w:szCs w:val="28"/>
              </w:rPr>
              <w:t xml:space="preserve"> điểm</w:t>
            </w:r>
          </w:p>
          <w:p w14:paraId="426CE0F3" w14:textId="77777777" w:rsidR="002B2278" w:rsidRPr="002B2278" w:rsidRDefault="002B2278" w:rsidP="002B2278">
            <w:pPr>
              <w:spacing w:after="0" w:line="360" w:lineRule="auto"/>
              <w:jc w:val="center"/>
              <w:rPr>
                <w:rFonts w:ascii="Times New Roman" w:eastAsia="Times New Roman" w:hAnsi="Times New Roman" w:cs="Times New Roman"/>
                <w:szCs w:val="28"/>
              </w:rPr>
            </w:pP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371"/>
        <w:gridCol w:w="1559"/>
      </w:tblGrid>
      <w:tr w:rsidR="002B2278" w:rsidRPr="002B2278" w14:paraId="1C5B2A5E" w14:textId="77777777" w:rsidTr="00DE7630">
        <w:trPr>
          <w:trHeight w:val="2348"/>
        </w:trPr>
        <w:tc>
          <w:tcPr>
            <w:tcW w:w="1101" w:type="dxa"/>
          </w:tcPr>
          <w:p w14:paraId="7740C9AB" w14:textId="77777777" w:rsidR="002B2278" w:rsidRPr="002B2278" w:rsidRDefault="002B2278" w:rsidP="002B2278">
            <w:pPr>
              <w:spacing w:after="0" w:line="360" w:lineRule="auto"/>
              <w:jc w:val="center"/>
              <w:rPr>
                <w:rFonts w:eastAsia="Times New Roman" w:cs="Times New Roman"/>
                <w:b/>
                <w:szCs w:val="28"/>
                <w:lang w:val="vi-VN"/>
              </w:rPr>
            </w:pPr>
            <w:r w:rsidRPr="002B2278">
              <w:rPr>
                <w:rFonts w:eastAsia="Times New Roman" w:cs="Times New Roman"/>
                <w:b/>
                <w:szCs w:val="28"/>
              </w:rPr>
              <w:t xml:space="preserve">Câu </w:t>
            </w:r>
            <w:r w:rsidRPr="002B2278">
              <w:rPr>
                <w:rFonts w:eastAsia="Times New Roman" w:cs="Times New Roman"/>
                <w:b/>
                <w:szCs w:val="28"/>
                <w:lang w:val="vi-VN"/>
              </w:rPr>
              <w:t>7</w:t>
            </w:r>
          </w:p>
          <w:p w14:paraId="0B8597B1" w14:textId="77777777" w:rsidR="002B2278" w:rsidRPr="002B2278" w:rsidRDefault="002B2278" w:rsidP="002B2278">
            <w:pPr>
              <w:spacing w:after="0" w:line="360" w:lineRule="auto"/>
              <w:jc w:val="center"/>
              <w:rPr>
                <w:rFonts w:eastAsia="Times New Roman" w:cs="Times New Roman"/>
                <w:b/>
                <w:bCs/>
                <w:szCs w:val="28"/>
              </w:rPr>
            </w:pPr>
            <w:r w:rsidRPr="002B2278">
              <w:rPr>
                <w:rFonts w:eastAsia="Times New Roman" w:cs="Times New Roman"/>
                <w:b/>
                <w:bCs/>
                <w:szCs w:val="28"/>
              </w:rPr>
              <w:t>(0</w:t>
            </w:r>
            <w:r w:rsidRPr="002B2278">
              <w:rPr>
                <w:rFonts w:eastAsia="Times New Roman" w:cs="Times New Roman"/>
                <w:b/>
                <w:bCs/>
                <w:szCs w:val="28"/>
                <w:lang w:val="vi-VN"/>
              </w:rPr>
              <w:t>,75 đ</w:t>
            </w:r>
            <w:r w:rsidRPr="002B2278">
              <w:rPr>
                <w:rFonts w:eastAsia="Times New Roman" w:cs="Times New Roman"/>
                <w:b/>
                <w:bCs/>
                <w:szCs w:val="28"/>
              </w:rPr>
              <w:t>)</w:t>
            </w:r>
          </w:p>
          <w:p w14:paraId="1F190A70" w14:textId="77777777" w:rsidR="002B2278" w:rsidRPr="002B2278" w:rsidRDefault="002B2278" w:rsidP="002B2278">
            <w:pPr>
              <w:spacing w:after="0" w:line="360" w:lineRule="auto"/>
              <w:jc w:val="center"/>
              <w:rPr>
                <w:rFonts w:eastAsia="Times New Roman" w:cs="Times New Roman"/>
                <w:bCs/>
                <w:szCs w:val="28"/>
              </w:rPr>
            </w:pPr>
          </w:p>
        </w:tc>
        <w:tc>
          <w:tcPr>
            <w:tcW w:w="7371" w:type="dxa"/>
          </w:tcPr>
          <w:p w14:paraId="1EB239D0" w14:textId="77777777"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Quãng đường âm thanh đã di chuyển là: </w:t>
            </w:r>
            <w:r w:rsidRPr="002B2278">
              <w:rPr>
                <w:rFonts w:eastAsia="Times New Roman" w:cs="Times New Roman"/>
                <w:noProof/>
                <w:position w:val="-12"/>
                <w:szCs w:val="28"/>
              </w:rPr>
              <w:object w:dxaOrig="2500" w:dyaOrig="360" w14:anchorId="6234C9E2">
                <v:shape id="_x0000_i1027" type="#_x0000_t75" alt="" style="width:125.2pt;height:18.8pt;mso-width-percent:0;mso-height-percent:0;mso-width-percent:0;mso-height-percent:0" o:ole="">
                  <v:imagedata r:id="rId16" o:title=""/>
                </v:shape>
                <o:OLEObject Type="Embed" ProgID="Equation.DSMT4" ShapeID="_x0000_i1027" DrawAspect="Content" ObjectID="_1759425639" r:id="rId17"/>
              </w:object>
            </w:r>
          </w:p>
          <w:p w14:paraId="3660B336" w14:textId="77777777"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Âm đi từ tàu đến gặp vách núi bị phản xạ và truyền đến tai thuyền trưởng. Quãng đường đi của âm là hai lần khoảng cách từ từ tàu (mép đảo) đến gặp vách núi.</w:t>
            </w:r>
          </w:p>
          <w:p w14:paraId="36C7DF82" w14:textId="77777777"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Vậy khoảng cách từ mép đảo đến vách núi là: </w:t>
            </w:r>
            <w:r w:rsidRPr="002B2278">
              <w:rPr>
                <w:rFonts w:eastAsia="Times New Roman" w:cs="Times New Roman"/>
                <w:noProof/>
                <w:position w:val="-24"/>
                <w:szCs w:val="28"/>
              </w:rPr>
              <w:object w:dxaOrig="2360" w:dyaOrig="620" w14:anchorId="1E31C93B">
                <v:shape id="_x0000_i1028" type="#_x0000_t75" alt="" style="width:117.7pt;height:30.7pt;mso-width-percent:0;mso-height-percent:0;mso-width-percent:0;mso-height-percent:0" o:ole="">
                  <v:imagedata r:id="rId18" o:title=""/>
                </v:shape>
                <o:OLEObject Type="Embed" ProgID="Equation.DSMT4" ShapeID="_x0000_i1028" DrawAspect="Content" ObjectID="_1759425640" r:id="rId19"/>
              </w:object>
            </w:r>
          </w:p>
          <w:p w14:paraId="2CD63D3E" w14:textId="77777777" w:rsidR="002B2278" w:rsidRPr="002B2278" w:rsidRDefault="002B2278" w:rsidP="002B2278">
            <w:pPr>
              <w:spacing w:before="120" w:after="120"/>
              <w:contextualSpacing/>
              <w:jc w:val="both"/>
              <w:rPr>
                <w:rFonts w:eastAsia="Calibri" w:cs="Times New Roman"/>
                <w:iCs/>
                <w:color w:val="000000"/>
                <w:szCs w:val="28"/>
                <w:lang w:val="vi-VN"/>
              </w:rPr>
            </w:pPr>
          </w:p>
        </w:tc>
        <w:tc>
          <w:tcPr>
            <w:tcW w:w="1559" w:type="dxa"/>
          </w:tcPr>
          <w:p w14:paraId="31F84426" w14:textId="77777777" w:rsidR="002B2278" w:rsidRPr="002B2278" w:rsidRDefault="002B2278" w:rsidP="002B2278">
            <w:pPr>
              <w:spacing w:after="0" w:line="360" w:lineRule="auto"/>
              <w:jc w:val="center"/>
              <w:rPr>
                <w:rFonts w:eastAsia="Times New Roman" w:cs="Times New Roman"/>
                <w:szCs w:val="28"/>
              </w:rPr>
            </w:pPr>
            <w:r w:rsidRPr="002B2278">
              <w:rPr>
                <w:rFonts w:eastAsia="Times New Roman" w:cs="Times New Roman"/>
                <w:szCs w:val="28"/>
                <w:lang w:val="vi-VN"/>
              </w:rPr>
              <w:t>0,</w:t>
            </w:r>
            <w:r w:rsidRPr="002B2278">
              <w:rPr>
                <w:rFonts w:eastAsia="Times New Roman" w:cs="Times New Roman"/>
                <w:szCs w:val="28"/>
              </w:rPr>
              <w:t>7</w:t>
            </w:r>
            <w:r w:rsidRPr="002B2278">
              <w:rPr>
                <w:rFonts w:eastAsia="Times New Roman" w:cs="Times New Roman"/>
                <w:szCs w:val="28"/>
                <w:lang w:val="vi-VN"/>
              </w:rPr>
              <w:t>5</w:t>
            </w:r>
            <w:r w:rsidRPr="002B2278">
              <w:rPr>
                <w:rFonts w:eastAsia="Times New Roman" w:cs="Times New Roman"/>
                <w:szCs w:val="28"/>
              </w:rPr>
              <w:t xml:space="preserve"> điểm</w:t>
            </w:r>
          </w:p>
        </w:tc>
      </w:tr>
    </w:tbl>
    <w:p w14:paraId="70751357" w14:textId="77777777" w:rsidR="002B2278" w:rsidRPr="002B2278" w:rsidRDefault="002B2278" w:rsidP="002B2278">
      <w:pPr>
        <w:rPr>
          <w:rFonts w:eastAsia="Times New Roman" w:cs="Times New Roman"/>
          <w:sz w:val="26"/>
          <w:szCs w:val="26"/>
          <w:lang w:val="vi-VN" w:eastAsia="vi-VN"/>
        </w:rPr>
      </w:pPr>
    </w:p>
    <w:p w14:paraId="5673DD7A" w14:textId="77777777" w:rsidR="002B2278" w:rsidRPr="002B2278" w:rsidRDefault="002B2278" w:rsidP="002B2278">
      <w:pPr>
        <w:rPr>
          <w:rFonts w:eastAsia="Times New Roman" w:cs="Times New Roman"/>
          <w:sz w:val="26"/>
          <w:szCs w:val="26"/>
          <w:lang w:val="vi-VN" w:eastAsia="vi-VN"/>
        </w:rPr>
      </w:pPr>
    </w:p>
    <w:p w14:paraId="36046850" w14:textId="77777777" w:rsidR="00316EA1" w:rsidRPr="00C7219E" w:rsidRDefault="00316EA1" w:rsidP="00580A93">
      <w:pPr>
        <w:pStyle w:val="NormalWeb"/>
        <w:spacing w:before="0" w:beforeAutospacing="0" w:after="0" w:afterAutospacing="0"/>
        <w:ind w:left="142" w:right="48"/>
        <w:jc w:val="both"/>
        <w:rPr>
          <w:b/>
          <w:bCs/>
          <w:sz w:val="26"/>
          <w:szCs w:val="26"/>
        </w:rPr>
      </w:pPr>
    </w:p>
    <w:p w14:paraId="4A9B87E2" w14:textId="77777777" w:rsidR="004A4BE7" w:rsidRPr="004A4BE7" w:rsidRDefault="004A4BE7" w:rsidP="004A4BE7">
      <w:pPr>
        <w:pStyle w:val="NormalWeb"/>
        <w:spacing w:after="0"/>
        <w:ind w:left="142" w:right="48"/>
        <w:jc w:val="both"/>
        <w:rPr>
          <w:b/>
          <w:bCs/>
          <w:sz w:val="26"/>
          <w:szCs w:val="26"/>
        </w:rPr>
      </w:pPr>
    </w:p>
    <w:p w14:paraId="4BB8B6E0" w14:textId="77777777" w:rsidR="004A4BE7" w:rsidRPr="004A4BE7" w:rsidRDefault="004A4BE7" w:rsidP="004A4BE7">
      <w:pPr>
        <w:pStyle w:val="NormalWeb"/>
        <w:spacing w:after="0"/>
        <w:ind w:left="142" w:right="48"/>
        <w:jc w:val="both"/>
        <w:rPr>
          <w:b/>
          <w:bCs/>
          <w:sz w:val="26"/>
          <w:szCs w:val="26"/>
        </w:rPr>
      </w:pPr>
      <w:r w:rsidRPr="004A4BE7">
        <w:rPr>
          <w:b/>
          <w:bCs/>
          <w:sz w:val="26"/>
          <w:szCs w:val="26"/>
        </w:rPr>
        <w:t>Tài liệu được chia sẻ bởi Website VnTeach.Com</w:t>
      </w:r>
    </w:p>
    <w:p w14:paraId="62229A7B" w14:textId="084C9E0C" w:rsidR="00316EA1" w:rsidRPr="00C7219E" w:rsidRDefault="004A4BE7" w:rsidP="004A4BE7">
      <w:pPr>
        <w:pStyle w:val="NormalWeb"/>
        <w:spacing w:before="0" w:beforeAutospacing="0" w:after="0" w:afterAutospacing="0"/>
        <w:ind w:left="142" w:right="48"/>
        <w:jc w:val="both"/>
        <w:rPr>
          <w:b/>
          <w:bCs/>
          <w:sz w:val="26"/>
          <w:szCs w:val="26"/>
        </w:rPr>
      </w:pPr>
      <w:r w:rsidRPr="004A4BE7">
        <w:rPr>
          <w:b/>
          <w:bCs/>
          <w:sz w:val="26"/>
          <w:szCs w:val="26"/>
        </w:rPr>
        <w:t>https://www.vnteach.com</w:t>
      </w:r>
    </w:p>
    <w:p w14:paraId="648D3D38" w14:textId="77777777" w:rsidR="00316EA1" w:rsidRPr="00C7219E" w:rsidRDefault="00316EA1" w:rsidP="00580A93">
      <w:pPr>
        <w:pStyle w:val="NormalWeb"/>
        <w:spacing w:before="0" w:beforeAutospacing="0" w:after="0" w:afterAutospacing="0"/>
        <w:ind w:left="142" w:right="48"/>
        <w:jc w:val="both"/>
        <w:rPr>
          <w:b/>
          <w:bCs/>
          <w:sz w:val="26"/>
          <w:szCs w:val="26"/>
        </w:rPr>
      </w:pPr>
    </w:p>
    <w:p w14:paraId="197273B3" w14:textId="77777777" w:rsidR="00316EA1" w:rsidRPr="00C7219E" w:rsidRDefault="00316EA1" w:rsidP="00580A93">
      <w:pPr>
        <w:pStyle w:val="NormalWeb"/>
        <w:spacing w:before="0" w:beforeAutospacing="0" w:after="0" w:afterAutospacing="0"/>
        <w:ind w:left="142" w:right="48"/>
        <w:jc w:val="both"/>
        <w:rPr>
          <w:b/>
          <w:bCs/>
          <w:sz w:val="26"/>
          <w:szCs w:val="26"/>
        </w:rPr>
      </w:pPr>
    </w:p>
    <w:p w14:paraId="56CD5226" w14:textId="77777777" w:rsidR="00F177B8" w:rsidRPr="00C7219E" w:rsidRDefault="00F177B8" w:rsidP="00A73570">
      <w:pPr>
        <w:pStyle w:val="NormalWeb"/>
        <w:spacing w:before="0" w:beforeAutospacing="0" w:after="0" w:afterAutospacing="0"/>
        <w:ind w:right="48"/>
        <w:jc w:val="both"/>
        <w:rPr>
          <w:b/>
          <w:bCs/>
          <w:sz w:val="26"/>
          <w:szCs w:val="26"/>
        </w:rPr>
      </w:pPr>
    </w:p>
    <w:sectPr w:rsidR="00F177B8" w:rsidRPr="00C7219E" w:rsidSect="00C73915">
      <w:headerReference w:type="default" r:id="rId20"/>
      <w:footerReference w:type="default" r:id="rId21"/>
      <w:pgSz w:w="11907" w:h="16840"/>
      <w:pgMar w:top="340" w:right="567" w:bottom="346" w:left="624" w:header="366"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6176" w14:textId="77777777" w:rsidR="00350435" w:rsidRDefault="00350435">
      <w:pPr>
        <w:spacing w:line="240" w:lineRule="auto"/>
      </w:pPr>
      <w:r>
        <w:separator/>
      </w:r>
    </w:p>
  </w:endnote>
  <w:endnote w:type="continuationSeparator" w:id="0">
    <w:p w14:paraId="370ED63B" w14:textId="77777777" w:rsidR="00350435" w:rsidRDefault="0035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F303" w14:textId="77777777" w:rsidR="00C73915" w:rsidRPr="009F7FE4" w:rsidRDefault="00C73915" w:rsidP="00C73915">
    <w:pPr>
      <w:widowControl w:val="0"/>
      <w:tabs>
        <w:tab w:val="center" w:pos="4680"/>
        <w:tab w:val="right" w:pos="9360"/>
        <w:tab w:val="right" w:pos="10348"/>
      </w:tabs>
      <w:spacing w:before="120" w:after="120" w:line="240" w:lineRule="auto"/>
      <w:rPr>
        <w:rFonts w:eastAsia="SimSun" w:cs="Times New Roman"/>
        <w:color w:val="FF0000"/>
        <w:kern w:val="2"/>
        <w:sz w:val="24"/>
        <w:szCs w:val="24"/>
        <w:lang w:eastAsia="zh-CN"/>
      </w:rPr>
    </w:pPr>
    <w:r w:rsidRPr="009F7FE4">
      <w:rPr>
        <w:rFonts w:eastAsia="SimSun" w:cs="Times New Roman"/>
        <w:b/>
        <w:color w:val="FF0000"/>
        <w:kern w:val="2"/>
        <w:sz w:val="24"/>
        <w:szCs w:val="24"/>
        <w:lang w:val="nl-NL" w:eastAsia="zh-CN"/>
      </w:rPr>
      <w:t xml:space="preserve">                                                                         </w:t>
    </w:r>
    <w:r w:rsidRPr="009F7FE4">
      <w:rPr>
        <w:rFonts w:eastAsia="SimSun" w:cs="Times New Roman"/>
        <w:b/>
        <w:color w:val="FF0000"/>
        <w:kern w:val="2"/>
        <w:sz w:val="24"/>
        <w:szCs w:val="24"/>
        <w:lang w:eastAsia="zh-CN"/>
      </w:rPr>
      <w:t xml:space="preserve">Trang </w:t>
    </w:r>
    <w:r w:rsidRPr="009F7FE4">
      <w:rPr>
        <w:rFonts w:eastAsia="SimSun" w:cs="Times New Roman"/>
        <w:b/>
        <w:color w:val="FF0000"/>
        <w:kern w:val="2"/>
        <w:sz w:val="24"/>
        <w:szCs w:val="24"/>
        <w:lang w:eastAsia="zh-CN"/>
      </w:rPr>
      <w:fldChar w:fldCharType="begin"/>
    </w:r>
    <w:r w:rsidRPr="009F7FE4">
      <w:rPr>
        <w:rFonts w:eastAsia="SimSun" w:cs="Times New Roman"/>
        <w:b/>
        <w:color w:val="FF0000"/>
        <w:kern w:val="2"/>
        <w:sz w:val="24"/>
        <w:szCs w:val="24"/>
        <w:lang w:eastAsia="zh-CN"/>
      </w:rPr>
      <w:instrText xml:space="preserve"> PAGE   \* MERGEFORMAT </w:instrText>
    </w:r>
    <w:r w:rsidRPr="009F7FE4">
      <w:rPr>
        <w:rFonts w:eastAsia="SimSun" w:cs="Times New Roman"/>
        <w:b/>
        <w:color w:val="FF0000"/>
        <w:kern w:val="2"/>
        <w:sz w:val="24"/>
        <w:szCs w:val="24"/>
        <w:lang w:eastAsia="zh-CN"/>
      </w:rPr>
      <w:fldChar w:fldCharType="separate"/>
    </w:r>
    <w:r w:rsidR="002D1913">
      <w:rPr>
        <w:rFonts w:eastAsia="SimSun" w:cs="Times New Roman"/>
        <w:b/>
        <w:noProof/>
        <w:color w:val="FF0000"/>
        <w:kern w:val="2"/>
        <w:sz w:val="24"/>
        <w:szCs w:val="24"/>
        <w:lang w:eastAsia="zh-CN"/>
      </w:rPr>
      <w:t>1</w:t>
    </w:r>
    <w:r w:rsidRPr="009F7FE4">
      <w:rPr>
        <w:rFonts w:eastAsia="SimSun" w:cs="Times New Roman"/>
        <w:b/>
        <w:color w:val="FF000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48BF" w14:textId="77777777" w:rsidR="00350435" w:rsidRDefault="00350435">
      <w:pPr>
        <w:spacing w:after="0"/>
      </w:pPr>
      <w:r>
        <w:separator/>
      </w:r>
    </w:p>
  </w:footnote>
  <w:footnote w:type="continuationSeparator" w:id="0">
    <w:p w14:paraId="7E3FC8BC" w14:textId="77777777" w:rsidR="00350435" w:rsidRDefault="003504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6C79" w14:textId="77777777" w:rsidR="00C73915" w:rsidRPr="00C73915" w:rsidRDefault="00C73915" w:rsidP="00C73915">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97E"/>
    <w:multiLevelType w:val="hybridMultilevel"/>
    <w:tmpl w:val="6D42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0B97"/>
    <w:multiLevelType w:val="hybridMultilevel"/>
    <w:tmpl w:val="23024800"/>
    <w:lvl w:ilvl="0" w:tplc="2A8A6C8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FF4643F"/>
    <w:multiLevelType w:val="hybridMultilevel"/>
    <w:tmpl w:val="2CB48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50D6C"/>
    <w:multiLevelType w:val="hybridMultilevel"/>
    <w:tmpl w:val="CC64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6261225">
    <w:abstractNumId w:val="6"/>
  </w:num>
  <w:num w:numId="2" w16cid:durableId="990643829">
    <w:abstractNumId w:val="8"/>
  </w:num>
  <w:num w:numId="3" w16cid:durableId="95256144">
    <w:abstractNumId w:val="7"/>
  </w:num>
  <w:num w:numId="4" w16cid:durableId="921522770">
    <w:abstractNumId w:val="3"/>
  </w:num>
  <w:num w:numId="5" w16cid:durableId="760417396">
    <w:abstractNumId w:val="4"/>
  </w:num>
  <w:num w:numId="6" w16cid:durableId="1275863913">
    <w:abstractNumId w:val="2"/>
  </w:num>
  <w:num w:numId="7" w16cid:durableId="1893343646">
    <w:abstractNumId w:val="1"/>
  </w:num>
  <w:num w:numId="8" w16cid:durableId="415056764">
    <w:abstractNumId w:val="0"/>
  </w:num>
  <w:num w:numId="9" w16cid:durableId="1367873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CE"/>
    <w:rsid w:val="00000158"/>
    <w:rsid w:val="00021AE1"/>
    <w:rsid w:val="00021BAC"/>
    <w:rsid w:val="00030D45"/>
    <w:rsid w:val="0004025F"/>
    <w:rsid w:val="00076E60"/>
    <w:rsid w:val="00095364"/>
    <w:rsid w:val="000B4AED"/>
    <w:rsid w:val="000D699B"/>
    <w:rsid w:val="000E12AE"/>
    <w:rsid w:val="00100926"/>
    <w:rsid w:val="00100ECE"/>
    <w:rsid w:val="00122B87"/>
    <w:rsid w:val="00154510"/>
    <w:rsid w:val="00163031"/>
    <w:rsid w:val="0018061E"/>
    <w:rsid w:val="001A568B"/>
    <w:rsid w:val="001D5E3F"/>
    <w:rsid w:val="001E2434"/>
    <w:rsid w:val="001E2946"/>
    <w:rsid w:val="001F17D8"/>
    <w:rsid w:val="0020367B"/>
    <w:rsid w:val="0020435A"/>
    <w:rsid w:val="00204989"/>
    <w:rsid w:val="00204CC1"/>
    <w:rsid w:val="002230AF"/>
    <w:rsid w:val="00223F19"/>
    <w:rsid w:val="002329C3"/>
    <w:rsid w:val="002643CE"/>
    <w:rsid w:val="00265DA0"/>
    <w:rsid w:val="00283963"/>
    <w:rsid w:val="002A48A6"/>
    <w:rsid w:val="002B2278"/>
    <w:rsid w:val="002D0839"/>
    <w:rsid w:val="002D1913"/>
    <w:rsid w:val="002D27A0"/>
    <w:rsid w:val="002D63DE"/>
    <w:rsid w:val="002E1A55"/>
    <w:rsid w:val="002F233A"/>
    <w:rsid w:val="002F7E0F"/>
    <w:rsid w:val="0031132A"/>
    <w:rsid w:val="0031478C"/>
    <w:rsid w:val="00315634"/>
    <w:rsid w:val="0031571B"/>
    <w:rsid w:val="00316EA1"/>
    <w:rsid w:val="003201D0"/>
    <w:rsid w:val="0032177C"/>
    <w:rsid w:val="003411C3"/>
    <w:rsid w:val="00350435"/>
    <w:rsid w:val="003845CB"/>
    <w:rsid w:val="00387AE5"/>
    <w:rsid w:val="00392DD1"/>
    <w:rsid w:val="00393247"/>
    <w:rsid w:val="00397F83"/>
    <w:rsid w:val="003A1EC2"/>
    <w:rsid w:val="003B478B"/>
    <w:rsid w:val="003C0DA7"/>
    <w:rsid w:val="003C7FC4"/>
    <w:rsid w:val="003D0D93"/>
    <w:rsid w:val="00403204"/>
    <w:rsid w:val="004159C4"/>
    <w:rsid w:val="004262BC"/>
    <w:rsid w:val="00437683"/>
    <w:rsid w:val="00445E5E"/>
    <w:rsid w:val="00486432"/>
    <w:rsid w:val="004950E4"/>
    <w:rsid w:val="004A4BE7"/>
    <w:rsid w:val="004B4710"/>
    <w:rsid w:val="004C2038"/>
    <w:rsid w:val="004C57CB"/>
    <w:rsid w:val="004C699E"/>
    <w:rsid w:val="004D1F9B"/>
    <w:rsid w:val="00502B77"/>
    <w:rsid w:val="00513856"/>
    <w:rsid w:val="00514857"/>
    <w:rsid w:val="005277F9"/>
    <w:rsid w:val="005319BE"/>
    <w:rsid w:val="005505A9"/>
    <w:rsid w:val="00561853"/>
    <w:rsid w:val="00564960"/>
    <w:rsid w:val="00580A93"/>
    <w:rsid w:val="005966C5"/>
    <w:rsid w:val="005A53B6"/>
    <w:rsid w:val="005B3039"/>
    <w:rsid w:val="005C5167"/>
    <w:rsid w:val="005D0A5B"/>
    <w:rsid w:val="005E6358"/>
    <w:rsid w:val="00636339"/>
    <w:rsid w:val="00652940"/>
    <w:rsid w:val="00662E5B"/>
    <w:rsid w:val="00675F27"/>
    <w:rsid w:val="00695626"/>
    <w:rsid w:val="006A1E9D"/>
    <w:rsid w:val="006A2D96"/>
    <w:rsid w:val="006B5784"/>
    <w:rsid w:val="006C356A"/>
    <w:rsid w:val="006C5B33"/>
    <w:rsid w:val="006E1446"/>
    <w:rsid w:val="006E1A6C"/>
    <w:rsid w:val="006E4E23"/>
    <w:rsid w:val="0071322C"/>
    <w:rsid w:val="00713E3F"/>
    <w:rsid w:val="0071400E"/>
    <w:rsid w:val="00714D52"/>
    <w:rsid w:val="0073433F"/>
    <w:rsid w:val="00740739"/>
    <w:rsid w:val="007447C2"/>
    <w:rsid w:val="007474F2"/>
    <w:rsid w:val="00751908"/>
    <w:rsid w:val="00752211"/>
    <w:rsid w:val="007711D4"/>
    <w:rsid w:val="007744E8"/>
    <w:rsid w:val="00774A1B"/>
    <w:rsid w:val="00774AF1"/>
    <w:rsid w:val="007774F1"/>
    <w:rsid w:val="007809AA"/>
    <w:rsid w:val="00793C74"/>
    <w:rsid w:val="00795C27"/>
    <w:rsid w:val="00796FE3"/>
    <w:rsid w:val="007A6BDA"/>
    <w:rsid w:val="007B59B2"/>
    <w:rsid w:val="007B6EB1"/>
    <w:rsid w:val="007C166C"/>
    <w:rsid w:val="007C3ABD"/>
    <w:rsid w:val="007C5964"/>
    <w:rsid w:val="007E46F7"/>
    <w:rsid w:val="007E7E94"/>
    <w:rsid w:val="007F49EB"/>
    <w:rsid w:val="008275D7"/>
    <w:rsid w:val="00827940"/>
    <w:rsid w:val="00832649"/>
    <w:rsid w:val="008346A4"/>
    <w:rsid w:val="00861390"/>
    <w:rsid w:val="00872652"/>
    <w:rsid w:val="00887C3B"/>
    <w:rsid w:val="008A2D72"/>
    <w:rsid w:val="008C5FC6"/>
    <w:rsid w:val="008D1069"/>
    <w:rsid w:val="008D23CA"/>
    <w:rsid w:val="0090169D"/>
    <w:rsid w:val="009125BA"/>
    <w:rsid w:val="00913FB8"/>
    <w:rsid w:val="00921B22"/>
    <w:rsid w:val="00934585"/>
    <w:rsid w:val="009727BC"/>
    <w:rsid w:val="00985E0C"/>
    <w:rsid w:val="009A162A"/>
    <w:rsid w:val="009B1CDD"/>
    <w:rsid w:val="009C6F4B"/>
    <w:rsid w:val="009D1596"/>
    <w:rsid w:val="009D4B85"/>
    <w:rsid w:val="009E085E"/>
    <w:rsid w:val="009E7332"/>
    <w:rsid w:val="009F60EF"/>
    <w:rsid w:val="009F7FE4"/>
    <w:rsid w:val="00A023C3"/>
    <w:rsid w:val="00A12530"/>
    <w:rsid w:val="00A127CE"/>
    <w:rsid w:val="00A16027"/>
    <w:rsid w:val="00A21B02"/>
    <w:rsid w:val="00A34BE0"/>
    <w:rsid w:val="00A41E75"/>
    <w:rsid w:val="00A63C59"/>
    <w:rsid w:val="00A70D49"/>
    <w:rsid w:val="00A73570"/>
    <w:rsid w:val="00A8521F"/>
    <w:rsid w:val="00AA087E"/>
    <w:rsid w:val="00AA6D71"/>
    <w:rsid w:val="00AC60BB"/>
    <w:rsid w:val="00AD34A5"/>
    <w:rsid w:val="00AD7A9A"/>
    <w:rsid w:val="00AF2B0F"/>
    <w:rsid w:val="00AF7B50"/>
    <w:rsid w:val="00B61F43"/>
    <w:rsid w:val="00BA424F"/>
    <w:rsid w:val="00BA5167"/>
    <w:rsid w:val="00BB4067"/>
    <w:rsid w:val="00BD0A1A"/>
    <w:rsid w:val="00C06638"/>
    <w:rsid w:val="00C24D0E"/>
    <w:rsid w:val="00C27E8F"/>
    <w:rsid w:val="00C42D58"/>
    <w:rsid w:val="00C461CF"/>
    <w:rsid w:val="00C60E85"/>
    <w:rsid w:val="00C616E0"/>
    <w:rsid w:val="00C7219E"/>
    <w:rsid w:val="00C73915"/>
    <w:rsid w:val="00C7418D"/>
    <w:rsid w:val="00C83C4B"/>
    <w:rsid w:val="00C842C2"/>
    <w:rsid w:val="00C845EA"/>
    <w:rsid w:val="00C96D0D"/>
    <w:rsid w:val="00CA306A"/>
    <w:rsid w:val="00CD3904"/>
    <w:rsid w:val="00CE78AA"/>
    <w:rsid w:val="00CF1516"/>
    <w:rsid w:val="00CF1ACE"/>
    <w:rsid w:val="00D00D0C"/>
    <w:rsid w:val="00D02761"/>
    <w:rsid w:val="00D1473F"/>
    <w:rsid w:val="00D4567E"/>
    <w:rsid w:val="00D45B54"/>
    <w:rsid w:val="00D64557"/>
    <w:rsid w:val="00D7372F"/>
    <w:rsid w:val="00DA1E3F"/>
    <w:rsid w:val="00DA7757"/>
    <w:rsid w:val="00DB4E3B"/>
    <w:rsid w:val="00DC78FB"/>
    <w:rsid w:val="00DE0E3B"/>
    <w:rsid w:val="00E12E6F"/>
    <w:rsid w:val="00E50996"/>
    <w:rsid w:val="00E55E9A"/>
    <w:rsid w:val="00E62E7C"/>
    <w:rsid w:val="00E67788"/>
    <w:rsid w:val="00E72F2F"/>
    <w:rsid w:val="00E746EF"/>
    <w:rsid w:val="00E83AEB"/>
    <w:rsid w:val="00E9254C"/>
    <w:rsid w:val="00EA4815"/>
    <w:rsid w:val="00EA542D"/>
    <w:rsid w:val="00EC355B"/>
    <w:rsid w:val="00ED2063"/>
    <w:rsid w:val="00ED310D"/>
    <w:rsid w:val="00F177B8"/>
    <w:rsid w:val="00F21916"/>
    <w:rsid w:val="00F235E0"/>
    <w:rsid w:val="00F316E4"/>
    <w:rsid w:val="00F430AB"/>
    <w:rsid w:val="00F43DFE"/>
    <w:rsid w:val="00F45BA8"/>
    <w:rsid w:val="00F77598"/>
    <w:rsid w:val="00F86614"/>
    <w:rsid w:val="00FA4B1B"/>
    <w:rsid w:val="00FF4661"/>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02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D0A5B"/>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EF"/>
    <w:rPr>
      <w:rFonts w:eastAsiaTheme="minorHAnsi" w:cstheme="minorBidi"/>
      <w:sz w:val="28"/>
      <w:szCs w:val="22"/>
    </w:rPr>
  </w:style>
  <w:style w:type="character" w:styleId="Emphasis">
    <w:name w:val="Emphasis"/>
    <w:basedOn w:val="DefaultParagraphFont"/>
    <w:uiPriority w:val="20"/>
    <w:qFormat/>
    <w:rsid w:val="00740739"/>
    <w:rPr>
      <w:i/>
      <w:iCs/>
    </w:rPr>
  </w:style>
  <w:style w:type="paragraph" w:styleId="BodyText">
    <w:name w:val="Body Text"/>
    <w:basedOn w:val="Normal"/>
    <w:link w:val="BodyTextChar"/>
    <w:qFormat/>
    <w:rsid w:val="00204C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204CC1"/>
    <w:rPr>
      <w:rFonts w:eastAsia="Times New Roman"/>
      <w:sz w:val="24"/>
      <w:szCs w:val="24"/>
    </w:rPr>
  </w:style>
  <w:style w:type="character" w:customStyle="1" w:styleId="Heading6Char">
    <w:name w:val="Heading 6 Char"/>
    <w:basedOn w:val="DefaultParagraphFont"/>
    <w:link w:val="Heading6"/>
    <w:uiPriority w:val="9"/>
    <w:rsid w:val="005D0A5B"/>
    <w:rPr>
      <w:rFonts w:asciiTheme="majorHAnsi" w:eastAsiaTheme="majorEastAsia" w:hAnsiTheme="majorHAnsi" w:cstheme="majorBidi"/>
      <w:color w:val="1F3763" w:themeColor="accent1" w:themeShade="7F"/>
      <w:sz w:val="22"/>
      <w:szCs w:val="22"/>
    </w:rPr>
  </w:style>
  <w:style w:type="paragraph" w:customStyle="1" w:styleId="phone">
    <w:name w:val="phone"/>
    <w:basedOn w:val="Normal"/>
    <w:rsid w:val="005D0A5B"/>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2B227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9275">
      <w:bodyDiv w:val="1"/>
      <w:marLeft w:val="0"/>
      <w:marRight w:val="0"/>
      <w:marTop w:val="0"/>
      <w:marBottom w:val="0"/>
      <w:divBdr>
        <w:top w:val="none" w:sz="0" w:space="0" w:color="auto"/>
        <w:left w:val="none" w:sz="0" w:space="0" w:color="auto"/>
        <w:bottom w:val="none" w:sz="0" w:space="0" w:color="auto"/>
        <w:right w:val="none" w:sz="0" w:space="0" w:color="auto"/>
      </w:divBdr>
    </w:div>
    <w:div w:id="49231820">
      <w:bodyDiv w:val="1"/>
      <w:marLeft w:val="0"/>
      <w:marRight w:val="0"/>
      <w:marTop w:val="0"/>
      <w:marBottom w:val="0"/>
      <w:divBdr>
        <w:top w:val="none" w:sz="0" w:space="0" w:color="auto"/>
        <w:left w:val="none" w:sz="0" w:space="0" w:color="auto"/>
        <w:bottom w:val="none" w:sz="0" w:space="0" w:color="auto"/>
        <w:right w:val="none" w:sz="0" w:space="0" w:color="auto"/>
      </w:divBdr>
    </w:div>
    <w:div w:id="394284680">
      <w:bodyDiv w:val="1"/>
      <w:marLeft w:val="0"/>
      <w:marRight w:val="0"/>
      <w:marTop w:val="0"/>
      <w:marBottom w:val="0"/>
      <w:divBdr>
        <w:top w:val="none" w:sz="0" w:space="0" w:color="auto"/>
        <w:left w:val="none" w:sz="0" w:space="0" w:color="auto"/>
        <w:bottom w:val="none" w:sz="0" w:space="0" w:color="auto"/>
        <w:right w:val="none" w:sz="0" w:space="0" w:color="auto"/>
      </w:divBdr>
    </w:div>
    <w:div w:id="757869705">
      <w:bodyDiv w:val="1"/>
      <w:marLeft w:val="0"/>
      <w:marRight w:val="0"/>
      <w:marTop w:val="0"/>
      <w:marBottom w:val="0"/>
      <w:divBdr>
        <w:top w:val="none" w:sz="0" w:space="0" w:color="auto"/>
        <w:left w:val="none" w:sz="0" w:space="0" w:color="auto"/>
        <w:bottom w:val="none" w:sz="0" w:space="0" w:color="auto"/>
        <w:right w:val="none" w:sz="0" w:space="0" w:color="auto"/>
      </w:divBdr>
    </w:div>
    <w:div w:id="810362806">
      <w:bodyDiv w:val="1"/>
      <w:marLeft w:val="0"/>
      <w:marRight w:val="0"/>
      <w:marTop w:val="0"/>
      <w:marBottom w:val="0"/>
      <w:divBdr>
        <w:top w:val="none" w:sz="0" w:space="0" w:color="auto"/>
        <w:left w:val="none" w:sz="0" w:space="0" w:color="auto"/>
        <w:bottom w:val="none" w:sz="0" w:space="0" w:color="auto"/>
        <w:right w:val="none" w:sz="0" w:space="0" w:color="auto"/>
      </w:divBdr>
    </w:div>
    <w:div w:id="867329930">
      <w:bodyDiv w:val="1"/>
      <w:marLeft w:val="0"/>
      <w:marRight w:val="0"/>
      <w:marTop w:val="0"/>
      <w:marBottom w:val="0"/>
      <w:divBdr>
        <w:top w:val="none" w:sz="0" w:space="0" w:color="auto"/>
        <w:left w:val="none" w:sz="0" w:space="0" w:color="auto"/>
        <w:bottom w:val="none" w:sz="0" w:space="0" w:color="auto"/>
        <w:right w:val="none" w:sz="0" w:space="0" w:color="auto"/>
      </w:divBdr>
    </w:div>
    <w:div w:id="1162697010">
      <w:bodyDiv w:val="1"/>
      <w:marLeft w:val="0"/>
      <w:marRight w:val="0"/>
      <w:marTop w:val="0"/>
      <w:marBottom w:val="0"/>
      <w:divBdr>
        <w:top w:val="none" w:sz="0" w:space="0" w:color="auto"/>
        <w:left w:val="none" w:sz="0" w:space="0" w:color="auto"/>
        <w:bottom w:val="none" w:sz="0" w:space="0" w:color="auto"/>
        <w:right w:val="none" w:sz="0" w:space="0" w:color="auto"/>
      </w:divBdr>
    </w:div>
    <w:div w:id="1486164380">
      <w:bodyDiv w:val="1"/>
      <w:marLeft w:val="0"/>
      <w:marRight w:val="0"/>
      <w:marTop w:val="0"/>
      <w:marBottom w:val="0"/>
      <w:divBdr>
        <w:top w:val="none" w:sz="0" w:space="0" w:color="auto"/>
        <w:left w:val="none" w:sz="0" w:space="0" w:color="auto"/>
        <w:bottom w:val="none" w:sz="0" w:space="0" w:color="auto"/>
        <w:right w:val="none" w:sz="0" w:space="0" w:color="auto"/>
      </w:divBdr>
    </w:div>
    <w:div w:id="1640457788">
      <w:bodyDiv w:val="1"/>
      <w:marLeft w:val="0"/>
      <w:marRight w:val="0"/>
      <w:marTop w:val="0"/>
      <w:marBottom w:val="0"/>
      <w:divBdr>
        <w:top w:val="none" w:sz="0" w:space="0" w:color="auto"/>
        <w:left w:val="none" w:sz="0" w:space="0" w:color="auto"/>
        <w:bottom w:val="none" w:sz="0" w:space="0" w:color="auto"/>
        <w:right w:val="none" w:sz="0" w:space="0" w:color="auto"/>
      </w:divBdr>
    </w:div>
    <w:div w:id="1722361389">
      <w:bodyDiv w:val="1"/>
      <w:marLeft w:val="0"/>
      <w:marRight w:val="0"/>
      <w:marTop w:val="0"/>
      <w:marBottom w:val="0"/>
      <w:divBdr>
        <w:top w:val="none" w:sz="0" w:space="0" w:color="auto"/>
        <w:left w:val="none" w:sz="0" w:space="0" w:color="auto"/>
        <w:bottom w:val="none" w:sz="0" w:space="0" w:color="auto"/>
        <w:right w:val="none" w:sz="0" w:space="0" w:color="auto"/>
      </w:divBdr>
    </w:div>
    <w:div w:id="1791970151">
      <w:bodyDiv w:val="1"/>
      <w:marLeft w:val="0"/>
      <w:marRight w:val="0"/>
      <w:marTop w:val="0"/>
      <w:marBottom w:val="0"/>
      <w:divBdr>
        <w:top w:val="none" w:sz="0" w:space="0" w:color="auto"/>
        <w:left w:val="none" w:sz="0" w:space="0" w:color="auto"/>
        <w:bottom w:val="none" w:sz="0" w:space="0" w:color="auto"/>
        <w:right w:val="none" w:sz="0" w:space="0" w:color="auto"/>
      </w:divBdr>
    </w:div>
    <w:div w:id="2075736462">
      <w:bodyDiv w:val="1"/>
      <w:marLeft w:val="0"/>
      <w:marRight w:val="0"/>
      <w:marTop w:val="0"/>
      <w:marBottom w:val="0"/>
      <w:divBdr>
        <w:top w:val="none" w:sz="0" w:space="0" w:color="auto"/>
        <w:left w:val="none" w:sz="0" w:space="0" w:color="auto"/>
        <w:bottom w:val="none" w:sz="0" w:space="0" w:color="auto"/>
        <w:right w:val="none" w:sz="0" w:space="0" w:color="auto"/>
      </w:divBdr>
    </w:div>
    <w:div w:id="213032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BD1C-0504-4142-A7F3-2DA408C5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2023-03-17T01:40:00Z</dcterms:created>
  <dcterms:modified xsi:type="dcterms:W3CDTF">2023-10-21T13:34:00Z</dcterms:modified>
</cp:coreProperties>
</file>