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F00" w:rsidRPr="009A7F00" w:rsidRDefault="00867955" w:rsidP="009A7F00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CHƯƠNG VII: MẮT VÀ CÁC DỤNG CỤ QUANG HỌC .</w:t>
      </w:r>
    </w:p>
    <w:p w:rsidR="009A7F00" w:rsidRPr="009A7F00" w:rsidRDefault="009A7F00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9A7F00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652"/>
      </w:tblGrid>
      <w:tr w:rsidR="00000000" w:rsidTr="008601E2">
        <w:tc>
          <w:tcPr>
            <w:tcW w:w="3060" w:type="dxa"/>
            <w:shd w:val="clear" w:color="auto" w:fill="auto"/>
          </w:tcPr>
          <w:p w:rsidR="009A7F00" w:rsidRPr="009A7F00" w:rsidRDefault="00867955" w:rsidP="008601E2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Ngày soạn:</w:t>
            </w:r>
          </w:p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88" w:type="dxa"/>
            <w:shd w:val="clear" w:color="auto" w:fill="auto"/>
          </w:tcPr>
          <w:p w:rsidR="009A7F00" w:rsidRPr="009A7F00" w:rsidRDefault="00867955" w:rsidP="008601E2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Ký duyệt, ngày …..tháng …. năm 20</w:t>
            </w:r>
          </w:p>
          <w:p w:rsidR="009A7F00" w:rsidRPr="009A7F00" w:rsidRDefault="009A7F00" w:rsidP="008601E2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3060" w:type="dxa"/>
            <w:shd w:val="clear" w:color="auto" w:fill="auto"/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Lớp</w:t>
            </w:r>
          </w:p>
        </w:tc>
        <w:tc>
          <w:tcPr>
            <w:tcW w:w="72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1284"/>
              <w:gridCol w:w="1286"/>
              <w:gridCol w:w="1286"/>
              <w:gridCol w:w="1286"/>
            </w:tblGrid>
            <w:tr w:rsidR="00000000" w:rsidTr="008601E2">
              <w:tc>
                <w:tcPr>
                  <w:tcW w:w="1393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3060" w:type="dxa"/>
            <w:shd w:val="clear" w:color="auto" w:fill="auto"/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Ngày giảng</w:t>
            </w:r>
          </w:p>
        </w:tc>
        <w:tc>
          <w:tcPr>
            <w:tcW w:w="72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1284"/>
              <w:gridCol w:w="1286"/>
              <w:gridCol w:w="1286"/>
              <w:gridCol w:w="1286"/>
            </w:tblGrid>
            <w:tr w:rsidR="00000000" w:rsidTr="008601E2">
              <w:tc>
                <w:tcPr>
                  <w:tcW w:w="1393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:rsidR="009A7F00" w:rsidRPr="009A7F00" w:rsidRDefault="009A7F00" w:rsidP="00860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A7F00" w:rsidRPr="009A7F00" w:rsidRDefault="009A7F00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A7F00" w:rsidRPr="009A7F00" w:rsidRDefault="009A7F00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9A7F00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867955" w:rsidP="009A7F00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TIẾT 53: LĂNG KÍNH 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I. MỤC TIÊU BÀI HỌC </w:t>
      </w:r>
    </w:p>
    <w:p w:rsidR="009A7F00" w:rsidRPr="009A7F00" w:rsidRDefault="00867955" w:rsidP="009A7F00">
      <w:pPr>
        <w:keepNext/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1. Kiến thức</w:t>
      </w:r>
    </w:p>
    <w:p w:rsidR="009A7F00" w:rsidRPr="009A7F00" w:rsidRDefault="00867955" w:rsidP="009A7F00">
      <w:pPr>
        <w:keepNext/>
        <w:tabs>
          <w:tab w:val="left" w:pos="36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Cs/>
          <w:sz w:val="24"/>
          <w:szCs w:val="24"/>
          <w:lang w:val="nl-NL"/>
        </w:rPr>
        <w:t>- Nêu được cấu tạo của lăng kính.</w:t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- Trình bày được hai tác dụng của lăng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kính: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+Tán sắc chùm ánh sáng trắng. </w:t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Làm lệch về phía đáy một chùm sáng đơn sắc.</w:t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2. Kĩ năng</w:t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Viết được các công thức về lăng kính và vận dụng được.</w:t>
      </w:r>
    </w:p>
    <w:p w:rsidR="009A7F00" w:rsidRPr="009A7F00" w:rsidRDefault="00867955" w:rsidP="009A7F0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Nêu được công dụng của lăng kính.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3. Về thái độ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- Rèn thái độ tích cực tìm hiểu, học tập, tự lực nghi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ên cứu các vấn đề mới trong khoa học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4. Năng lực: 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tự học: Tóm tắt được nội dung bài tập, đưa ra phương pháp làm bài tập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sáng tạo: Đưa ra  phương án giải bài tập sáng tạo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giải quyết vấn đề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giao tiếp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hợ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p tác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tính toán</w:t>
      </w:r>
    </w:p>
    <w:p w:rsidR="009A7F00" w:rsidRPr="009A7F00" w:rsidRDefault="00867955" w:rsidP="009A7F00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+ Năng lực sử dụng ngôn ngữ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II- CHUẨN BỊ  BÀI HỌC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1.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HỌC SINH: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1. Chuẩn bị kiến thức </w:t>
      </w:r>
    </w:p>
    <w:p w:rsidR="009A7F00" w:rsidRPr="009A7F00" w:rsidRDefault="00867955" w:rsidP="009A7F00">
      <w:pPr>
        <w:tabs>
          <w:tab w:val="left" w:pos="36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9A7F00">
        <w:rPr>
          <w:rFonts w:ascii="Times New Roman" w:hAnsi="Times New Roman"/>
          <w:bCs/>
          <w:sz w:val="24"/>
          <w:szCs w:val="24"/>
          <w:lang w:val="nl-NL"/>
        </w:rPr>
        <w:t>Ôn l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i các ki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c có liên quan đ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n bài m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9A7F00">
        <w:rPr>
          <w:rFonts w:ascii="Times New Roman" w:hAnsi="Times New Roman"/>
          <w:bCs/>
          <w:sz w:val="24"/>
          <w:szCs w:val="24"/>
          <w:lang w:val="nl-NL"/>
        </w:rPr>
        <w:t xml:space="preserve">i 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2. Chuẩn bị tài liệu học tập; thí nghiệm, thực hành, dụng cụ học tập: SGK, SBT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2. GIÁO VIÊN: 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1.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Chương trình giảng dạy: Cơ bản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t>2. Chuẩn bị thiết bị, đồ dùng dạy học: Xem kỉ các bài tập trong sgk, sbt. Chuẩn bị thêm một số bài tập trắc nghiệm và tự luận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 xml:space="preserve">3. Dự kiến hình thức, phương pháp đánh giá kiến thức, kỹ năng của học sinh: Đặt câu hỏi trực tiếp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và dùng câu hỏi TNKQ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III- TIẾN TRÌNH BÀI HỌC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Hoạt động 1: Khởi động ( 3p)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Mục tiêu: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Giúp Hs nắm được bước đầu nội dung kiến thức trong bài mới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33"/>
        <w:gridCol w:w="6143"/>
      </w:tblGrid>
      <w:tr w:rsidR="00000000" w:rsidTr="008601E2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NỘI DUNG </w:t>
            </w:r>
          </w:p>
        </w:tc>
      </w:tr>
      <w:tr w:rsidR="00000000" w:rsidTr="008601E2">
        <w:trPr>
          <w:trHeight w:val="5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Gv: Yêu cầu Hs tìm hiểu và trả lời các câu hỏi liên quan đến các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kiến thức trong bài mới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Nêu điều kiện để có phản xạ toàn phần, viết công thức tính góc giới hạn phản xạ toàn phần.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Tiếp nhận và thực hiện nhiệm vụ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Hs làm việc theo nhóm, tìm hiểu và trả lời phiếu học tập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Báo cáo kết quả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Các nhóm nộp bản trình bày. H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ai nhóm lên trình bày trực tiếp</w:t>
            </w:r>
          </w:p>
        </w:tc>
      </w:tr>
      <w:tr w:rsidR="00000000" w:rsidTr="008601E2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Đánh giá, nhận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Nhận xét hoạt động của các nhóm, kết quả thu được từ các nhóm, hoàn chỉnh kiến thức, sửa những chỗ sai nếu có.</w:t>
            </w:r>
          </w:p>
        </w:tc>
      </w:tr>
    </w:tbl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Kết quả hoạt động: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Hs lắng nghe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Hoạt động 2: Hình thành kiến thức (28p)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Hoạt động 2.1: Tì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m hiểu về lăng kính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Mục tiêu: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Giúp Hs nắm được về lăng kính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2579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NỘI DUNG </w:t>
            </w:r>
          </w:p>
        </w:tc>
      </w:tr>
      <w:tr w:rsidR="00000000" w:rsidTr="008601E2">
        <w:trPr>
          <w:trHeight w:val="7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Gv: Yêu cầu Hs tìm hiểu và trả lời các câu hỏi liên quan đến các kiến thức trong bài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Thực hiện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Hs làm việc theo nhóm, tìm hiểu và trả l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ời phiếu học tập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Báo cáo kết quả và thảo luận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Các nhóm nộp bản trình bày. Hai nhóm lên trình bày trực tiếp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 giá kết quả thực hiện nhiệm vụ học tập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Nhận xét hoạt động của các nhóm, kết quả thu được từ các nhóm, hoàn chỉnh kiến thức, sửa những chỗ 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sai nếu có.</w:t>
            </w:r>
          </w:p>
        </w:tc>
      </w:tr>
    </w:tbl>
    <w:p w:rsidR="009A7F00" w:rsidRPr="009A7F00" w:rsidRDefault="00867955" w:rsidP="009A7F00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Kết quả hoạt động: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câu trả lời của HS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937"/>
      </w:tblGrid>
      <w:tr w:rsidR="00000000" w:rsidTr="008601E2">
        <w:trPr>
          <w:trHeight w:val="44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  <w:t>Hoạt động của giáo viên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 cơ bản</w:t>
            </w:r>
          </w:p>
        </w:tc>
      </w:tr>
      <w:tr w:rsidR="00000000" w:rsidTr="008601E2">
        <w:trPr>
          <w:trHeight w:val="44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I. 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/>
              </w:rPr>
              <w:t>Cấu tạo lăng kính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Lăng kính là một khối chất trong suốt, đồng </w:t>
            </w:r>
          </w:p>
        </w:tc>
      </w:tr>
      <w:tr w:rsidR="00000000" w:rsidTr="008601E2">
        <w:trPr>
          <w:trHeight w:val="47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Vẽ hình 28.2.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lăng kính.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các đặc trưng của lăng kính.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chất, t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hường có dạng lăng trụ tam giác.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Một lăng kính được đặc trưng bởi: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>+ Góc chiết quang A;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>+ Chiết suất n.</w:t>
            </w:r>
          </w:p>
        </w:tc>
      </w:tr>
    </w:tbl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Hoạt động 2.2: Tìm hiểu về đường đi của tia sáng qua lăng kính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Mục tiêu: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Giúp Hs nắm được đường đi của tia sáng qua lăng kính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2579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0000" w:rsidTr="008601E2">
        <w:trPr>
          <w:trHeight w:val="7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Gv: Yêu cầu Hs tìm hiểu và trả lời các câu hỏi liên quan đến các kiến thức trong bài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Thực hiện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Hs làm việc theo nhóm, tìm hiểu và trả lời phiếu học tập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Báo cáo kết quả và thảo luận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Các nhóm nộp bản trình bày. Hai nh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óm lên trình bày trực tiếp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 giá kết quả thực hiện nhiệm vụ học tập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Nhận xét hoạt động của các nhóm, kết quả thu được từ các nhóm, hoàn chỉnh kiến thức, sửa những chỗ sai nếu có.</w:t>
            </w:r>
          </w:p>
        </w:tc>
      </w:tr>
    </w:tbl>
    <w:p w:rsidR="009A7F00" w:rsidRPr="009A7F00" w:rsidRDefault="00867955" w:rsidP="009A7F00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Kết quả hoạt động: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câu trả lời của HS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41"/>
      </w:tblGrid>
      <w:tr w:rsidR="00000000" w:rsidTr="008601E2">
        <w:trPr>
          <w:trHeight w:val="26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en-US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g cơ bản</w:t>
            </w:r>
          </w:p>
        </w:tc>
      </w:tr>
      <w:tr w:rsidR="00000000" w:rsidTr="008601E2">
        <w:trPr>
          <w:trHeight w:val="42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Vẽ hình 28.3.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tác dụng tán sắc của lăng kính.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Vẽ hình 28.4.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Yêu cầu học sinh thực hiện C1.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Kết luận về tia IJ.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Yêu cầu học sinh nhận xét về tia khúc xạ JR.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Yêu cầu học sinh nhận xét về tia ló ra khỏi lăng kính.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iới thiệu góc lệch.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II. 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/>
              </w:rPr>
              <w:t>Đường đi của tia sáng qua lăng kính ( GV Nói qua)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Tác dụng tán sắc ánh sáng trắng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2. 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Đường truyền của tia sáng qua lăng kính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Chiếu đến mặt bên của lăng kính một chùm sáng hẹp đơn sắc SI.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 Tại I: tia khúc xạ lệch gần pháp tuy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ến, nghĩa là lệch về phía đáy của lăng kính.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 Tại J: tia khúc xạ lệch xa pháp tuyến, tức là cũng lệch về phía đáy của lăng kính.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Vậy, khi có tia ló ra khỏi lăng kính thì tia ló bao giờ cũng lệch về phía đáy của lăng kính so với tia tới.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Góc tạo bởi ti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a ló và tia tới gọi là góc lệch D của tia sáng khi truyền qua lăng kính.</w:t>
            </w:r>
          </w:p>
        </w:tc>
      </w:tr>
    </w:tbl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Hoạt động 2.3: Tìm hiểu về công thức liên quan đến lăng kính 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Mục tiêu: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Giúp Hs nắm được các công thức áp dụng cho lăng kính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2771"/>
        <w:gridCol w:w="6045"/>
      </w:tblGrid>
      <w:tr w:rsidR="00000000" w:rsidTr="008601E2">
        <w:trPr>
          <w:trHeight w:val="2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NỘI DUNG </w:t>
            </w:r>
          </w:p>
        </w:tc>
      </w:tr>
      <w:tr w:rsidR="00000000" w:rsidTr="008601E2">
        <w:trPr>
          <w:trHeight w:val="72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 xml:space="preserve">Gv: Yêu 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cầu Hs tìm hiểu và trả lời các câu hỏi liên quan đến các kiến thức trong bài</w:t>
            </w:r>
          </w:p>
        </w:tc>
      </w:tr>
      <w:tr w:rsidR="00000000" w:rsidTr="008601E2">
        <w:trPr>
          <w:trHeight w:val="5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Thực hiện nhiệm vụ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Hs làm việc theo nhóm, tìm hiểu và trả lời phiếu học tập</w:t>
            </w:r>
          </w:p>
        </w:tc>
      </w:tr>
      <w:tr w:rsidR="00000000" w:rsidTr="008601E2">
        <w:trPr>
          <w:trHeight w:val="5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Báo cáo kết quả và thảo luận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Các nhóm nộp bản trình bày. Hai nhóm lên trình bày trực tiếp</w:t>
            </w:r>
          </w:p>
        </w:tc>
      </w:tr>
      <w:tr w:rsidR="00000000" w:rsidTr="008601E2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giá kết quả thực hiện nhiệm vụ học tập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Nhận xét hoạt động của các nhóm, kết quả thu được từ các nhóm, hoàn chỉnh kiến thức, sửa những chỗ sai nếu có.</w:t>
            </w:r>
          </w:p>
        </w:tc>
      </w:tr>
    </w:tbl>
    <w:p w:rsidR="009A7F00" w:rsidRPr="009A7F00" w:rsidRDefault="00867955" w:rsidP="009A7F00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Kết quả hoạt động: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câu trả lời của HS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834"/>
      </w:tblGrid>
      <w:tr w:rsidR="00000000" w:rsidTr="008601E2">
        <w:trPr>
          <w:trHeight w:val="3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  <w:t>Hoạt động của giáo viên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 cơ bản</w:t>
            </w:r>
          </w:p>
        </w:tc>
      </w:tr>
      <w:tr w:rsidR="00000000" w:rsidTr="008601E2">
        <w:trPr>
          <w:trHeight w:val="10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Hướng dẫn học sinh c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m các công thức của lăng kính.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III. 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/>
              </w:rPr>
              <w:t>Các công thức của lăng kính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>sini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= nsinr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>; A = r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+ r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 sini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= nsinr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>; D = i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+ i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val="it-IT" w:eastAsia="en-US"/>
              </w:rPr>
              <w:t xml:space="preserve"> – A .</w:t>
            </w:r>
          </w:p>
        </w:tc>
      </w:tr>
    </w:tbl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Hoạt động 2.4: Tìm hiểu về ứng dụng của lăng kính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 xml:space="preserve">Mục tiêu: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Giúp Hs nắm được ứng dụng của lăng kính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2771"/>
        <w:gridCol w:w="6045"/>
      </w:tblGrid>
      <w:tr w:rsidR="00000000" w:rsidTr="008601E2">
        <w:trPr>
          <w:trHeight w:val="2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0000" w:rsidTr="008601E2">
        <w:trPr>
          <w:trHeight w:val="72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Gv: Yêu cầu Hs tìm hiểu và trả lời các câu hỏi liên quan đến các kiến thức trong bài</w:t>
            </w:r>
          </w:p>
        </w:tc>
      </w:tr>
      <w:tr w:rsidR="00000000" w:rsidTr="008601E2">
        <w:trPr>
          <w:trHeight w:val="5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Thực hiện nhiệm vụ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Hs làm việc theo nhóm, tìm hiểu và trả lời phiếu học tập</w:t>
            </w:r>
          </w:p>
        </w:tc>
      </w:tr>
      <w:tr w:rsidR="00000000" w:rsidTr="008601E2">
        <w:trPr>
          <w:trHeight w:val="5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Báo cáo kết quả và thảo luận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Các nhóm nộp bản trình bày. Hai nh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óm lên trình bày trực tiếp</w:t>
            </w:r>
          </w:p>
        </w:tc>
      </w:tr>
      <w:tr w:rsidR="00000000" w:rsidTr="008601E2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 giá kết quả thực hiện nhiệm vụ học tập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Nhận xét hoạt động của các nhóm, kết quả thu được từ các nhóm, hoàn chỉnh kiến thức, sửa những chỗ sai nếu có.</w:t>
            </w:r>
          </w:p>
        </w:tc>
      </w:tr>
    </w:tbl>
    <w:p w:rsidR="009A7F00" w:rsidRPr="009A7F00" w:rsidRDefault="00867955" w:rsidP="009A7F00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Kết quả hoạt động: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câu trả lời của HS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832"/>
      </w:tblGrid>
      <w:tr w:rsidR="00000000" w:rsidTr="008601E2">
        <w:trPr>
          <w:trHeight w:val="28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en-US"/>
              </w:rPr>
              <w:t>Hoạt động của giáo viên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g cơ bản</w:t>
            </w:r>
          </w:p>
        </w:tc>
      </w:tr>
      <w:tr w:rsidR="00000000" w:rsidTr="008601E2">
        <w:trPr>
          <w:trHeight w:val="7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các ứng dụng của lăng kính.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máy quang phổ.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cấu tạo và hoạt động củalăng kính phản xạ toàn phần.</w:t>
            </w:r>
          </w:p>
          <w:p w:rsidR="009A7F00" w:rsidRPr="009A7F00" w:rsidRDefault="009A7F0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Giới thiệu các công dụng của lăng kính phản xạ toàn phần.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IV. </w:t>
            </w: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/>
              </w:rPr>
              <w:t>Công dụng của lăng kính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Lăng kính c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ó nhiều ứng dụng trong khoa học và kỉ thuật.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Máy quang phổ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Lăng kính là bộ phận chính của máy quang phổ.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Máy quang phổ phân tích ánh sáng từ nguồn phát ra thành các thành phần đơn sắc, nhờ đó xác định được cấu tạo của nguồn sáng.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2. 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Lăng kính phản x</w:t>
            </w:r>
            <w:r w:rsidRPr="009A7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ạ toàn phần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Lăng kính phản xạ toàn phần là lăng kính thủy tinh có tiết diện thẳng là một tam giác vuông cân.</w:t>
            </w:r>
          </w:p>
          <w:p w:rsidR="009A7F00" w:rsidRPr="009A7F00" w:rsidRDefault="0086795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Lăng kính phản xạ toàn phần được sử dụng để tạo ảnh thuận chiều (ống nhòm, máy ảnh, …)</w:t>
            </w:r>
          </w:p>
        </w:tc>
      </w:tr>
    </w:tbl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vi-VN"/>
        </w:rPr>
        <w:t>Hoạt động 3: Luyện tập, vận dụng và mở rộng (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14</w:t>
      </w:r>
      <w:r w:rsidRPr="009A7F00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phút)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+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Mục tiêu: Vận dụng kiến thức trên để giải bài tập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2578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NỘI DUNG </w:t>
            </w:r>
          </w:p>
        </w:tc>
      </w:tr>
      <w:tr w:rsidR="00000000" w:rsidTr="008601E2">
        <w:trPr>
          <w:trHeight w:val="75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Chuyển giao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+ GV đưa ra các dạng bài tập. Mỗi dạng bài tập là 1 phiếu học tập, </w:t>
            </w:r>
          </w:p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 Mỗi học sinh làm phiếu học tập</w:t>
            </w:r>
          </w:p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 Từ kết quả làm bài tập GV yêu cầu HS chỉ ra phương phá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 để giải bài tập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Thực hiện nhiệm vụ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Từng HS hoàn thành phiếu học tập 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Báo cáo kết quả và thảo luận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Từng HS nộp lại kết quả làm vào phiếu học tập và GV gọi một số HS lên trình bày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 giá kết quả thực hiện nhiệm vụ học tập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GV nhận xét bài làm của</w:t>
            </w: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học sinh, chốt lại đáp án và hướng giải bài tập sao cho hiệu quả. Bài nào HS không làm được GV hướng dẫn cả lớp làm</w:t>
            </w:r>
          </w:p>
          <w:p w:rsidR="009A7F00" w:rsidRPr="009A7F00" w:rsidRDefault="00867955" w:rsidP="008601E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7F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GV đưa ra phương pháp giải bài tập</w:t>
            </w:r>
          </w:p>
        </w:tc>
      </w:tr>
    </w:tbl>
    <w:p w:rsidR="009A7F00" w:rsidRPr="009A7F00" w:rsidRDefault="00867955" w:rsidP="009A7F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7F00">
        <w:rPr>
          <w:rFonts w:ascii="Times New Roman" w:eastAsia="Times New Roman" w:hAnsi="Times New Roman"/>
          <w:b/>
          <w:sz w:val="24"/>
          <w:szCs w:val="24"/>
        </w:rPr>
        <w:lastRenderedPageBreak/>
        <w:t>PHIẾU HỌC TẬP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 1.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Chiếu một chùm </w:t>
      </w:r>
      <w:hyperlink r:id="rId5" w:anchor="6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đỏ hẹp coi như một </w:t>
      </w:r>
      <w:hyperlink r:id="rId6" w:anchor="6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vào mặt bên của một </w:t>
      </w:r>
      <w:hyperlink r:id="rId7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lăng kính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có tiết diện thẳng là tam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giác cân ABC có góc chiết quang A = 8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theo phương vuông góc với mặt phẳng phân giác của </w:t>
      </w:r>
      <w:hyperlink r:id="rId8" w:anchor="0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góc chiết quang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tại một </w:t>
      </w:r>
      <w:hyperlink r:id="rId9" w:anchor="22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điểm tới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rất gần A.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Biết </w:t>
      </w:r>
      <w:hyperlink r:id="rId10" w:anchor="13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chiết suất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của </w:t>
      </w:r>
      <w:hyperlink r:id="rId11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lăng kính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đối với tia đỏ là n</w:t>
      </w:r>
      <w:r w:rsidRPr="009A7F00">
        <w:rPr>
          <w:rFonts w:ascii="Times New Roman" w:eastAsia="Times New Roman" w:hAnsi="Times New Roman"/>
          <w:sz w:val="24"/>
          <w:szCs w:val="24"/>
          <w:vertAlign w:val="subscript"/>
          <w:lang w:val="nl-NL"/>
        </w:rPr>
        <w:t xml:space="preserve">d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= 1,5. </w:t>
      </w:r>
      <w:hyperlink r:id="rId12" w:anchor="4" w:tgtFrame="_blank" w:history="1">
        <w:r w:rsidRPr="009A7F00">
          <w:rPr>
            <w:rFonts w:ascii="Times New Roman" w:eastAsia="Times New Roman" w:hAnsi="Times New Roman"/>
            <w:sz w:val="24"/>
            <w:szCs w:val="24"/>
            <w:lang w:val="nl-NL"/>
          </w:rPr>
          <w:t>Góc lệch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của tia ló so với tia tới là: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A.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2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 xml:space="preserve"> 4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val="nl-NL"/>
        </w:rPr>
        <w:t xml:space="preserve">0 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8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D.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12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 xml:space="preserve">0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9A7F00">
        <w:rPr>
          <w:rFonts w:ascii="Times New Roman" w:hAnsi="Times New Roman"/>
          <w:sz w:val="24"/>
          <w:szCs w:val="24"/>
          <w:lang w:val="nl-NL"/>
        </w:rPr>
        <w:t>Câu 2:  Góc l</w:t>
      </w:r>
      <w:r w:rsidRPr="009A7F00">
        <w:rPr>
          <w:rFonts w:ascii="Times New Roman" w:hAnsi="Times New Roman"/>
          <w:sz w:val="24"/>
          <w:szCs w:val="24"/>
          <w:lang w:val="nl-NL"/>
        </w:rPr>
        <w:t>ệ</w:t>
      </w:r>
      <w:r w:rsidRPr="009A7F00">
        <w:rPr>
          <w:rFonts w:ascii="Times New Roman" w:hAnsi="Times New Roman"/>
          <w:sz w:val="24"/>
          <w:szCs w:val="24"/>
          <w:lang w:val="nl-NL"/>
        </w:rPr>
        <w:t>ch c</w:t>
      </w:r>
      <w:r w:rsidRPr="009A7F00">
        <w:rPr>
          <w:rFonts w:ascii="Times New Roman" w:hAnsi="Times New Roman"/>
          <w:sz w:val="24"/>
          <w:szCs w:val="24"/>
          <w:lang w:val="nl-NL"/>
        </w:rPr>
        <w:t>ủ</w:t>
      </w:r>
      <w:r w:rsidRPr="009A7F00">
        <w:rPr>
          <w:rFonts w:ascii="Times New Roman" w:hAnsi="Times New Roman"/>
          <w:sz w:val="24"/>
          <w:szCs w:val="24"/>
          <w:lang w:val="nl-NL"/>
        </w:rPr>
        <w:t>a tia sáng khi truy</w:t>
      </w:r>
      <w:r w:rsidRPr="009A7F00">
        <w:rPr>
          <w:rFonts w:ascii="Times New Roman" w:hAnsi="Times New Roman"/>
          <w:sz w:val="24"/>
          <w:szCs w:val="24"/>
          <w:lang w:val="nl-NL"/>
        </w:rPr>
        <w:t>ề</w:t>
      </w:r>
      <w:r w:rsidRPr="009A7F00">
        <w:rPr>
          <w:rFonts w:ascii="Times New Roman" w:hAnsi="Times New Roman"/>
          <w:sz w:val="24"/>
          <w:szCs w:val="24"/>
          <w:lang w:val="nl-NL"/>
        </w:rPr>
        <w:t>n qua lăng kính là góc t</w:t>
      </w:r>
      <w:r w:rsidRPr="009A7F00">
        <w:rPr>
          <w:rFonts w:ascii="Times New Roman" w:hAnsi="Times New Roman"/>
          <w:sz w:val="24"/>
          <w:szCs w:val="24"/>
          <w:lang w:val="nl-NL"/>
        </w:rPr>
        <w:t>ạ</w:t>
      </w:r>
      <w:r w:rsidRPr="009A7F00">
        <w:rPr>
          <w:rFonts w:ascii="Times New Roman" w:hAnsi="Times New Roman"/>
          <w:sz w:val="24"/>
          <w:szCs w:val="24"/>
          <w:lang w:val="nl-NL"/>
        </w:rPr>
        <w:t>o b</w:t>
      </w:r>
      <w:r w:rsidRPr="009A7F00">
        <w:rPr>
          <w:rFonts w:ascii="Times New Roman" w:hAnsi="Times New Roman"/>
          <w:sz w:val="24"/>
          <w:szCs w:val="24"/>
          <w:lang w:val="nl-NL"/>
        </w:rPr>
        <w:t>ở</w:t>
      </w:r>
      <w:r w:rsidRPr="009A7F00">
        <w:rPr>
          <w:rFonts w:ascii="Times New Roman" w:hAnsi="Times New Roman"/>
          <w:sz w:val="24"/>
          <w:szCs w:val="24"/>
          <w:lang w:val="nl-NL"/>
        </w:rPr>
        <w:t xml:space="preserve">i </w:t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9A7F00">
        <w:rPr>
          <w:rFonts w:ascii="Times New Roman" w:hAnsi="Times New Roman"/>
          <w:sz w:val="24"/>
          <w:szCs w:val="24"/>
          <w:lang w:val="nl-NL"/>
        </w:rPr>
        <w:t>A. hai m</w:t>
      </w:r>
      <w:r w:rsidRPr="009A7F00">
        <w:rPr>
          <w:rFonts w:ascii="Times New Roman" w:hAnsi="Times New Roman"/>
          <w:sz w:val="24"/>
          <w:szCs w:val="24"/>
          <w:lang w:val="nl-NL"/>
        </w:rPr>
        <w:t>ặ</w:t>
      </w:r>
      <w:r w:rsidRPr="009A7F00">
        <w:rPr>
          <w:rFonts w:ascii="Times New Roman" w:hAnsi="Times New Roman"/>
          <w:sz w:val="24"/>
          <w:szCs w:val="24"/>
          <w:lang w:val="nl-NL"/>
        </w:rPr>
        <w:t>t bên c</w:t>
      </w:r>
      <w:r w:rsidRPr="009A7F00">
        <w:rPr>
          <w:rFonts w:ascii="Times New Roman" w:hAnsi="Times New Roman"/>
          <w:sz w:val="24"/>
          <w:szCs w:val="24"/>
          <w:lang w:val="nl-NL"/>
        </w:rPr>
        <w:t>ủ</w:t>
      </w:r>
      <w:r w:rsidRPr="009A7F00">
        <w:rPr>
          <w:rFonts w:ascii="Times New Roman" w:hAnsi="Times New Roman"/>
          <w:sz w:val="24"/>
          <w:szCs w:val="24"/>
          <w:lang w:val="nl-NL"/>
        </w:rPr>
        <w:t xml:space="preserve">a lăng kính. </w:t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  <w:t>B</w:t>
      </w:r>
      <w:r w:rsidRPr="009A7F00">
        <w:rPr>
          <w:rFonts w:ascii="Times New Roman" w:hAnsi="Times New Roman"/>
          <w:sz w:val="24"/>
          <w:szCs w:val="24"/>
          <w:lang w:val="nl-NL"/>
        </w:rPr>
        <w:t>. tia t</w:t>
      </w:r>
      <w:r w:rsidRPr="009A7F00">
        <w:rPr>
          <w:rFonts w:ascii="Times New Roman" w:hAnsi="Times New Roman"/>
          <w:sz w:val="24"/>
          <w:szCs w:val="24"/>
          <w:lang w:val="nl-NL"/>
        </w:rPr>
        <w:t>ớ</w:t>
      </w:r>
      <w:r w:rsidRPr="009A7F00">
        <w:rPr>
          <w:rFonts w:ascii="Times New Roman" w:hAnsi="Times New Roman"/>
          <w:sz w:val="24"/>
          <w:szCs w:val="24"/>
          <w:lang w:val="nl-NL"/>
        </w:rPr>
        <w:t>i và pháp tuy</w:t>
      </w:r>
      <w:r w:rsidRPr="009A7F00">
        <w:rPr>
          <w:rFonts w:ascii="Times New Roman" w:hAnsi="Times New Roman"/>
          <w:sz w:val="24"/>
          <w:szCs w:val="24"/>
          <w:lang w:val="nl-NL"/>
        </w:rPr>
        <w:t>ế</w:t>
      </w:r>
      <w:r w:rsidRPr="009A7F00">
        <w:rPr>
          <w:rFonts w:ascii="Times New Roman" w:hAnsi="Times New Roman"/>
          <w:sz w:val="24"/>
          <w:szCs w:val="24"/>
          <w:lang w:val="nl-NL"/>
        </w:rPr>
        <w:t>n.</w:t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</w:p>
    <w:p w:rsidR="009A7F00" w:rsidRPr="009A7F00" w:rsidRDefault="00867955" w:rsidP="009A7F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A7F00">
        <w:rPr>
          <w:rFonts w:ascii="Times New Roman" w:hAnsi="Times New Roman"/>
          <w:sz w:val="24"/>
          <w:szCs w:val="24"/>
          <w:u w:val="single"/>
          <w:lang w:val="nl-NL"/>
        </w:rPr>
        <w:t>C t</w:t>
      </w:r>
      <w:r w:rsidRPr="009A7F00">
        <w:rPr>
          <w:rFonts w:ascii="Times New Roman" w:hAnsi="Times New Roman"/>
          <w:sz w:val="24"/>
          <w:szCs w:val="24"/>
          <w:lang w:val="nl-NL"/>
        </w:rPr>
        <w:t>ia t</w:t>
      </w:r>
      <w:r w:rsidRPr="009A7F00">
        <w:rPr>
          <w:rFonts w:ascii="Times New Roman" w:hAnsi="Times New Roman"/>
          <w:sz w:val="24"/>
          <w:szCs w:val="24"/>
          <w:lang w:val="nl-NL"/>
        </w:rPr>
        <w:t>ớ</w:t>
      </w:r>
      <w:r w:rsidRPr="009A7F00">
        <w:rPr>
          <w:rFonts w:ascii="Times New Roman" w:hAnsi="Times New Roman"/>
          <w:sz w:val="24"/>
          <w:szCs w:val="24"/>
          <w:lang w:val="nl-NL"/>
        </w:rPr>
        <w:t>i lăng kính và tia ló ra kh</w:t>
      </w:r>
      <w:r w:rsidRPr="009A7F00">
        <w:rPr>
          <w:rFonts w:ascii="Times New Roman" w:hAnsi="Times New Roman"/>
          <w:sz w:val="24"/>
          <w:szCs w:val="24"/>
          <w:lang w:val="nl-NL"/>
        </w:rPr>
        <w:t>ỏ</w:t>
      </w:r>
      <w:r w:rsidRPr="009A7F00">
        <w:rPr>
          <w:rFonts w:ascii="Times New Roman" w:hAnsi="Times New Roman"/>
          <w:sz w:val="24"/>
          <w:szCs w:val="24"/>
          <w:lang w:val="nl-NL"/>
        </w:rPr>
        <w:t>i lăng kính.</w:t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hAnsi="Times New Roman"/>
          <w:sz w:val="24"/>
          <w:szCs w:val="24"/>
          <w:lang w:val="pt-BR"/>
        </w:rPr>
        <w:t>D. tia ló và pháp tuy</w:t>
      </w:r>
      <w:r w:rsidRPr="009A7F00">
        <w:rPr>
          <w:rFonts w:ascii="Times New Roman" w:hAnsi="Times New Roman"/>
          <w:sz w:val="24"/>
          <w:szCs w:val="24"/>
          <w:lang w:val="pt-BR"/>
        </w:rPr>
        <w:t>ế</w:t>
      </w:r>
      <w:r w:rsidRPr="009A7F00">
        <w:rPr>
          <w:rFonts w:ascii="Times New Roman" w:hAnsi="Times New Roman"/>
          <w:sz w:val="24"/>
          <w:szCs w:val="24"/>
          <w:lang w:val="pt-BR"/>
        </w:rPr>
        <w:t xml:space="preserve">n. </w:t>
      </w:r>
    </w:p>
    <w:p w:rsidR="009A7F00" w:rsidRPr="009A7F00" w:rsidRDefault="009A7F00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3.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Một lăng kính có góc chiết quang A và </w:t>
      </w:r>
      <w:hyperlink r:id="rId13" w:anchor="13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chiết suất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n, được đặt tr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ong nước có </w:t>
      </w:r>
      <w:hyperlink r:id="rId14" w:anchor="13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chiết suất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n’. Chiếu 1 </w:t>
      </w:r>
      <w:hyperlink r:id="rId15" w:anchor="6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tới </w:t>
      </w:r>
      <w:hyperlink r:id="rId16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lăng kính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với </w:t>
      </w:r>
      <w:hyperlink r:id="rId17" w:anchor="25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tới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nhỏ. Tính </w:t>
      </w:r>
      <w:hyperlink r:id="rId18" w:anchor="4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lệch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của </w:t>
      </w:r>
      <w:hyperlink r:id="rId19" w:anchor="6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qua </w:t>
      </w:r>
      <w:hyperlink r:id="rId20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lăng kính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>.</w:t>
      </w:r>
      <w:r w:rsidRPr="009A7F00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bCs/>
          <w:color w:val="0000FF"/>
          <w:sz w:val="24"/>
          <w:szCs w:val="24"/>
          <w:lang w:val="nl-NL"/>
        </w:rPr>
        <w:t xml:space="preserve">A. 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>D = A(</w:t>
      </w:r>
      <w:r w:rsidRPr="009A7F00">
        <w:rPr>
          <w:rFonts w:ascii="Times New Roman" w:eastAsia="Times New Roman" w:hAnsi="Times New Roman"/>
          <w:color w:val="0000FF"/>
          <w:position w:val="-24"/>
          <w:sz w:val="24"/>
          <w:szCs w:val="24"/>
          <w:lang w:val="nl-NL"/>
        </w:rPr>
        <w:object w:dxaOrig="660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2pt" o:ole="">
            <v:imagedata r:id="rId21" o:title=""/>
          </v:shape>
          <o:OLEObject Type="Embed" ProgID="Equation.DSMT4" ShapeID="_x0000_i1025" DrawAspect="Content" ObjectID="_1674449881" r:id="rId22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 </w:t>
      </w:r>
      <w:r w:rsidRPr="009A7F00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D = A(</w:t>
      </w:r>
      <w:r w:rsidRPr="009A7F00"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 w:dxaOrig="683" w:dyaOrig="623">
          <v:shape id="_x0000_i1026" type="#_x0000_t75" style="width:34.2pt;height:31.2pt" o:ole="">
            <v:imagedata r:id="rId23" o:title=""/>
          </v:shape>
          <o:OLEObject Type="Embed" ProgID="Equation.DSMT4" ShapeID="_x0000_i1026" DrawAspect="Content" ObjectID="_1674449882" r:id="rId24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D = A(</w:t>
      </w:r>
      <w:r w:rsidRPr="009A7F00"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 w:dxaOrig="660" w:dyaOrig="623">
          <v:shape id="_x0000_i1027" type="#_x0000_t75" style="width:33pt;height:31.2pt" o:ole="">
            <v:imagedata r:id="rId25" o:title=""/>
          </v:shape>
          <o:OLEObject Type="Embed" ProgID="Equation.DSMT4" ShapeID="_x0000_i1027" DrawAspect="Content" ObjectID="_1674449883" r:id="rId26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                 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D.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D = A(</w:t>
      </w:r>
      <w:r w:rsidRPr="009A7F00"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 w:dxaOrig="683" w:dyaOrig="623">
          <v:shape id="_x0000_i1028" type="#_x0000_t75" style="width:34.2pt;height:31.2pt" o:ole="">
            <v:imagedata r:id="rId27" o:title=""/>
          </v:shape>
          <o:OLEObject Type="Embed" ProgID="Equation.DSMT4" ShapeID="_x0000_i1028" DrawAspect="Content" ObjectID="_1674449884" r:id="rId28"/>
        </w:objec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4.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Lăng kính có góc chiết quang  A =60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 xml:space="preserve">0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. Khi ở trong không khí thì góc lệch cực tiểu là 30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. Khi ở trong một </w:t>
      </w:r>
      <w:hyperlink r:id="rId29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chất lỏng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trong suốt chiết suất x thì góc lệch cực tiểu là 4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. Cho biết sin 32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= </w:t>
      </w:r>
      <w:r w:rsidRPr="009A7F00">
        <w:rPr>
          <w:rFonts w:ascii="Times New Roman" w:eastAsia="Times New Roman" w:hAnsi="Times New Roman"/>
          <w:position w:val="-24"/>
          <w:sz w:val="24"/>
          <w:szCs w:val="24"/>
          <w:lang w:val="nl-NL"/>
        </w:rPr>
        <w:object w:dxaOrig="518" w:dyaOrig="683">
          <v:shape id="_x0000_i1029" type="#_x0000_t75" style="width:25.8pt;height:34.2pt" o:ole="">
            <v:imagedata r:id="rId30" o:title=""/>
          </v:shape>
          <o:OLEObject Type="Embed" ProgID="Equation.DSMT4" ShapeID="_x0000_i1029" DrawAspect="Content" ObjectID="_1674449885" r:id="rId31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. Giá trị của x là: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A.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x = 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383" w:dyaOrig="338">
          <v:shape id="_x0000_i1030" type="#_x0000_t75" style="width:19.2pt;height:16.8pt" o:ole="">
            <v:imagedata r:id="rId32" o:title=""/>
          </v:shape>
          <o:OLEObject Type="Embed" ProgID="Equation.DSMT4" ShapeID="_x0000_i1030" DrawAspect="Content" ObjectID="_1674449886" r:id="rId33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x = </w:t>
      </w:r>
      <w:r w:rsidRPr="009A7F00"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 w:dxaOrig="360" w:dyaOrig="360">
          <v:shape id="_x0000_i1031" type="#_x0000_t75" style="width:18pt;height:18pt" o:ole="">
            <v:imagedata r:id="rId34" o:title=""/>
          </v:shape>
          <o:OLEObject Type="Embed" ProgID="Equation.DSMT4" ShapeID="_x0000_i1031" DrawAspect="Content" ObjectID="_1674449887" r:id="rId35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 xml:space="preserve"> x = </w:t>
      </w:r>
      <w:r w:rsidRPr="009A7F00">
        <w:rPr>
          <w:rFonts w:ascii="Times New Roman" w:eastAsia="Times New Roman" w:hAnsi="Times New Roman"/>
          <w:color w:val="0000FF"/>
          <w:position w:val="-24"/>
          <w:sz w:val="24"/>
          <w:szCs w:val="24"/>
          <w:lang w:val="nl-NL"/>
        </w:rPr>
        <w:object w:dxaOrig="240" w:dyaOrig="623">
          <v:shape id="_x0000_i1032" type="#_x0000_t75" style="width:12pt;height:31.2pt" o:ole="">
            <v:imagedata r:id="rId36" o:title=""/>
          </v:shape>
          <o:OLEObject Type="Embed" ProgID="Equation.DSMT4" ShapeID="_x0000_i1032" DrawAspect="Content" ObjectID="_1674449888" r:id="rId37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D.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x = 1,5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5.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Lăng kính có </w:t>
      </w:r>
      <w:hyperlink r:id="rId38" w:anchor="0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chiết quang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A =60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 xml:space="preserve">0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, </w:t>
      </w:r>
      <w:hyperlink r:id="rId39" w:anchor="13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chiết suất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n =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383" w:dyaOrig="338">
          <v:shape id="_x0000_i1033" type="#_x0000_t75" style="width:19.2pt;height:16.8pt" o:ole="">
            <v:imagedata r:id="rId40" o:title=""/>
          </v:shape>
          <o:OLEObject Type="Embed" ProgID="Equation.DSMT4" ShapeID="_x0000_i1033" DrawAspect="Content" ObjectID="_1674449889" r:id="rId41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ở trong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không khí. </w:t>
      </w:r>
      <w:hyperlink r:id="rId42" w:anchor="6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tới mặt thứ nhất với </w:t>
      </w:r>
      <w:hyperlink r:id="rId43" w:anchor="25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tới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i. Có tia ló ở mặt thứ hai khi: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A.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660" w:dyaOrig="323">
          <v:shape id="_x0000_i1034" type="#_x0000_t75" style="width:33pt;height:16.2pt" o:ole="">
            <v:imagedata r:id="rId44" o:title=""/>
          </v:shape>
          <o:OLEObject Type="Embed" ProgID="Equation.DSMT4" ShapeID="_x0000_i1034" DrawAspect="Content" ObjectID="_1674449890" r:id="rId45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660" w:dyaOrig="323">
          <v:shape id="_x0000_i1035" type="#_x0000_t75" style="width:33pt;height:16.2pt" o:ole="">
            <v:imagedata r:id="rId46" o:title=""/>
          </v:shape>
          <o:OLEObject Type="Embed" ProgID="Equation.DSMT4" ShapeID="_x0000_i1035" DrawAspect="Content" ObjectID="_1674449891" r:id="rId47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color w:val="0000FF"/>
          <w:position w:val="-10"/>
          <w:sz w:val="24"/>
          <w:szCs w:val="24"/>
          <w:lang w:val="nl-NL"/>
        </w:rPr>
        <w:object w:dxaOrig="998" w:dyaOrig="360">
          <v:shape id="_x0000_i1036" type="#_x0000_t75" style="width:49.8pt;height:18pt" o:ole="">
            <v:imagedata r:id="rId48" o:title=""/>
          </v:shape>
          <o:OLEObject Type="Embed" ProgID="Equation.DSMT4" ShapeID="_x0000_i1036" DrawAspect="Content" ObjectID="_1674449892" r:id="rId49"/>
        </w:objec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D.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position w:val="-10"/>
          <w:sz w:val="24"/>
          <w:szCs w:val="24"/>
          <w:lang w:val="nl-NL"/>
        </w:rPr>
        <w:object w:dxaOrig="998" w:dyaOrig="360">
          <v:shape id="_x0000_i1037" type="#_x0000_t75" style="width:49.8pt;height:18pt" o:ole="">
            <v:imagedata r:id="rId50" o:title=""/>
          </v:shape>
          <o:OLEObject Type="Embed" ProgID="Equation.DSMT4" ShapeID="_x0000_i1037" DrawAspect="Content" ObjectID="_1674449893" r:id="rId51"/>
        </w:objec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6.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hyperlink r:id="rId52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Lăng kính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có góc chiết quang A = 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hyperlink r:id="rId53" w:anchor="13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chiết suất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n =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383" w:dyaOrig="338">
          <v:shape id="_x0000_i1038" type="#_x0000_t75" style="width:19.2pt;height:16.8pt" o:ole="">
            <v:imagedata r:id="rId54" o:title=""/>
          </v:shape>
          <o:OLEObject Type="Embed" ProgID="Equation.DSMT4" ShapeID="_x0000_i1038" DrawAspect="Content" ObjectID="_1674449894" r:id="rId55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ở trong không khí. </w:t>
      </w:r>
      <w:hyperlink r:id="rId56" w:anchor="6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Tia sáng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tới mặt thứ nhất với </w:t>
      </w:r>
      <w:hyperlink r:id="rId57" w:anchor="25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tới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i. Không có tia ló ở mặt thứ hai khi: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color w:val="0000FF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A.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660" w:dyaOrig="323">
          <v:shape id="_x0000_i1039" type="#_x0000_t75" style="width:33pt;height:16.2pt" o:ole="">
            <v:imagedata r:id="rId58" o:title=""/>
          </v:shape>
          <o:OLEObject Type="Embed" ProgID="Equation.DSMT4" ShapeID="_x0000_i1039" DrawAspect="Content" ObjectID="_1674449895" r:id="rId59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position w:val="-6"/>
          <w:sz w:val="24"/>
          <w:szCs w:val="24"/>
          <w:lang w:val="nl-NL"/>
        </w:rPr>
        <w:object w:dxaOrig="660" w:dyaOrig="323">
          <v:shape id="_x0000_i1040" type="#_x0000_t75" style="width:33pt;height:16.2pt" o:ole="">
            <v:imagedata r:id="rId60" o:title=""/>
          </v:shape>
          <o:OLEObject Type="Embed" ProgID="Equation.DSMT4" ShapeID="_x0000_i1040" DrawAspect="Content" ObjectID="_1674449896" r:id="rId61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position w:val="-10"/>
          <w:sz w:val="24"/>
          <w:szCs w:val="24"/>
          <w:lang w:val="nl-NL"/>
        </w:rPr>
        <w:object w:dxaOrig="998" w:dyaOrig="360">
          <v:shape id="_x0000_i1041" type="#_x0000_t75" style="width:49.8pt;height:18pt" o:ole="">
            <v:imagedata r:id="rId62" o:title=""/>
          </v:shape>
          <o:OLEObject Type="Embed" ProgID="Equation.DSMT4" ShapeID="_x0000_i1041" DrawAspect="Content" ObjectID="_1674449897" r:id="rId63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color w:val="0000FF"/>
          <w:position w:val="-10"/>
          <w:sz w:val="24"/>
          <w:szCs w:val="24"/>
          <w:lang w:val="nl-NL"/>
        </w:rPr>
        <w:object w:dxaOrig="998" w:dyaOrig="360">
          <v:shape id="_x0000_i1042" type="#_x0000_t75" style="width:49.8pt;height:18pt" o:ole="">
            <v:imagedata r:id="rId64" o:title=""/>
          </v:shape>
          <o:OLEObject Type="Embed" ProgID="Equation.DSMT4" ShapeID="_x0000_i1042" DrawAspect="Content" ObjectID="_1674449898" r:id="rId65"/>
        </w:objec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7.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Lăng kính có góc chiết qua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ng A và chiết suất n =</w:t>
      </w:r>
      <w:r w:rsidRPr="009A7F00">
        <w:rPr>
          <w:rFonts w:ascii="Times New Roman" w:eastAsia="Times New Roman" w:hAnsi="Times New Roman"/>
          <w:position w:val="-8"/>
          <w:sz w:val="24"/>
          <w:szCs w:val="24"/>
          <w:lang w:val="nl-NL"/>
        </w:rPr>
        <w:object w:dxaOrig="360" w:dyaOrig="360">
          <v:shape id="_x0000_i1043" type="#_x0000_t75" style="width:18pt;height:18pt" o:ole="">
            <v:imagedata r:id="rId66" o:title=""/>
          </v:shape>
          <o:OLEObject Type="Embed" ProgID="Equation.DSMT4" ShapeID="_x0000_i1043" DrawAspect="Content" ObjectID="_1674449899" r:id="rId67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. Khi ở trong không khí thì </w:t>
      </w:r>
      <w:hyperlink r:id="rId68" w:anchor="4" w:tgtFrame="_blank" w:history="1">
        <w:r w:rsidRPr="009A7F0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nl-NL"/>
          </w:rPr>
          <w:t>góc lệch</w:t>
        </w:r>
      </w:hyperlink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có giá trị cực tiểu D</w:t>
      </w:r>
      <w:r w:rsidRPr="009A7F00">
        <w:rPr>
          <w:rFonts w:ascii="Times New Roman" w:eastAsia="Times New Roman" w:hAnsi="Times New Roman"/>
          <w:sz w:val="24"/>
          <w:szCs w:val="24"/>
          <w:vertAlign w:val="subscript"/>
          <w:lang w:val="nl-NL"/>
        </w:rPr>
        <w:t xml:space="preserve">min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=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A.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Giá trị của A là:</w:t>
      </w:r>
    </w:p>
    <w:p w:rsidR="009A7F00" w:rsidRPr="009A7F00" w:rsidRDefault="00867955" w:rsidP="009A7F0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bCs/>
          <w:color w:val="0000FF"/>
          <w:sz w:val="24"/>
          <w:szCs w:val="24"/>
          <w:lang w:val="nl-NL"/>
        </w:rPr>
        <w:t xml:space="preserve">A.  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nl-NL"/>
        </w:rPr>
        <w:t>A = 30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B.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A = 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C.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A = 45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D.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tất cả đều sai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nl-NL"/>
        </w:rPr>
        <w:t>8.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Lăng kính có góc chiết quang A = 30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 xml:space="preserve"> , chiết suất n =</w:t>
      </w:r>
      <w:r w:rsidRPr="009A7F00">
        <w:rPr>
          <w:rFonts w:ascii="Times New Roman" w:eastAsia="Times New Roman" w:hAnsi="Times New Roman"/>
          <w:position w:val="-6"/>
          <w:sz w:val="24"/>
          <w:szCs w:val="24"/>
        </w:rPr>
        <w:object w:dxaOrig="383" w:dyaOrig="338">
          <v:shape id="_x0000_i1044" type="#_x0000_t75" style="width:19.2pt;height:16.8pt" o:ole="">
            <v:imagedata r:id="rId69" o:title=""/>
          </v:shape>
          <o:OLEObject Type="Embed" ProgID="Equation.DSMT4" ShapeID="_x0000_i1044" DrawAspect="Content" ObjectID="_1674449900" r:id="rId70"/>
        </w:object>
      </w:r>
      <w:r w:rsidRPr="009A7F00">
        <w:rPr>
          <w:rFonts w:ascii="Times New Roman" w:eastAsia="Times New Roman" w:hAnsi="Times New Roman"/>
          <w:sz w:val="24"/>
          <w:szCs w:val="24"/>
          <w:lang w:val="nl-NL"/>
        </w:rPr>
        <w:t>. Tia ló truyền thẳng ra không khí vuông góc với mặt thứ hai của lăng kính khi góc tới i có giá trị: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A.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 = 30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B.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i= 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>C.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pt-BR"/>
        </w:rPr>
        <w:t xml:space="preserve">  i = 45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D.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i= 15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C</w:t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âu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9.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Lăng kính có góc chiết quang A =60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>, chiết suất n =</w:t>
      </w:r>
      <w:r w:rsidRPr="009A7F00">
        <w:rPr>
          <w:rFonts w:ascii="Times New Roman" w:eastAsia="Times New Roman" w:hAnsi="Times New Roman"/>
          <w:position w:val="-6"/>
          <w:sz w:val="24"/>
          <w:szCs w:val="24"/>
        </w:rPr>
        <w:object w:dxaOrig="383" w:dyaOrig="338">
          <v:shape id="_x0000_i1045" type="#_x0000_t75" style="width:19.2pt;height:16.8pt" o:ole="">
            <v:imagedata r:id="rId71" o:title=""/>
          </v:shape>
          <o:OLEObject Type="Embed" ProgID="Equation.DSMT4" ShapeID="_x0000_i1045" DrawAspect="Content" ObjectID="_1674449901" r:id="rId72"/>
        </w:objec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>. Góc lệch D đạt giá trị cực tiểu khi góc tới i có giá trị: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A.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i= 30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B.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i= 60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>C.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pt-BR"/>
        </w:rPr>
        <w:t xml:space="preserve">  i= 45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D.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i= 90</w:t>
      </w:r>
      <w:r w:rsidRPr="009A7F00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0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Câu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10.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Chọn câu trả lời đúng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A.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 Góc lệch của tia sáng đơn sắc 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qua lăng kính là D = i + i’ – A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B.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Khi góc tới i tăng dần thì góc lệch D giảm dần, qua một cực tiểu rồi tăng dần.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sz w:val="24"/>
          <w:szCs w:val="24"/>
          <w:lang w:val="pt-BR"/>
        </w:rPr>
        <w:t>C.</w:t>
      </w:r>
      <w:r w:rsidRPr="009A7F00">
        <w:rPr>
          <w:rFonts w:ascii="Times New Roman" w:eastAsia="Times New Roman" w:hAnsi="Times New Roman"/>
          <w:sz w:val="24"/>
          <w:szCs w:val="24"/>
          <w:lang w:val="pt-BR"/>
        </w:rPr>
        <w:t xml:space="preserve"> Khi lăng kính ở vị trí có góc lệch cực tiểu thì tia tới và tia ló đối xứng với nhau qua mặt phẳng phân giác của góc chiết quang A.  </w:t>
      </w:r>
    </w:p>
    <w:p w:rsidR="009A7F00" w:rsidRPr="009A7F00" w:rsidRDefault="00867955" w:rsidP="009A7F0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val="pt-BR"/>
        </w:rPr>
      </w:pPr>
      <w:r w:rsidRPr="009A7F00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>D.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pt-BR"/>
        </w:rPr>
        <w:t xml:space="preserve"> T</w:t>
      </w:r>
      <w:r w:rsidRPr="009A7F00">
        <w:rPr>
          <w:rFonts w:ascii="Times New Roman" w:eastAsia="Times New Roman" w:hAnsi="Times New Roman"/>
          <w:color w:val="0000FF"/>
          <w:sz w:val="24"/>
          <w:szCs w:val="24"/>
          <w:lang w:val="pt-BR"/>
        </w:rPr>
        <w:t>ất cả đều đúng.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7F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7F00">
        <w:rPr>
          <w:rFonts w:ascii="Times New Roman" w:eastAsia="Times New Roman" w:hAnsi="Times New Roman"/>
          <w:b/>
          <w:sz w:val="24"/>
          <w:szCs w:val="24"/>
        </w:rPr>
        <w:t>IV- RÚT KINH NGHIỆM</w:t>
      </w:r>
    </w:p>
    <w:p w:rsidR="009A7F00" w:rsidRPr="009A7F00" w:rsidRDefault="00867955" w:rsidP="009A7F00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7F0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7F00" w:rsidRPr="009A7F00" w:rsidRDefault="009A7F00" w:rsidP="009A7F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9A7F00" w:rsidP="009A7F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9A7F00" w:rsidP="009A7F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9A7F00" w:rsidRPr="009A7F00" w:rsidRDefault="009A7F00">
      <w:pPr>
        <w:rPr>
          <w:rFonts w:ascii="Times New Roman" w:hAnsi="Times New Roman"/>
          <w:sz w:val="24"/>
          <w:szCs w:val="24"/>
        </w:rPr>
      </w:pPr>
    </w:p>
    <w:sectPr w:rsidR="009A7F00" w:rsidRPr="009A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00"/>
    <w:rsid w:val="008601E2"/>
    <w:rsid w:val="00867955"/>
    <w:rsid w:val="009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90A7-1F81-4FB6-96E8-21794D3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21" Type="http://schemas.openxmlformats.org/officeDocument/2006/relationships/image" Target="media/image1.wmf"/><Relationship Id="rId42" Type="http://schemas.openxmlformats.org/officeDocument/2006/relationships/hyperlink" Target="http://onthi.com/?a=OT&amp;ot=LT&amp;hdn_lt_id=215" TargetMode="External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17.bin"/><Relationship Id="rId68" Type="http://schemas.openxmlformats.org/officeDocument/2006/relationships/hyperlink" Target="http://onthi.com/?a=OT&amp;ot=LT&amp;hdn_lt_id=220" TargetMode="External"/><Relationship Id="rId2" Type="http://schemas.openxmlformats.org/officeDocument/2006/relationships/styles" Target="styles.xml"/><Relationship Id="rId16" Type="http://schemas.openxmlformats.org/officeDocument/2006/relationships/hyperlink" Target="http://onthi.com/?a=OT&amp;ot=LT&amp;hdn_lt_id=488" TargetMode="External"/><Relationship Id="rId29" Type="http://schemas.openxmlformats.org/officeDocument/2006/relationships/hyperlink" Target="http://onthi.com/?a=OT&amp;ot=LT&amp;hdn_lt_id=300" TargetMode="External"/><Relationship Id="rId11" Type="http://schemas.openxmlformats.org/officeDocument/2006/relationships/hyperlink" Target="http://onthi.com/?a=OT&amp;ot=LT&amp;hdn_lt_id=488" TargetMode="External"/><Relationship Id="rId24" Type="http://schemas.openxmlformats.org/officeDocument/2006/relationships/oleObject" Target="embeddings/oleObject2.bin"/><Relationship Id="rId32" Type="http://schemas.openxmlformats.org/officeDocument/2006/relationships/image" Target="media/image6.wmf"/><Relationship Id="rId37" Type="http://schemas.openxmlformats.org/officeDocument/2006/relationships/oleObject" Target="embeddings/oleObject8.bin"/><Relationship Id="rId40" Type="http://schemas.openxmlformats.org/officeDocument/2006/relationships/image" Target="media/image9.wmf"/><Relationship Id="rId45" Type="http://schemas.openxmlformats.org/officeDocument/2006/relationships/oleObject" Target="embeddings/oleObject10.bin"/><Relationship Id="rId53" Type="http://schemas.openxmlformats.org/officeDocument/2006/relationships/hyperlink" Target="http://onthi.com/?a=OT&amp;ot=LT&amp;hdn_lt_id=218" TargetMode="External"/><Relationship Id="rId58" Type="http://schemas.openxmlformats.org/officeDocument/2006/relationships/image" Target="media/image15.wmf"/><Relationship Id="rId66" Type="http://schemas.openxmlformats.org/officeDocument/2006/relationships/image" Target="media/image19.wmf"/><Relationship Id="rId74" Type="http://schemas.openxmlformats.org/officeDocument/2006/relationships/theme" Target="theme/theme1.xml"/><Relationship Id="rId5" Type="http://schemas.openxmlformats.org/officeDocument/2006/relationships/hyperlink" Target="http://onthi.com/?a=OT&amp;ot=LT&amp;hdn_lt_id=215" TargetMode="External"/><Relationship Id="rId61" Type="http://schemas.openxmlformats.org/officeDocument/2006/relationships/oleObject" Target="embeddings/oleObject16.bin"/><Relationship Id="rId19" Type="http://schemas.openxmlformats.org/officeDocument/2006/relationships/hyperlink" Target="http://onthi.com/?a=OT&amp;ot=LT&amp;hdn_lt_id=215" TargetMode="External"/><Relationship Id="rId14" Type="http://schemas.openxmlformats.org/officeDocument/2006/relationships/hyperlink" Target="http://onthi.com/?a=OT&amp;ot=LT&amp;hdn_lt_id=218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oleObject" Target="embeddings/oleObject7.bin"/><Relationship Id="rId43" Type="http://schemas.openxmlformats.org/officeDocument/2006/relationships/hyperlink" Target="http://onthi.com/?a=OT&amp;ot=LT&amp;hdn_lt_id=215" TargetMode="External"/><Relationship Id="rId48" Type="http://schemas.openxmlformats.org/officeDocument/2006/relationships/image" Target="media/image12.wmf"/><Relationship Id="rId56" Type="http://schemas.openxmlformats.org/officeDocument/2006/relationships/hyperlink" Target="http://onthi.com/?a=OT&amp;ot=LT&amp;hdn_lt_id=215" TargetMode="External"/><Relationship Id="rId64" Type="http://schemas.openxmlformats.org/officeDocument/2006/relationships/image" Target="media/image18.wmf"/><Relationship Id="rId69" Type="http://schemas.openxmlformats.org/officeDocument/2006/relationships/image" Target="media/image20.wmf"/><Relationship Id="rId8" Type="http://schemas.openxmlformats.org/officeDocument/2006/relationships/hyperlink" Target="http://onthi.com/?a=OT&amp;ot=LT&amp;hdn_lt_id=220" TargetMode="Externa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hyperlink" Target="http://onthi.com/?a=OT&amp;ot=LT&amp;hdn_lt_id=220" TargetMode="External"/><Relationship Id="rId17" Type="http://schemas.openxmlformats.org/officeDocument/2006/relationships/hyperlink" Target="http://onthi.com/?a=OT&amp;ot=LT&amp;hdn_lt_id=215" TargetMode="External"/><Relationship Id="rId25" Type="http://schemas.openxmlformats.org/officeDocument/2006/relationships/image" Target="media/image3.wmf"/><Relationship Id="rId33" Type="http://schemas.openxmlformats.org/officeDocument/2006/relationships/oleObject" Target="embeddings/oleObject6.bin"/><Relationship Id="rId38" Type="http://schemas.openxmlformats.org/officeDocument/2006/relationships/hyperlink" Target="http://onthi.com/?a=OT&amp;ot=LT&amp;hdn_lt_id=220" TargetMode="External"/><Relationship Id="rId46" Type="http://schemas.openxmlformats.org/officeDocument/2006/relationships/image" Target="media/image11.wmf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20" Type="http://schemas.openxmlformats.org/officeDocument/2006/relationships/hyperlink" Target="http://onthi.com/?a=OT&amp;ot=LT&amp;hdn_lt_id=488" TargetMode="External"/><Relationship Id="rId41" Type="http://schemas.openxmlformats.org/officeDocument/2006/relationships/oleObject" Target="embeddings/oleObject9.bin"/><Relationship Id="rId54" Type="http://schemas.openxmlformats.org/officeDocument/2006/relationships/image" Target="media/image14.wmf"/><Relationship Id="rId62" Type="http://schemas.openxmlformats.org/officeDocument/2006/relationships/image" Target="media/image17.wmf"/><Relationship Id="rId70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hyperlink" Target="http://onthi.com/?a=OT&amp;ot=LT&amp;hdn_lt_id=215" TargetMode="External"/><Relationship Id="rId15" Type="http://schemas.openxmlformats.org/officeDocument/2006/relationships/hyperlink" Target="http://onthi.com/?a=OT&amp;ot=LT&amp;hdn_lt_id=215" TargetMode="Externa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36" Type="http://schemas.openxmlformats.org/officeDocument/2006/relationships/image" Target="media/image8.wmf"/><Relationship Id="rId49" Type="http://schemas.openxmlformats.org/officeDocument/2006/relationships/oleObject" Target="embeddings/oleObject12.bin"/><Relationship Id="rId57" Type="http://schemas.openxmlformats.org/officeDocument/2006/relationships/hyperlink" Target="http://onthi.com/?a=OT&amp;ot=LT&amp;hdn_lt_id=215" TargetMode="External"/><Relationship Id="rId10" Type="http://schemas.openxmlformats.org/officeDocument/2006/relationships/hyperlink" Target="http://onthi.com/?a=OT&amp;ot=LT&amp;hdn_lt_id=218" TargetMode="External"/><Relationship Id="rId31" Type="http://schemas.openxmlformats.org/officeDocument/2006/relationships/oleObject" Target="embeddings/oleObject5.bin"/><Relationship Id="rId44" Type="http://schemas.openxmlformats.org/officeDocument/2006/relationships/image" Target="media/image10.wmf"/><Relationship Id="rId52" Type="http://schemas.openxmlformats.org/officeDocument/2006/relationships/hyperlink" Target="http://onthi.com/?a=OT&amp;ot=LT&amp;hdn_lt_id=488" TargetMode="External"/><Relationship Id="rId60" Type="http://schemas.openxmlformats.org/officeDocument/2006/relationships/image" Target="media/image16.wmf"/><Relationship Id="rId65" Type="http://schemas.openxmlformats.org/officeDocument/2006/relationships/oleObject" Target="embeddings/oleObject18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thi.com/?a=OT&amp;ot=LT&amp;hdn_lt_id=215" TargetMode="External"/><Relationship Id="rId13" Type="http://schemas.openxmlformats.org/officeDocument/2006/relationships/hyperlink" Target="http://onthi.com/?a=OT&amp;ot=LT&amp;hdn_lt_id=218" TargetMode="External"/><Relationship Id="rId18" Type="http://schemas.openxmlformats.org/officeDocument/2006/relationships/hyperlink" Target="http://onthi.com/?a=OT&amp;ot=LT&amp;hdn_lt_id=220" TargetMode="External"/><Relationship Id="rId39" Type="http://schemas.openxmlformats.org/officeDocument/2006/relationships/hyperlink" Target="http://onthi.com/?a=OT&amp;ot=LT&amp;hdn_lt_id=218" TargetMode="External"/><Relationship Id="rId34" Type="http://schemas.openxmlformats.org/officeDocument/2006/relationships/image" Target="media/image7.wmf"/><Relationship Id="rId50" Type="http://schemas.openxmlformats.org/officeDocument/2006/relationships/image" Target="media/image13.wmf"/><Relationship Id="rId55" Type="http://schemas.openxmlformats.org/officeDocument/2006/relationships/oleObject" Target="embeddings/oleObject14.bin"/><Relationship Id="rId7" Type="http://schemas.openxmlformats.org/officeDocument/2006/relationships/hyperlink" Target="http://onthi.com/?a=OT&amp;ot=LT&amp;hdn_lt_id=488" TargetMode="External"/><Relationship Id="rId71" Type="http://schemas.openxmlformats.org/officeDocument/2006/relationships/image" Target="media/image2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6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