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REVIEW 3 (UNITS 7-8-9)</w:t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Lesson 1: Language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180"/>
        </w:tabs>
        <w:ind w:left="-990" w:right="2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students will be able to:</w:t>
      </w:r>
    </w:p>
    <w:p w:rsidR="00000000" w:rsidDel="00000000" w:rsidP="00000000" w:rsidRDefault="00000000" w:rsidRPr="00000000" w14:paraId="00000007">
      <w:pPr>
        <w:ind w:left="1" w:firstLine="4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008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review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words related to traffic</w:t>
      </w:r>
      <w:r w:rsidDel="00000000" w:rsidR="00000000" w:rsidRPr="00000000">
        <w:rPr>
          <w:rtl w:val="0"/>
        </w:rPr>
        <w:t xml:space="preserve">, films, and festivals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review the pronunciation of the 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/aɪ/, /eɪ/, /ɪǝ/, /eǝ/</w:t>
      </w:r>
      <w:r w:rsidDel="00000000" w:rsidR="00000000" w:rsidRPr="00000000">
        <w:rPr>
          <w:rtl w:val="0"/>
        </w:rPr>
        <w:t xml:space="preserve">, and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stress in two-syllable words;  </w:t>
      </w:r>
    </w:p>
    <w:p w:rsidR="00000000" w:rsidDel="00000000" w:rsidP="00000000" w:rsidRDefault="00000000" w:rsidRPr="00000000" w14:paraId="0000000A">
      <w:pPr>
        <w:ind w:left="1" w:firstLine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review the use of connectors (</w:t>
      </w:r>
      <w:r w:rsidDel="00000000" w:rsidR="00000000" w:rsidRPr="00000000">
        <w:rPr>
          <w:i w:val="1"/>
          <w:rtl w:val="0"/>
        </w:rPr>
        <w:t xml:space="preserve">though/ however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i w:val="1"/>
          <w:rtl w:val="0"/>
        </w:rPr>
        <w:t xml:space="preserve">should/ shouldn't, Yes/ No questions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It</w:t>
      </w:r>
      <w:r w:rsidDel="00000000" w:rsidR="00000000" w:rsidRPr="00000000">
        <w:rPr>
          <w:rtl w:val="0"/>
        </w:rPr>
        <w:t xml:space="preserve"> indicating distances</w:t>
      </w:r>
    </w:p>
    <w:p w:rsidR="00000000" w:rsidDel="00000000" w:rsidP="00000000" w:rsidRDefault="00000000" w:rsidRPr="00000000" w14:paraId="0000000B">
      <w:pPr>
        <w:ind w:left="1" w:firstLine="4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00C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cultural awareness</w:t>
      </w:r>
    </w:p>
    <w:p w:rsidR="00000000" w:rsidDel="00000000" w:rsidP="00000000" w:rsidRDefault="00000000" w:rsidRPr="00000000" w14:paraId="0000000D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E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0F">
      <w:pPr>
        <w:ind w:left="1" w:firstLine="4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010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011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Review 3 - Language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 /TV/ pictures and cards</w:t>
        <w:tab/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hoclieu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.vn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</w:t>
      </w:r>
    </w:p>
    <w:tbl>
      <w:tblPr>
        <w:tblStyle w:val="Table1"/>
        <w:tblW w:w="11906.999999999998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3"/>
        <w:gridCol w:w="5954"/>
        <w:tblGridChange w:id="0">
          <w:tblGrid>
            <w:gridCol w:w="5953"/>
            <w:gridCol w:w="5954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Anticipated difficulties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Solutions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Students may find the lesson boring due to a large </w:t>
              <w:br w:type="textWrapping"/>
              <w:t xml:space="preserve">number of language exercises.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01C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Design as many exercises as games as possible.</w:t>
            </w:r>
          </w:p>
          <w:p w:rsidR="00000000" w:rsidDel="00000000" w:rsidP="00000000" w:rsidRDefault="00000000" w:rsidRPr="00000000" w14:paraId="0000001D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hanging="22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Some students might excessively talk in the class.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expectations in explicit detail.</w:t>
            </w:r>
          </w:p>
          <w:p w:rsidR="00000000" w:rsidDel="00000000" w:rsidP="00000000" w:rsidRDefault="00000000" w:rsidRPr="00000000" w14:paraId="00000020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Have excessively talk</w:t>
            </w:r>
            <w:r w:rsidDel="00000000" w:rsidR="00000000" w:rsidRPr="00000000">
              <w:rPr>
                <w:rtl w:val="0"/>
              </w:rPr>
              <w:t xml:space="preserve">ative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students practise.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</w:t>
            </w:r>
          </w:p>
        </w:tc>
      </w:tr>
    </w:tbl>
    <w:p w:rsidR="00000000" w:rsidDel="00000000" w:rsidP="00000000" w:rsidRDefault="00000000" w:rsidRPr="00000000" w14:paraId="00000022">
      <w:pPr>
        <w:pStyle w:val="Title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2"/>
        <w:tblW w:w="11907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pStyle w:val="Title"/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Date of teaching</w:t>
            </w:r>
          </w:p>
          <w:p w:rsidR="00000000" w:rsidDel="00000000" w:rsidP="00000000" w:rsidRDefault="00000000" w:rsidRPr="00000000" w14:paraId="00000025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026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Lesson 1: Language</w:t>
            </w:r>
          </w:p>
          <w:p w:rsidR="00000000" w:rsidDel="00000000" w:rsidP="00000000" w:rsidRDefault="00000000" w:rsidRPr="00000000" w14:paraId="00000027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029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I. Pronunciation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1a: Choose the word in which the underlined part is pronounced differently.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1b: Choose the word which has a different stress pattern from that of the others.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Vocabulary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Write the phrases from the box under the road signs.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Fill in each blank with a suitable word from the box.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Grammar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Which of the underlined parts in each question is incorrect? Find and correct it.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Rewrite the sentences so that they have the same meanings as the original ones.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2126"/>
        <w:gridCol w:w="7941"/>
        <w:gridCol w:w="1417"/>
        <w:gridCol w:w="992"/>
        <w:tblGridChange w:id="0">
          <w:tblGrid>
            <w:gridCol w:w="1984"/>
            <w:gridCol w:w="2126"/>
            <w:gridCol w:w="7941"/>
            <w:gridCol w:w="1417"/>
            <w:gridCol w:w="99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remind students the knowledge that they have learnt in Units 7-8-9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3 big groups to draw a mindmap related to the knowledge they have learnt in Units 7, 8, 9.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 groups.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on some students to present </w:t>
            </w:r>
            <w:r w:rsidDel="00000000" w:rsidR="00000000" w:rsidRPr="00000000">
              <w:rPr>
                <w:rtl w:val="0"/>
              </w:rPr>
              <w:t xml:space="preserve">their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mindmaps.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Other Ss comment and teacher confirms.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  <w:br w:type="textWrapping"/>
              <w:t xml:space="preserve">review the </w:t>
              <w:br w:type="textWrapping"/>
              <w:t xml:space="preserve">pronunciation of the sounds learnt in Units 7-8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1A: CHOOSE THE WORD IN WHICH THE UNDERLINED PART IS 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PRONOUNCED DIFFERENTLY.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1a,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do the task individually.</w:t>
            </w:r>
          </w:p>
          <w:p w:rsidR="00000000" w:rsidDel="00000000" w:rsidP="00000000" w:rsidRDefault="00000000" w:rsidRPr="00000000" w14:paraId="00000056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this exercise individually, then share their answers with their partners.</w:t>
            </w:r>
          </w:p>
          <w:p w:rsidR="00000000" w:rsidDel="00000000" w:rsidP="00000000" w:rsidRDefault="00000000" w:rsidRPr="00000000" w14:paraId="00000057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 calls on some Ss to check their answers.</w:t>
            </w:r>
          </w:p>
          <w:p w:rsidR="00000000" w:rsidDel="00000000" w:rsidP="00000000" w:rsidRDefault="00000000" w:rsidRPr="00000000" w14:paraId="00000058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 </w:t>
            </w:r>
          </w:p>
          <w:p w:rsidR="00000000" w:rsidDel="00000000" w:rsidP="00000000" w:rsidRDefault="00000000" w:rsidRPr="00000000" w14:paraId="00000059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 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 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 mins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  <w:br w:type="textWrapping"/>
              <w:t xml:space="preserve">review the </w:t>
              <w:br w:type="textWrapping"/>
              <w:t xml:space="preserve">pronunciation of two-syllable words learnt in Unit 9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1B: CHOOSE THE WORD WHICH HAS A DIFFERENT STRESS PATTERN FROM THAT OF THE OTHERS.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1b, p. 102)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retell the rules of putting stress in two-syllable words.</w:t>
            </w:r>
          </w:p>
          <w:p w:rsidR="00000000" w:rsidDel="00000000" w:rsidP="00000000" w:rsidRDefault="00000000" w:rsidRPr="00000000" w14:paraId="0000006A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this exercise individually, then share their answers with their partners.</w:t>
            </w:r>
          </w:p>
          <w:p w:rsidR="00000000" w:rsidDel="00000000" w:rsidP="00000000" w:rsidRDefault="00000000" w:rsidRPr="00000000" w14:paraId="0000006B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 calls on some Ss to check their answers.</w:t>
            </w:r>
          </w:p>
          <w:p w:rsidR="00000000" w:rsidDel="00000000" w:rsidP="00000000" w:rsidRDefault="00000000" w:rsidRPr="00000000" w14:paraId="0000006C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 </w:t>
            </w:r>
          </w:p>
          <w:p w:rsidR="00000000" w:rsidDel="00000000" w:rsidP="00000000" w:rsidRDefault="00000000" w:rsidRPr="00000000" w14:paraId="0000006D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 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B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review the meaning of road signs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WRITE THE PHRASES FROM THE BOX UNDER THE ROAD SIGNS.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allows Ss to do this task separately.</w:t>
            </w:r>
          </w:p>
          <w:p w:rsidR="00000000" w:rsidDel="00000000" w:rsidP="00000000" w:rsidRDefault="00000000" w:rsidRPr="00000000" w14:paraId="0000007D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this exercise individually, then share their answers with their partners.</w:t>
            </w:r>
          </w:p>
          <w:p w:rsidR="00000000" w:rsidDel="00000000" w:rsidP="00000000" w:rsidRDefault="00000000" w:rsidRPr="00000000" w14:paraId="0000007E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 calls on some Ss to check their answers.</w:t>
            </w:r>
          </w:p>
          <w:p w:rsidR="00000000" w:rsidDel="00000000" w:rsidP="00000000" w:rsidRDefault="00000000" w:rsidRPr="00000000" w14:paraId="0000007F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 </w:t>
            </w:r>
          </w:p>
          <w:p w:rsidR="00000000" w:rsidDel="00000000" w:rsidP="00000000" w:rsidRDefault="00000000" w:rsidRPr="00000000" w14:paraId="00000080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 left turn 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Walking only 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Turn right ahead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Road work 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School ahead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the words/ phrases </w:t>
            </w:r>
            <w:r w:rsidDel="00000000" w:rsidR="00000000" w:rsidRPr="00000000">
              <w:rPr>
                <w:rtl w:val="0"/>
              </w:rPr>
              <w:t xml:space="preserve">related to films and festivals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FILL IN EACH BLANK WITH A SUITABLE WORD FROM THE BOX.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102)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to look at Ex 3 and asks them what kind of word can be filled in each blank.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independently.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on some Ss to write answers on the board.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feast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shocking 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Easter 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fantasy 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violent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  <w:br w:type="textWrapping"/>
              <w:t xml:space="preserve">review grammar </w:t>
              <w:br w:type="textWrapping"/>
            </w:r>
            <w:r w:rsidDel="00000000" w:rsidR="00000000" w:rsidRPr="00000000">
              <w:rPr>
                <w:rtl w:val="0"/>
              </w:rPr>
              <w:t xml:space="preserve">point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 taught in </w:t>
            </w:r>
            <w:r w:rsidDel="00000000" w:rsidR="00000000" w:rsidRPr="00000000">
              <w:rPr>
                <w:rtl w:val="0"/>
              </w:rPr>
              <w:t xml:space="preserve">Units 7-9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WHICH OF THE UNDERLINED PARTS IN EACH QUESTION IS </w:t>
              <w:br w:type="textWrapping"/>
              <w:t xml:space="preserve">INCORRECT? FIND AND CORRECT IT.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4,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read the sentences carefully to find the mistakes and </w:t>
            </w:r>
          </w:p>
          <w:p w:rsidR="00000000" w:rsidDel="00000000" w:rsidP="00000000" w:rsidRDefault="00000000" w:rsidRPr="00000000" w14:paraId="000000C1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correct.</w:t>
            </w:r>
          </w:p>
          <w:p w:rsidR="00000000" w:rsidDel="00000000" w:rsidP="00000000" w:rsidRDefault="00000000" w:rsidRPr="00000000" w14:paraId="000000C2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 and can share with their partners.</w:t>
            </w:r>
          </w:p>
          <w:p w:rsidR="00000000" w:rsidDel="00000000" w:rsidP="00000000" w:rsidRDefault="00000000" w:rsidRPr="00000000" w14:paraId="000000C3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on some Ss to give their answers and correct the mistakes.</w:t>
            </w:r>
          </w:p>
          <w:p w:rsidR="00000000" w:rsidDel="00000000" w:rsidP="00000000" w:rsidRDefault="00000000" w:rsidRPr="00000000" w14:paraId="000000C4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confirms.  </w:t>
            </w:r>
          </w:p>
          <w:p w:rsidR="00000000" w:rsidDel="00000000" w:rsidP="00000000" w:rsidRDefault="00000000" w:rsidRPr="00000000" w14:paraId="000000C5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 (do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did) 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 (but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Ø) 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B (should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shouldn’t)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 (to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Ø) 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 (However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However,)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REWRITE THE SENTENCES SO THAT THEY HAVE THE SAME MEANINGS AS THE ORIGINAL ONES. USE THE WORDS GIVEN IN BRACKETS.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Teacher asks Ss to read the sentences, then rewrite them.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independently.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Teacher calls on some Ss to write on the board so that other</w:t>
            </w:r>
            <w:r w:rsidDel="00000000" w:rsidR="00000000" w:rsidRPr="00000000">
              <w:rPr>
                <w:rtl w:val="0"/>
              </w:rPr>
              <w:t xml:space="preserve"> students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can comment.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confirms the correct sentences.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It’s / It is about five kilometres from my house to my school.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How far is it from Ha Noi to Hai Phong?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Although he was tired, he still performed the lion dance. / He still performed the lion dance although he was tired.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We / You / They shouldn’t walk here because this lane is for cycling only.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Though my sister lives far away, she comes back home every Tet. / My sister comes back home every Tet though she lives far away.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mins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for the next lesson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for Review 3 – Skills.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Title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REVIEW 3 (UNITS 7-8-9)</w:t>
      </w:r>
    </w:p>
    <w:p w:rsidR="00000000" w:rsidDel="00000000" w:rsidP="00000000" w:rsidRDefault="00000000" w:rsidRPr="00000000" w14:paraId="000000FA">
      <w:pPr>
        <w:pStyle w:val="Heading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Lesson 2: Skills</w:t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0FE">
      <w:pPr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0FF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reading for specific information about traffic rules, a film review and an unusual festival;</w:t>
      </w:r>
    </w:p>
    <w:p w:rsidR="00000000" w:rsidDel="00000000" w:rsidP="00000000" w:rsidRDefault="00000000" w:rsidRPr="00000000" w14:paraId="00000100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</w:t>
      </w:r>
      <w:r w:rsidDel="00000000" w:rsidR="00000000" w:rsidRPr="00000000">
        <w:rPr>
          <w:rtl w:val="0"/>
        </w:rPr>
        <w:t xml:space="preserve">asking and answering about the topic of traffic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listening for specific information about </w:t>
      </w:r>
      <w:r w:rsidDel="00000000" w:rsidR="00000000" w:rsidRPr="00000000">
        <w:rPr>
          <w:rtl w:val="0"/>
        </w:rPr>
        <w:t xml:space="preserve">watching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writing a paragraph about </w:t>
      </w:r>
      <w:r w:rsidDel="00000000" w:rsidR="00000000" w:rsidRPr="00000000">
        <w:rPr>
          <w:rtl w:val="0"/>
        </w:rPr>
        <w:t xml:space="preserve">means of 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104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105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 work</w:t>
      </w:r>
    </w:p>
    <w:p w:rsidR="00000000" w:rsidDel="00000000" w:rsidP="00000000" w:rsidRDefault="00000000" w:rsidRPr="00000000" w14:paraId="00000106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107">
      <w:pPr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108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responsible and hard working </w:t>
      </w:r>
    </w:p>
    <w:p w:rsidR="00000000" w:rsidDel="00000000" w:rsidP="00000000" w:rsidRDefault="00000000" w:rsidRPr="00000000" w14:paraId="00000109">
      <w:pPr>
        <w:ind w:left="1" w:hanging="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Review 3 - Language</w:t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 /TV/ pictures and cards</w:t>
        <w:tab/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hoclieu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.vn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</w:t>
      </w:r>
    </w:p>
    <w:tbl>
      <w:tblPr>
        <w:tblStyle w:val="Table4"/>
        <w:tblW w:w="11906.999999999998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3"/>
        <w:gridCol w:w="5954"/>
        <w:tblGridChange w:id="0">
          <w:tblGrid>
            <w:gridCol w:w="5953"/>
            <w:gridCol w:w="5954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Anticipated difficulties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Solutions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Students may find the lesson boring due to a large number of language exercises. 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15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Design as many exercises as games as possible.</w:t>
            </w:r>
          </w:p>
          <w:p w:rsidR="00000000" w:rsidDel="00000000" w:rsidP="00000000" w:rsidRDefault="00000000" w:rsidRPr="00000000" w14:paraId="00000116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hanging="22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Some students will excessively talk in the class.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expectations in explicit detail.</w:t>
            </w:r>
          </w:p>
          <w:p w:rsidR="00000000" w:rsidDel="00000000" w:rsidP="00000000" w:rsidRDefault="00000000" w:rsidRPr="00000000" w14:paraId="00000119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Have excessively talk</w:t>
            </w:r>
            <w:r w:rsidDel="00000000" w:rsidR="00000000" w:rsidRPr="00000000">
              <w:rPr>
                <w:rtl w:val="0"/>
              </w:rPr>
              <w:t xml:space="preserve">ative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students practise.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</w:t>
            </w:r>
          </w:p>
        </w:tc>
      </w:tr>
    </w:tbl>
    <w:p w:rsidR="00000000" w:rsidDel="00000000" w:rsidP="00000000" w:rsidRDefault="00000000" w:rsidRPr="00000000" w14:paraId="0000011B">
      <w:pPr>
        <w:pStyle w:val="Title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Subtitle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5"/>
        <w:tblW w:w="11907.0" w:type="dxa"/>
        <w:jc w:val="left"/>
        <w:tblInd w:w="8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rHeight w:val="51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pStyle w:val="Title"/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Date of teaching</w:t>
            </w:r>
          </w:p>
          <w:p w:rsidR="00000000" w:rsidDel="00000000" w:rsidP="00000000" w:rsidRDefault="00000000" w:rsidRPr="00000000" w14:paraId="0000011E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1F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Lesson 2: Skills</w:t>
            </w:r>
          </w:p>
          <w:p w:rsidR="00000000" w:rsidDel="00000000" w:rsidP="00000000" w:rsidRDefault="00000000" w:rsidRPr="00000000" w14:paraId="00000120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121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rtl w:val="0"/>
              </w:rPr>
              <w:t xml:space="preserve">Chatting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Reading</w:t>
            </w:r>
          </w:p>
          <w:p w:rsidR="00000000" w:rsidDel="00000000" w:rsidP="00000000" w:rsidRDefault="00000000" w:rsidRPr="00000000" w14:paraId="00000124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rtl w:val="0"/>
              </w:rPr>
              <w:t xml:space="preserve">Task 1: Read the passage. Match the headings in the box with the paragraphs.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Read the passage again and answer the questions.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Speaking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3: Interview your group members. Take notes of their answers and report to the class.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Listening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Listen to Trang talking about watching films with her family. Fill in each blank with ONE word.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Writing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5: Write a paragraph of about 70 words about your favourite means of transport.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*Homework</w:t>
            </w:r>
          </w:p>
        </w:tc>
      </w:tr>
    </w:tbl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1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1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1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9"/>
        <w:gridCol w:w="2128"/>
        <w:gridCol w:w="7915"/>
        <w:gridCol w:w="1440"/>
        <w:gridCol w:w="992"/>
        <w:tblGridChange w:id="0">
          <w:tblGrid>
            <w:gridCol w:w="1979"/>
            <w:gridCol w:w="2128"/>
            <w:gridCol w:w="7915"/>
            <w:gridCol w:w="1440"/>
            <w:gridCol w:w="992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increase 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students’ interest and lead them into the lesson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CHATTING</w:t>
            </w:r>
          </w:p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writes on the board the word “FESTIVALS”, then asks Ss to </w:t>
            </w:r>
            <w:r w:rsidDel="00000000" w:rsidR="00000000" w:rsidRPr="00000000">
              <w:rPr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as many festivals they have learnt in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nit 9 as possible. After that, teacher asks Ss some questions: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Do you like taking part in an </w:t>
            </w:r>
            <w:r w:rsidDel="00000000" w:rsidR="00000000" w:rsidRPr="00000000">
              <w:rPr>
                <w:rtl w:val="0"/>
              </w:rPr>
              <w:t xml:space="preserve">interesting, famous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festival in the world?</w:t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Do you know the name of the festival in which they often throw tomatoes?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independently.</w:t>
            </w:r>
          </w:p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Ss calls on some Ss to give their ideas.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and leads Ss to the passage they are going to read  “La Tomanita”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help students practise reading for general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1: READ THE PASSAGE. MATCH THE HEADINGS IN THE BOX WITH THE PARAGRAPHS.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1, p. 103)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Teacher asks Ss to read the passage quickly and match the headings with the paragraphs.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individually first, then they can compare with their partners.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Some Ss give their answers.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confirms the correct answers.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B </w:t>
            </w:r>
          </w:p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 </w:t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 mins</w:t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help students practise reading for specific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2: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THE PASSAGE AGAIN AND ANSWER THE QUESTIONS.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2, p. 103)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read the questions and the passages again carefully for details for their answers. 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independently, then swap their answers with their partners and show where they find the information for their answers. 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Some Ss give their answers in front of the class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Ss’ answers as a class. 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People hold it in Buñol, Spain on the last Wednesday of every August.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There is a ham.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 jet of water from the water cannons.</w:t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It’s one hour.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It’s a traditional Spanish rice dish.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practise asking about Traffic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WORK IN GROUPS. INTERVIEW YOUR GROUP MEMBERS. TAKE NOTES OF THEIR ANSWERS AND REPORT TO THE CLASS.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103)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work in groups of four, then give them a handout to interview other members in group to take </w:t>
            </w:r>
            <w:r w:rsidDel="00000000" w:rsidR="00000000" w:rsidRPr="00000000">
              <w:rPr>
                <w:rtl w:val="0"/>
              </w:rPr>
              <w:t xml:space="preserve">note of their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answers.</w:t>
            </w:r>
          </w:p>
          <w:tbl>
            <w:tblPr>
              <w:tblStyle w:val="Table7"/>
              <w:tblW w:w="7119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94"/>
              <w:gridCol w:w="709"/>
              <w:gridCol w:w="709"/>
              <w:gridCol w:w="708"/>
              <w:tblGridChange w:id="0">
                <w:tblGrid>
                  <w:gridCol w:w="4994"/>
                  <w:gridCol w:w="709"/>
                  <w:gridCol w:w="709"/>
                  <w:gridCol w:w="7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5b9bd5" w:val="clea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Questions</w:t>
                  </w:r>
                </w:p>
              </w:tc>
              <w:tc>
                <w:tcPr>
                  <w:shd w:fill="5b9bd5" w:val="clear"/>
                </w:tcPr>
                <w:p w:rsidR="00000000" w:rsidDel="00000000" w:rsidP="00000000" w:rsidRDefault="00000000" w:rsidRPr="00000000" w14:paraId="0000017C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S1</w:t>
                  </w:r>
                </w:p>
              </w:tc>
              <w:tc>
                <w:tcPr>
                  <w:shd w:fill="5b9bd5" w:val="clear"/>
                </w:tcPr>
                <w:p w:rsidR="00000000" w:rsidDel="00000000" w:rsidP="00000000" w:rsidRDefault="00000000" w:rsidRPr="00000000" w14:paraId="0000017D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S2</w:t>
                  </w:r>
                </w:p>
              </w:tc>
              <w:tc>
                <w:tcPr>
                  <w:shd w:fill="5b9bd5" w:val="clea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F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1. How far is it from your house to your school?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2. How do you go to school?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7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3. What is good about walking?</w:t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B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4. What is good about public transport?</w:t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 groups.</w:t>
            </w:r>
          </w:p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The representative in each group reports to the class.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corrects pronunciation, grammar or spelling if needed.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practise listening for specific 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(gap-filling)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LISTEN TO TRANG TALKING ABOUT WATCHING FILMS WITH HER FAMILY. FILL IN EACH BLANK WITH ONE WORD.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4, p. 103)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Teacher has Ss to read the sentences carefully and guess what they can fill in the blank. Then, teacher plays the recording for the first time.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independently to listen and complete the sentences.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Teacher asks for their answers and writes them on the board.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plays the recording again and confirms the correct answers.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home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relationship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time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lessons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language 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write a paragraph </w:t>
            </w:r>
            <w:r w:rsidDel="00000000" w:rsidR="00000000" w:rsidRPr="00000000">
              <w:rPr>
                <w:rtl w:val="0"/>
              </w:rPr>
              <w:t xml:space="preserve">about their favourite means of transport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5: WRITE A PARAGRAPH OF ABOUT 70 WORDS ABOUT YOUR FAVOURITE MEANS OF TRANSPORT. YOU MAY USE THE FOLLOWING QUESTIONS AS CUES.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5, p. 103)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asks Ss to discuss with their partner the questions and encourages Ss to give as many reasons as possible.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 pairs to discuss.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Then Ss write their </w:t>
            </w:r>
            <w:r w:rsidDel="00000000" w:rsidR="00000000" w:rsidRPr="00000000">
              <w:rPr>
                <w:rtl w:val="0"/>
              </w:rPr>
              <w:t xml:space="preserve">paragraphs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individually.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Teacher calls on some Ss to write on the board, other Ss comment.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corrects the grammar, spelling, vocabulary.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practi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 in the lesson.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practi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 in the lesson.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for the next lesson. 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for Unit 10 – Lesson 1: Getting started.</w:t>
            </w:r>
          </w:p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Test yourself 3 in the workbook.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1D5">
      <w:pPr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851" w:top="851" w:left="1134" w:right="992" w:header="720" w:footer="680"/>
      <w:pgNumType w:start="1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dobe Caslon Pro 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834"/>
        <w:tab w:val="center" w:leader="none" w:pos="39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1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85485" cy="602446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485" cy="602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Adobe Caslon Pro Bold" w:cs="Adobe Caslon Pro Bold" w:eastAsia="Adobe Caslon Pro Bold" w:hAnsi="Adobe Caslon Pro Bold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60" w:lineRule="auto"/>
      <w:jc w:val="center"/>
    </w:pPr>
    <w:rPr>
      <w:color w:val="7030a0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tabs>
        <w:tab w:val="center" w:leader="none" w:pos="2070"/>
        <w:tab w:val="center" w:leader="none" w:pos="6570"/>
      </w:tabs>
      <w:ind w:left="31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tabs>
        <w:tab w:val="center" w:leader="none" w:pos="2070"/>
        <w:tab w:val="center" w:leader="none" w:pos="6570"/>
      </w:tabs>
      <w:jc w:val="both"/>
    </w:pPr>
    <w:rPr>
      <w:rFonts w:ascii="Times New Roman" w:cs="Times New Roman" w:eastAsia="Times New Roman" w:hAnsi="Times New Roman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before="60" w:line="360" w:lineRule="auto"/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spacing w:line="264" w:lineRule="auto"/>
      <w:jc w:val="center"/>
    </w:pPr>
    <w:rPr>
      <w:b w:val="1"/>
      <w:color w:val="ff0000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Adobe Caslon Pro Bold" w:cs="Adobe Caslon Pro Bold" w:eastAsia="Adobe Caslon Pro Bold" w:hAnsi="Adobe Caslon Pro Bold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60" w:lineRule="auto"/>
      <w:jc w:val="center"/>
    </w:pPr>
    <w:rPr>
      <w:color w:val="7030a0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tabs>
        <w:tab w:val="center" w:pos="2070"/>
        <w:tab w:val="center" w:pos="6570"/>
      </w:tabs>
      <w:ind w:left="31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tabs>
        <w:tab w:val="center" w:pos="2070"/>
        <w:tab w:val="center" w:pos="6570"/>
      </w:tabs>
      <w:jc w:val="both"/>
    </w:pPr>
    <w:rPr>
      <w:rFonts w:ascii="Times New Roman" w:cs="Times New Roman" w:eastAsia="Times New Roman" w:hAnsi="Times New Roman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before="60" w:line="360" w:lineRule="auto"/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spacing w:line="264" w:lineRule="auto"/>
      <w:jc w:val="center"/>
    </w:pPr>
    <w:rPr>
      <w:b w:val="1"/>
      <w:color w:val="ff0000"/>
      <w:sz w:val="36"/>
      <w:szCs w:val="36"/>
    </w:rPr>
  </w:style>
  <w:style w:type="paragraph" w:styleId="Normal" w:default="1">
    <w:name w:val="Normal"/>
    <w:qFormat w:val="1"/>
    <w:rsid w:val="00476A4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 w:val="1"/>
    <w:rsid w:val="00227353"/>
    <w:pPr>
      <w:keepNext w:val="1"/>
      <w:keepLines w:val="1"/>
      <w:jc w:val="center"/>
      <w:outlineLvl w:val="0"/>
    </w:pPr>
    <w:rPr>
      <w:rFonts w:ascii="Adobe Caslon Pro Bold" w:hAnsi="Adobe Caslon Pro Bold" w:cstheme="majorBidi" w:eastAsiaTheme="majorEastAsia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724A21"/>
    <w:pPr>
      <w:keepNext w:val="1"/>
      <w:keepLines w:val="1"/>
      <w:spacing w:before="60"/>
      <w:jc w:val="center"/>
      <w:outlineLvl w:val="1"/>
    </w:pPr>
    <w:rPr>
      <w:rFonts w:cstheme="majorBidi" w:eastAsiaTheme="majorEastAsia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7271F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 w:val="1"/>
      <w:tabs>
        <w:tab w:val="center" w:pos="2070"/>
        <w:tab w:val="center" w:pos="6570"/>
      </w:tabs>
      <w:ind w:left="315"/>
      <w:outlineLvl w:val="3"/>
    </w:pPr>
    <w:rPr>
      <w:rFonts w:ascii=".VnTime" w:hAnsi=".VnTime"/>
      <w:b w:val="1"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 w:val="1"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 w:val="1"/>
      <w:spacing w:before="60" w:line="360" w:lineRule="auto"/>
      <w:jc w:val="center"/>
      <w:outlineLvl w:val="5"/>
    </w:pPr>
    <w:rPr>
      <w:b w:val="1"/>
      <w:bCs w:val="1"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 w:val="1"/>
      <w:spacing w:before="60" w:line="360" w:lineRule="auto"/>
      <w:jc w:val="center"/>
      <w:outlineLvl w:val="6"/>
    </w:pPr>
    <w:rPr>
      <w:b w:val="1"/>
      <w:bCs w:val="1"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 w:val="1"/>
      <w:spacing w:before="60" w:line="360" w:lineRule="auto"/>
      <w:ind w:left="360" w:firstLine="360"/>
      <w:jc w:val="center"/>
      <w:outlineLvl w:val="7"/>
    </w:pPr>
    <w:rPr>
      <w:b w:val="1"/>
      <w:bCs w:val="1"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 w:val="1"/>
      <w:spacing w:before="60" w:line="360" w:lineRule="auto"/>
      <w:ind w:left="720"/>
      <w:jc w:val="center"/>
      <w:outlineLvl w:val="8"/>
    </w:pPr>
    <w:rPr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 w:val="1"/>
    <w:rsid w:val="00227353"/>
    <w:pPr>
      <w:spacing w:line="264" w:lineRule="auto"/>
      <w:jc w:val="center"/>
    </w:pPr>
    <w:rPr>
      <w:b w:val="1"/>
      <w:bCs w:val="1"/>
      <w:color w:val="ff0000"/>
      <w:sz w:val="36"/>
    </w:rPr>
  </w:style>
  <w:style w:type="character" w:styleId="TitleChar" w:customStyle="1">
    <w:name w:val="Title Char"/>
    <w:basedOn w:val="DefaultParagraphFont"/>
    <w:link w:val="Title"/>
    <w:rsid w:val="00227353"/>
    <w:rPr>
      <w:rFonts w:ascii="Calibri" w:hAnsi="Calibri"/>
      <w:b w:val="1"/>
      <w:bCs w:val="1"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styleId="Bullet1" w:customStyle="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 w:val="1"/>
      <w:sz w:val="22"/>
      <w:szCs w:val="24"/>
      <w:lang w:val="en-NZ"/>
    </w:rPr>
  </w:style>
  <w:style w:type="paragraph" w:styleId="Lesson" w:customStyle="1">
    <w:name w:val="Lesson"/>
    <w:basedOn w:val="Normal"/>
    <w:rsid w:val="004434BD"/>
    <w:pPr>
      <w:spacing w:after="60"/>
    </w:pPr>
    <w:rPr>
      <w:b w:val="1"/>
      <w:bCs w:val="1"/>
      <w:sz w:val="28"/>
    </w:rPr>
  </w:style>
  <w:style w:type="paragraph" w:styleId="Unit" w:customStyle="1">
    <w:name w:val="Unit"/>
    <w:basedOn w:val="Normal"/>
    <w:rsid w:val="004434BD"/>
    <w:pPr>
      <w:spacing w:after="60"/>
    </w:pPr>
    <w:rPr>
      <w:b w:val="1"/>
      <w:bCs w:val="1"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aliases w:val="body -"/>
    <w:basedOn w:val="Normal"/>
    <w:uiPriority w:val="34"/>
    <w:qFormat w:val="1"/>
    <w:rsid w:val="008A1A23"/>
    <w:pPr>
      <w:numPr>
        <w:numId w:val="2"/>
      </w:numPr>
      <w:ind w:left="170" w:hanging="170"/>
      <w:contextualSpacing w:val="1"/>
    </w:pPr>
    <w:rPr>
      <w:rFonts w:eastAsia="Calibri"/>
      <w:szCs w:val="22"/>
    </w:rPr>
  </w:style>
  <w:style w:type="character" w:styleId="fontstyle01" w:customStyle="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ipa" w:customStyle="1">
    <w:name w:val="ipa"/>
    <w:basedOn w:val="DefaultParagraphFont"/>
    <w:rsid w:val="004434BD"/>
  </w:style>
  <w:style w:type="character" w:styleId="Heading1Char" w:customStyle="1">
    <w:name w:val="Heading 1 Char"/>
    <w:basedOn w:val="DefaultParagraphFont"/>
    <w:link w:val="Heading1"/>
    <w:rsid w:val="00227353"/>
    <w:rPr>
      <w:rFonts w:ascii="Adobe Caslon Pro Bold" w:hAnsi="Adobe Caslon Pro Bold" w:cstheme="majorBidi" w:eastAsiaTheme="majorEastAsia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 w:val="1"/>
    <w:rsid w:val="00227353"/>
    <w:rPr>
      <w:b w:val="1"/>
      <w:bCs w:val="1"/>
    </w:rPr>
  </w:style>
  <w:style w:type="paragraph" w:styleId="Subtitle">
    <w:name w:val="Subtitle"/>
    <w:basedOn w:val="Normal"/>
    <w:next w:val="Normal"/>
    <w:link w:val="SubtitleChar"/>
    <w:qFormat w:val="1"/>
    <w:rsid w:val="00227353"/>
    <w:pPr>
      <w:numPr>
        <w:ilvl w:val="1"/>
      </w:numPr>
      <w:spacing w:after="120"/>
    </w:pPr>
    <w:rPr>
      <w:rFonts w:cstheme="minorBidi" w:eastAsiaTheme="minorEastAsia"/>
      <w:b w:val="1"/>
      <w:szCs w:val="22"/>
    </w:rPr>
  </w:style>
  <w:style w:type="character" w:styleId="SubtitleChar" w:customStyle="1">
    <w:name w:val="Subtitle Char"/>
    <w:basedOn w:val="DefaultParagraphFont"/>
    <w:link w:val="Subtitle"/>
    <w:rsid w:val="00227353"/>
    <w:rPr>
      <w:rFonts w:ascii="Calibri" w:hAnsi="Calibri" w:cstheme="minorBidi" w:eastAsiaTheme="minorEastAsia"/>
      <w:b w:val="1"/>
      <w:sz w:val="24"/>
      <w:szCs w:val="22"/>
    </w:rPr>
  </w:style>
  <w:style w:type="paragraph" w:styleId="body123" w:customStyle="1">
    <w:name w:val="body 123"/>
    <w:basedOn w:val="Normal"/>
    <w:qFormat w:val="1"/>
    <w:rsid w:val="00F07DB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27" w:hanging="227"/>
    </w:pPr>
    <w:rPr>
      <w:rFonts w:cs="Calibri" w:eastAsia="Calibri"/>
      <w:szCs w:val="24"/>
    </w:rPr>
  </w:style>
  <w:style w:type="paragraph" w:styleId="Boldbefore" w:customStyle="1">
    <w:name w:val="Bold before"/>
    <w:basedOn w:val="Normal"/>
    <w:qFormat w:val="1"/>
    <w:rsid w:val="00724A2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/>
    </w:pPr>
    <w:rPr>
      <w:rFonts w:cstheme="minorHAnsi"/>
      <w:b w:val="1"/>
      <w:color w:val="000000"/>
      <w:szCs w:val="26"/>
    </w:rPr>
  </w:style>
  <w:style w:type="character" w:styleId="Heading2Char" w:customStyle="1">
    <w:name w:val="Heading 2 Char"/>
    <w:basedOn w:val="DefaultParagraphFont"/>
    <w:link w:val="Heading2"/>
    <w:rsid w:val="00724A21"/>
    <w:rPr>
      <w:rFonts w:ascii="Calibri" w:hAnsi="Calibri" w:cstheme="majorBidi" w:eastAsiaTheme="majorEastAsia"/>
      <w:color w:val="7030a0"/>
      <w:sz w:val="30"/>
      <w:szCs w:val="26"/>
    </w:rPr>
  </w:style>
  <w:style w:type="paragraph" w:styleId="Normal1" w:customStyle="1">
    <w:name w:val="Normal1"/>
    <w:rsid w:val="0013413A"/>
    <w:rPr>
      <w:rFonts w:ascii="Cambria" w:cs="Cambria" w:eastAsia="Cambria" w:hAnsi="Cambria"/>
      <w:sz w:val="24"/>
      <w:szCs w:val="24"/>
      <w:lang w:eastAsia="vi-VN"/>
    </w:rPr>
  </w:style>
  <w:style w:type="character" w:styleId="pron" w:customStyle="1">
    <w:name w:val="pron"/>
    <w:basedOn w:val="DefaultParagraphFont"/>
    <w:rsid w:val="00D13958"/>
  </w:style>
  <w:style w:type="character" w:styleId="sp" w:customStyle="1">
    <w:name w:val="sp"/>
    <w:basedOn w:val="DefaultParagraphFont"/>
    <w:rsid w:val="00D13958"/>
  </w:style>
  <w:style w:type="character" w:styleId="apple-converted-space" w:customStyle="1">
    <w:name w:val="apple-converted-space"/>
    <w:basedOn w:val="DefaultParagraphFont"/>
    <w:rsid w:val="0010238D"/>
  </w:style>
  <w:style w:type="character" w:styleId="Heading3Char" w:customStyle="1">
    <w:name w:val="Heading 3 Char"/>
    <w:basedOn w:val="DefaultParagraphFont"/>
    <w:link w:val="Heading3"/>
    <w:rsid w:val="007271F0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BC632E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8656A5"/>
    <w:rPr>
      <w:rFonts w:ascii="Segoe UI" w:cs="Segoe UI" w:hAnsi="Segoe UI"/>
      <w:sz w:val="18"/>
      <w:szCs w:val="18"/>
    </w:rPr>
  </w:style>
  <w:style w:type="character" w:styleId="star-btn" w:customStyle="1">
    <w:name w:val="star-btn"/>
    <w:basedOn w:val="DefaultParagraphFont"/>
    <w:rsid w:val="00C877C2"/>
  </w:style>
  <w:style w:type="character" w:styleId="def" w:customStyle="1">
    <w:name w:val="def"/>
    <w:basedOn w:val="DefaultParagraphFont"/>
    <w:rsid w:val="00C877C2"/>
  </w:style>
  <w:style w:type="character" w:styleId="seppron-before" w:customStyle="1">
    <w:name w:val="seppron-before"/>
    <w:basedOn w:val="DefaultParagraphFont"/>
    <w:rsid w:val="006F5ED6"/>
  </w:style>
  <w:style w:type="character" w:styleId="seppron-after" w:customStyle="1">
    <w:name w:val="seppron-after"/>
    <w:basedOn w:val="DefaultParagraphFont"/>
    <w:rsid w:val="006F5ED6"/>
  </w:style>
  <w:style w:type="character" w:styleId="ndv" w:customStyle="1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 w:val="1"/>
      <w:iCs w:val="1"/>
    </w:rPr>
  </w:style>
  <w:style w:type="character" w:styleId="daud" w:customStyle="1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 w:val="1"/>
    <w:rsid w:val="00D051D9"/>
    <w:rPr>
      <w:rFonts w:ascii="Courier New" w:cs="Courier New" w:hAnsi="Courier New"/>
      <w:sz w:val="20"/>
    </w:rPr>
  </w:style>
  <w:style w:type="character" w:styleId="PlainTextChar" w:customStyle="1">
    <w:name w:val="Plain Text Char"/>
    <w:basedOn w:val="DefaultParagraphFont"/>
    <w:link w:val="PlainText"/>
    <w:rsid w:val="00D051D9"/>
    <w:rPr>
      <w:rFonts w:ascii="Courier New" w:cs="Courier New" w:hAnsi="Courier New"/>
    </w:rPr>
  </w:style>
  <w:style w:type="character" w:styleId="Heading4Char" w:customStyle="1">
    <w:name w:val="Heading 4 Char"/>
    <w:basedOn w:val="DefaultParagraphFont"/>
    <w:link w:val="Heading4"/>
    <w:rsid w:val="007327ED"/>
    <w:rPr>
      <w:rFonts w:ascii=".VnTime" w:hAnsi=".VnTime"/>
      <w:b w:val="1"/>
      <w:sz w:val="26"/>
    </w:rPr>
  </w:style>
  <w:style w:type="character" w:styleId="Heading5Char" w:customStyle="1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styleId="Heading6Char" w:customStyle="1">
    <w:name w:val="Heading 6 Char"/>
    <w:basedOn w:val="DefaultParagraphFont"/>
    <w:link w:val="Heading6"/>
    <w:rsid w:val="007327ED"/>
    <w:rPr>
      <w:rFonts w:ascii="Calibri" w:hAnsi="Calibri"/>
      <w:b w:val="1"/>
      <w:bCs w:val="1"/>
      <w:sz w:val="32"/>
    </w:rPr>
  </w:style>
  <w:style w:type="character" w:styleId="Heading7Char" w:customStyle="1">
    <w:name w:val="Heading 7 Char"/>
    <w:basedOn w:val="DefaultParagraphFont"/>
    <w:link w:val="Heading7"/>
    <w:rsid w:val="007327ED"/>
    <w:rPr>
      <w:rFonts w:ascii="Calibri" w:hAnsi="Calibri"/>
      <w:b w:val="1"/>
      <w:bCs w:val="1"/>
      <w:sz w:val="28"/>
    </w:rPr>
  </w:style>
  <w:style w:type="character" w:styleId="Heading8Char" w:customStyle="1">
    <w:name w:val="Heading 8 Char"/>
    <w:basedOn w:val="DefaultParagraphFont"/>
    <w:link w:val="Heading8"/>
    <w:rsid w:val="007327ED"/>
    <w:rPr>
      <w:rFonts w:ascii="Calibri" w:hAnsi="Calibri"/>
      <w:b w:val="1"/>
      <w:bCs w:val="1"/>
      <w:sz w:val="28"/>
    </w:rPr>
  </w:style>
  <w:style w:type="character" w:styleId="Heading9Char" w:customStyle="1">
    <w:name w:val="Heading 9 Char"/>
    <w:basedOn w:val="DefaultParagraphFont"/>
    <w:link w:val="Heading9"/>
    <w:rsid w:val="007327ED"/>
    <w:rPr>
      <w:rFonts w:ascii="Calibri" w:hAnsi="Calibri"/>
      <w:b w:val="1"/>
      <w:bCs w:val="1"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styleId="TableParagraph" w:customStyle="1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 w:val="1"/>
    <w:rsid w:val="007327ED"/>
    <w:rPr>
      <w:color w:val="808080"/>
    </w:rPr>
  </w:style>
  <w:style w:type="character" w:styleId="e24kjd" w:customStyle="1">
    <w:name w:val="e24kjd"/>
    <w:rsid w:val="007327ED"/>
  </w:style>
  <w:style w:type="character" w:styleId="kx21rb" w:customStyle="1">
    <w:name w:val="kx21rb"/>
    <w:rsid w:val="007327ED"/>
  </w:style>
  <w:style w:type="paragraph" w:styleId="Bold" w:customStyle="1">
    <w:name w:val="Bold"/>
    <w:basedOn w:val="Normal"/>
    <w:rsid w:val="007327ED"/>
    <w:pPr>
      <w:spacing w:before="60"/>
    </w:pPr>
    <w:rPr>
      <w:b w:val="1"/>
    </w:rPr>
  </w:style>
  <w:style w:type="paragraph" w:styleId="Boldduoi-" w:customStyle="1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/auqgwE0o8GWwFJdA105JpT+g==">CgMxLjAyCGguZ2pkZ3hzMgloLjMwajB6bGw4AHIhMXVfekZTUmoyVmM0MXdfRWlTa2d5RUxaT2ItQ3ZrTWpi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2022-03-17T03:36:00Z</dcterms:created>
</cp:coreProperties>
</file>