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56" w:rsidRPr="00817970" w:rsidRDefault="002D3556" w:rsidP="002D3556">
      <w:pPr>
        <w:pStyle w:val="Heading1"/>
      </w:pPr>
      <w:bookmarkStart w:id="0" w:name="_Toc98351562"/>
      <w:r w:rsidRPr="00817970">
        <w:rPr>
          <w:lang w:val="vi-VN"/>
        </w:rPr>
        <w:t>BẢNG MÔ TẢ MỨC ĐỘ ĐÁNH GIÁ MÔN</w:t>
      </w:r>
      <w:r w:rsidRPr="00817970">
        <w:t xml:space="preserve"> KHOA HỌC TỰ NHIÊN</w:t>
      </w:r>
      <w:bookmarkEnd w:id="0"/>
    </w:p>
    <w:p w:rsidR="002D3556" w:rsidRPr="00817970" w:rsidRDefault="002D3556" w:rsidP="002D3556">
      <w:pPr>
        <w:widowControl w:val="0"/>
        <w:spacing w:before="40" w:after="40" w:line="312" w:lineRule="auto"/>
        <w:ind w:firstLine="426"/>
        <w:jc w:val="center"/>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D3556" w:rsidRPr="00817970" w:rsidTr="00155D26">
        <w:trPr>
          <w:trHeight w:val="336"/>
          <w:tblHeader/>
        </w:trPr>
        <w:tc>
          <w:tcPr>
            <w:tcW w:w="780" w:type="dxa"/>
            <w:vAlign w:val="center"/>
          </w:tcPr>
          <w:p w:rsidR="002D3556" w:rsidRPr="00817970" w:rsidRDefault="002D3556" w:rsidP="00155D26">
            <w:pPr>
              <w:widowControl w:val="0"/>
              <w:spacing w:before="40" w:after="40" w:line="312" w:lineRule="auto"/>
              <w:ind w:left="113"/>
              <w:jc w:val="center"/>
              <w:rPr>
                <w:b/>
                <w:color w:val="000000" w:themeColor="text1"/>
                <w:spacing w:val="-8"/>
                <w:sz w:val="26"/>
                <w:szCs w:val="26"/>
              </w:rPr>
            </w:pPr>
            <w:r w:rsidRPr="00817970">
              <w:rPr>
                <w:b/>
                <w:color w:val="000000" w:themeColor="text1"/>
                <w:spacing w:val="-8"/>
                <w:sz w:val="26"/>
                <w:szCs w:val="26"/>
              </w:rPr>
              <w:t>TT</w:t>
            </w:r>
          </w:p>
        </w:tc>
        <w:tc>
          <w:tcPr>
            <w:tcW w:w="2197" w:type="dxa"/>
          </w:tcPr>
          <w:p w:rsidR="002D3556" w:rsidRPr="00817970" w:rsidRDefault="002D3556" w:rsidP="00155D26">
            <w:pPr>
              <w:widowControl w:val="0"/>
              <w:spacing w:before="40" w:after="40" w:line="312" w:lineRule="auto"/>
              <w:jc w:val="both"/>
              <w:rPr>
                <w:b/>
                <w:color w:val="000000" w:themeColor="text1"/>
                <w:spacing w:val="-8"/>
                <w:sz w:val="26"/>
                <w:szCs w:val="26"/>
              </w:rPr>
            </w:pPr>
            <w:r w:rsidRPr="00817970">
              <w:rPr>
                <w:b/>
                <w:color w:val="000000" w:themeColor="text1"/>
                <w:spacing w:val="-8"/>
                <w:sz w:val="26"/>
                <w:szCs w:val="26"/>
              </w:rPr>
              <w:t>Nội dung</w:t>
            </w:r>
          </w:p>
        </w:tc>
        <w:tc>
          <w:tcPr>
            <w:tcW w:w="2730" w:type="dxa"/>
            <w:vAlign w:val="center"/>
          </w:tcPr>
          <w:p w:rsidR="002D3556" w:rsidRPr="00817970" w:rsidRDefault="002D3556" w:rsidP="00155D26">
            <w:pPr>
              <w:widowControl w:val="0"/>
              <w:spacing w:before="40" w:after="40" w:line="312" w:lineRule="auto"/>
              <w:jc w:val="both"/>
              <w:rPr>
                <w:b/>
                <w:color w:val="000000" w:themeColor="text1"/>
                <w:spacing w:val="-8"/>
                <w:sz w:val="26"/>
                <w:szCs w:val="26"/>
                <w:lang w:val="vi-VN"/>
              </w:rPr>
            </w:pPr>
            <w:r w:rsidRPr="00817970">
              <w:rPr>
                <w:b/>
                <w:color w:val="000000" w:themeColor="text1"/>
                <w:spacing w:val="-8"/>
                <w:sz w:val="26"/>
                <w:szCs w:val="26"/>
                <w:lang w:val="vi-VN"/>
              </w:rPr>
              <w:t>Đơn vị kiến thức</w:t>
            </w:r>
          </w:p>
        </w:tc>
        <w:tc>
          <w:tcPr>
            <w:tcW w:w="8610" w:type="dxa"/>
            <w:vAlign w:val="center"/>
          </w:tcPr>
          <w:p w:rsidR="002D3556" w:rsidRPr="00817970" w:rsidRDefault="002D3556" w:rsidP="00500298">
            <w:pPr>
              <w:widowControl w:val="0"/>
              <w:spacing w:before="40" w:after="40" w:line="312" w:lineRule="auto"/>
              <w:jc w:val="center"/>
              <w:rPr>
                <w:b/>
                <w:color w:val="000000" w:themeColor="text1"/>
                <w:spacing w:val="-8"/>
                <w:sz w:val="26"/>
                <w:szCs w:val="26"/>
                <w:lang w:val="vi-VN"/>
              </w:rPr>
            </w:pPr>
            <w:r w:rsidRPr="00817970">
              <w:rPr>
                <w:b/>
                <w:color w:val="000000" w:themeColor="text1"/>
                <w:spacing w:val="-8"/>
                <w:sz w:val="26"/>
                <w:szCs w:val="26"/>
                <w:lang w:val="vi-VN"/>
              </w:rPr>
              <w:t>Mức độ đánh giá</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p w:rsidR="002D3556" w:rsidRPr="00817970" w:rsidRDefault="002D3556" w:rsidP="00155D26">
            <w:pPr>
              <w:widowControl w:val="0"/>
              <w:spacing w:before="40" w:after="40" w:line="312" w:lineRule="auto"/>
              <w:jc w:val="both"/>
              <w:rPr>
                <w:b/>
                <w:color w:val="000000" w:themeColor="text1"/>
                <w:sz w:val="26"/>
                <w:szCs w:val="26"/>
              </w:rPr>
            </w:pPr>
          </w:p>
          <w:p w:rsidR="002D3556" w:rsidRPr="00817970" w:rsidRDefault="002D3556" w:rsidP="00155D26">
            <w:pPr>
              <w:widowControl w:val="0"/>
              <w:spacing w:before="40" w:after="40" w:line="312" w:lineRule="auto"/>
              <w:jc w:val="both"/>
              <w:rPr>
                <w:b/>
                <w:color w:val="000000" w:themeColor="text1"/>
                <w:spacing w:val="-8"/>
                <w:sz w:val="26"/>
                <w:szCs w:val="26"/>
              </w:rPr>
            </w:pPr>
            <w:r w:rsidRPr="00817970">
              <w:rPr>
                <w:b/>
                <w:color w:val="000000" w:themeColor="text1"/>
                <w:sz w:val="26"/>
                <w:szCs w:val="26"/>
              </w:rPr>
              <w:t>Mở đầu</w:t>
            </w:r>
          </w:p>
        </w:tc>
        <w:tc>
          <w:tcPr>
            <w:tcW w:w="2730" w:type="dxa"/>
            <w:vAlign w:val="center"/>
          </w:tcPr>
          <w:p w:rsidR="002D3556" w:rsidRPr="00817970" w:rsidRDefault="002D3556" w:rsidP="00155D26">
            <w:pPr>
              <w:widowControl w:val="0"/>
              <w:spacing w:before="40" w:after="40" w:line="312" w:lineRule="auto"/>
              <w:jc w:val="both"/>
              <w:rPr>
                <w:color w:val="000000" w:themeColor="text1"/>
                <w:sz w:val="26"/>
                <w:szCs w:val="26"/>
              </w:rPr>
            </w:pPr>
            <w:r w:rsidRPr="00817970">
              <w:rPr>
                <w:color w:val="000000" w:themeColor="text1"/>
                <w:spacing w:val="-8"/>
                <w:sz w:val="26"/>
                <w:szCs w:val="26"/>
              </w:rPr>
              <w:t>Mở đầu</w:t>
            </w:r>
            <w:bookmarkStart w:id="1" w:name="_GoBack"/>
            <w:bookmarkEnd w:id="1"/>
          </w:p>
        </w:tc>
        <w:tc>
          <w:tcPr>
            <w:tcW w:w="8610" w:type="dxa"/>
            <w:vAlign w:val="center"/>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jc w:val="both"/>
              <w:rPr>
                <w:color w:val="000000" w:themeColor="text1"/>
                <w:sz w:val="26"/>
                <w:szCs w:val="26"/>
              </w:rPr>
            </w:pPr>
            <w:r w:rsidRPr="00817970">
              <w:rPr>
                <w:color w:val="000000" w:themeColor="text1"/>
                <w:sz w:val="26"/>
                <w:szCs w:val="26"/>
              </w:rPr>
              <w:t xml:space="preserve">– Nhận biết được một số dụng cụ và hoá chất sử dụng trong môn Khoa học tự nhiên 8. </w:t>
            </w:r>
          </w:p>
          <w:p w:rsidR="002D3556" w:rsidRPr="00817970" w:rsidRDefault="002D3556" w:rsidP="00500298">
            <w:pPr>
              <w:widowControl w:val="0"/>
              <w:spacing w:before="40" w:after="40" w:line="312" w:lineRule="auto"/>
              <w:jc w:val="both"/>
              <w:rPr>
                <w:color w:val="000000" w:themeColor="text1"/>
                <w:sz w:val="26"/>
                <w:szCs w:val="26"/>
              </w:rPr>
            </w:pPr>
            <w:r w:rsidRPr="00817970">
              <w:rPr>
                <w:color w:val="000000" w:themeColor="text1"/>
                <w:sz w:val="26"/>
                <w:szCs w:val="26"/>
              </w:rPr>
              <w:t>– Nêu được quy tắc sử dụng hoá chất an toàn (chủ yếu những hoá chất trong môn Khoa học tự nhiên 8).</w:t>
            </w:r>
          </w:p>
          <w:p w:rsidR="002D3556" w:rsidRPr="00817970" w:rsidRDefault="002D3556" w:rsidP="00500298">
            <w:pPr>
              <w:widowControl w:val="0"/>
              <w:spacing w:before="40" w:after="40" w:line="312" w:lineRule="auto"/>
              <w:jc w:val="both"/>
              <w:rPr>
                <w:color w:val="000000" w:themeColor="text1"/>
                <w:sz w:val="26"/>
                <w:szCs w:val="26"/>
              </w:rPr>
            </w:pPr>
            <w:r w:rsidRPr="00817970">
              <w:rPr>
                <w:color w:val="000000" w:themeColor="text1"/>
                <w:sz w:val="26"/>
                <w:szCs w:val="26"/>
              </w:rPr>
              <w:t xml:space="preserve"> – Nhận biết được các thiết bị điện trong môn Khoa học tự nhiên 8.  </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b/>
                <w:bCs/>
                <w:color w:val="000000" w:themeColor="text1"/>
                <w:sz w:val="26"/>
                <w:szCs w:val="26"/>
              </w:rPr>
            </w:pPr>
            <w:r w:rsidRPr="00817970">
              <w:rPr>
                <w:color w:val="000000" w:themeColor="text1"/>
                <w:sz w:val="26"/>
                <w:szCs w:val="26"/>
              </w:rPr>
              <w:t xml:space="preserve"> *Trình bày được cách sử dụng điện an toàn.</w:t>
            </w:r>
          </w:p>
        </w:tc>
      </w:tr>
      <w:tr w:rsidR="002D3556" w:rsidRPr="00817970" w:rsidTr="00155D26">
        <w:trPr>
          <w:trHeight w:val="336"/>
        </w:trPr>
        <w:tc>
          <w:tcPr>
            <w:tcW w:w="780" w:type="dxa"/>
            <w:vMerge w:val="restart"/>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restart"/>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Phản ứng hoá học</w:t>
            </w: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Biến đổi vật lí và biến đổi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Nêu được khái niệm sự biến đổi vật lí, biến đổi hoá học.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rPr>
              <w:t xml:space="preserve"> Phân biệt được sự biến đổi vật lí, biến đổi hoá học. Đưa ra được ví dụ về sự biến đổi vật lí và sự biến đổi hoá học.</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Phản ứng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phản ứng hoá học, chất đầu và sản phẩm.</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sự sắp xếp khác nhau của các nguyên tử trong phân tử chất đầu và sản phẩm</w:t>
            </w:r>
          </w:p>
          <w:p w:rsidR="002D3556" w:rsidRPr="00817970" w:rsidRDefault="002D3556" w:rsidP="00500298">
            <w:pPr>
              <w:widowControl w:val="0"/>
              <w:spacing w:before="40" w:after="40" w:line="312" w:lineRule="auto"/>
              <w:rPr>
                <w:b/>
                <w:strike/>
                <w:color w:val="000000" w:themeColor="text1"/>
                <w:sz w:val="26"/>
                <w:szCs w:val="26"/>
              </w:rPr>
            </w:pPr>
            <w:r w:rsidRPr="00817970">
              <w:rPr>
                <w:b/>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một số thí nghiệm về sự biến đổi vật lí và biến đổi hoá học.</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Chỉ ra được một số dấu hiệu chứng tỏ có phản ứng hoá học xảy ra.</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Năng lượng trong các phản ứng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về phản ứng toả nhiệt, thu nhiệt.</w:t>
            </w:r>
          </w:p>
          <w:p w:rsidR="002D3556" w:rsidRPr="00817970" w:rsidRDefault="002D3556" w:rsidP="00500298">
            <w:pPr>
              <w:widowControl w:val="0"/>
              <w:spacing w:before="40" w:after="40" w:line="312" w:lineRule="auto"/>
              <w:rPr>
                <w:color w:val="000000" w:themeColor="text1"/>
                <w:spacing w:val="-4"/>
                <w:sz w:val="26"/>
                <w:szCs w:val="26"/>
              </w:rPr>
            </w:pPr>
            <w:r w:rsidRPr="00817970">
              <w:rPr>
                <w:color w:val="000000" w:themeColor="text1"/>
                <w:sz w:val="26"/>
                <w:szCs w:val="26"/>
              </w:rPr>
              <w:t>– T</w:t>
            </w:r>
            <w:r w:rsidRPr="00817970">
              <w:rPr>
                <w:color w:val="000000" w:themeColor="text1"/>
                <w:spacing w:val="-4"/>
                <w:sz w:val="26"/>
                <w:szCs w:val="26"/>
              </w:rPr>
              <w:t>rình bày được các ứng dụng phổ biến của phản ứng toả nhiệt (đốt cháy than, xăng, dầu).</w:t>
            </w:r>
          </w:p>
          <w:p w:rsidR="002D3556" w:rsidRPr="00817970" w:rsidRDefault="002D3556" w:rsidP="00500298">
            <w:pPr>
              <w:widowControl w:val="0"/>
              <w:spacing w:before="40" w:after="40" w:line="312" w:lineRule="auto"/>
              <w:rPr>
                <w:b/>
                <w:strike/>
                <w:color w:val="000000" w:themeColor="text1"/>
                <w:sz w:val="26"/>
                <w:szCs w:val="26"/>
              </w:rPr>
            </w:pPr>
            <w:r w:rsidRPr="00817970">
              <w:rPr>
                <w:b/>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Đưa ra được ví dụ minh hoạ về phản ứng toả nhiệt, thu nhiệt.</w:t>
            </w:r>
          </w:p>
          <w:p w:rsidR="002D3556" w:rsidRPr="00817970" w:rsidRDefault="002D3556" w:rsidP="00500298">
            <w:pPr>
              <w:widowControl w:val="0"/>
              <w:spacing w:before="40" w:after="40" w:line="312" w:lineRule="auto"/>
              <w:rPr>
                <w:b/>
                <w:color w:val="000000" w:themeColor="text1"/>
                <w:spacing w:val="-8"/>
                <w:sz w:val="26"/>
                <w:szCs w:val="26"/>
                <w:lang w:val="vi-VN"/>
              </w:rPr>
            </w:pP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Định luật bảo toàn khối lượng</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Phát biểu được định luật bảo toàn khối lượng.</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lang w:val="vi-VN"/>
              </w:rPr>
              <w:t xml:space="preserve">Tiến hành </w:t>
            </w:r>
            <w:r w:rsidRPr="00817970">
              <w:rPr>
                <w:color w:val="000000" w:themeColor="text1"/>
                <w:sz w:val="26"/>
                <w:szCs w:val="26"/>
              </w:rPr>
              <w:t>được thí nghiệm để chứng minh: Trong phản ứng hoá học, khối lượng được bảo toàn.</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Phương trình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phương trình hoá học và các bước lập phương trình hoá học.</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ý nghĩa của phương trình hoá học.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rPr>
              <w:t xml:space="preserve"> Lập được sơ đồ phản ứng hoá học dạng chữ và phương trình hoá học (dùng công thức hoá học) của một số phản ứng hoá học cụ thể.</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lang w:val="de-DE"/>
              </w:rPr>
              <w:t>Mol và tỉ khối của chất khí</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lang w:val="de-DE"/>
              </w:rPr>
            </w:pPr>
            <w:r w:rsidRPr="00817970">
              <w:rPr>
                <w:color w:val="000000" w:themeColor="text1"/>
                <w:sz w:val="26"/>
                <w:szCs w:val="26"/>
              </w:rPr>
              <w:t xml:space="preserve">– </w:t>
            </w:r>
            <w:r w:rsidRPr="00817970">
              <w:rPr>
                <w:color w:val="000000" w:themeColor="text1"/>
                <w:sz w:val="26"/>
                <w:szCs w:val="26"/>
                <w:lang w:val="de-DE"/>
              </w:rPr>
              <w:t xml:space="preserve">Nêu được khái niệm về mol (nguyên tử, phân tử). </w:t>
            </w:r>
          </w:p>
          <w:p w:rsidR="002D3556" w:rsidRPr="00817970" w:rsidRDefault="002D3556" w:rsidP="00500298">
            <w:pPr>
              <w:widowControl w:val="0"/>
              <w:spacing w:before="40" w:after="40" w:line="312" w:lineRule="auto"/>
              <w:rPr>
                <w:color w:val="000000" w:themeColor="text1"/>
                <w:sz w:val="26"/>
                <w:szCs w:val="26"/>
                <w:lang w:val="de-DE"/>
              </w:rPr>
            </w:pPr>
            <w:r w:rsidRPr="00817970">
              <w:rPr>
                <w:color w:val="000000" w:themeColor="text1"/>
                <w:sz w:val="26"/>
                <w:szCs w:val="26"/>
              </w:rPr>
              <w:t xml:space="preserve">– Nêu được khái niệm tỉ khối, </w:t>
            </w:r>
            <w:r w:rsidRPr="00817970">
              <w:rPr>
                <w:color w:val="000000" w:themeColor="text1"/>
                <w:sz w:val="26"/>
                <w:szCs w:val="26"/>
                <w:lang w:val="de-DE"/>
              </w:rPr>
              <w:t>viết được công thức tính tỉ khối của chất khí.</w:t>
            </w:r>
          </w:p>
          <w:p w:rsidR="002D3556" w:rsidRPr="00817970" w:rsidRDefault="002D3556" w:rsidP="00500298">
            <w:pPr>
              <w:widowControl w:val="0"/>
              <w:spacing w:before="40" w:after="40" w:line="312" w:lineRule="auto"/>
              <w:rPr>
                <w:color w:val="000000" w:themeColor="text1"/>
                <w:sz w:val="26"/>
                <w:szCs w:val="26"/>
                <w:lang w:val="de-DE"/>
              </w:rPr>
            </w:pPr>
            <w:r w:rsidRPr="00817970">
              <w:rPr>
                <w:color w:val="000000" w:themeColor="text1"/>
                <w:sz w:val="26"/>
                <w:szCs w:val="26"/>
                <w:lang w:val="de-DE"/>
              </w:rPr>
              <w:lastRenderedPageBreak/>
              <w:t>–</w:t>
            </w:r>
            <w:r w:rsidRPr="00817970">
              <w:rPr>
                <w:color w:val="000000" w:themeColor="text1"/>
                <w:sz w:val="26"/>
                <w:szCs w:val="26"/>
              </w:rPr>
              <w:t xml:space="preserve"> Nêu được khái niệm thể tích mol của chất khí ở áp suất 1 bar và 25 </w:t>
            </w:r>
            <w:r w:rsidRPr="00817970">
              <w:rPr>
                <w:color w:val="000000" w:themeColor="text1"/>
                <w:sz w:val="26"/>
                <w:szCs w:val="26"/>
                <w:vertAlign w:val="superscript"/>
              </w:rPr>
              <w:t>0</w:t>
            </w:r>
            <w:r w:rsidRPr="00817970">
              <w:rPr>
                <w:color w:val="000000" w:themeColor="text1"/>
                <w:sz w:val="26"/>
                <w:szCs w:val="26"/>
              </w:rPr>
              <w:t>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strike/>
                <w:color w:val="000000" w:themeColor="text1"/>
                <w:sz w:val="26"/>
                <w:szCs w:val="26"/>
                <w:lang w:val="de-DE"/>
              </w:rPr>
            </w:pPr>
            <w:r w:rsidRPr="00817970">
              <w:rPr>
                <w:color w:val="000000" w:themeColor="text1"/>
                <w:sz w:val="26"/>
                <w:szCs w:val="26"/>
              </w:rPr>
              <w:t xml:space="preserve">– Tính được </w:t>
            </w:r>
            <w:r w:rsidRPr="00817970">
              <w:rPr>
                <w:color w:val="000000" w:themeColor="text1"/>
                <w:sz w:val="26"/>
                <w:szCs w:val="26"/>
                <w:lang w:val="de-DE"/>
              </w:rPr>
              <w:t xml:space="preserve">khối lượng mol (M); </w:t>
            </w:r>
            <w:r w:rsidRPr="00817970">
              <w:rPr>
                <w:color w:val="000000" w:themeColor="text1"/>
                <w:sz w:val="26"/>
                <w:szCs w:val="26"/>
              </w:rPr>
              <w:t>Chuyển đổi được giữa số mol (n) và khối lượng (m)</w:t>
            </w:r>
          </w:p>
          <w:p w:rsidR="002D3556" w:rsidRPr="00817970" w:rsidRDefault="002D3556" w:rsidP="00500298">
            <w:pPr>
              <w:widowControl w:val="0"/>
              <w:spacing w:before="40" w:after="40" w:line="312" w:lineRule="auto"/>
              <w:rPr>
                <w:color w:val="000000" w:themeColor="text1"/>
                <w:spacing w:val="-6"/>
                <w:sz w:val="26"/>
                <w:szCs w:val="26"/>
                <w:lang w:val="de-DE"/>
              </w:rPr>
            </w:pPr>
            <w:r w:rsidRPr="00817970">
              <w:rPr>
                <w:color w:val="000000" w:themeColor="text1"/>
                <w:sz w:val="26"/>
                <w:szCs w:val="26"/>
                <w:lang w:val="de-DE"/>
              </w:rPr>
              <w:t xml:space="preserve">– </w:t>
            </w:r>
            <w:r w:rsidRPr="00817970">
              <w:rPr>
                <w:color w:val="000000" w:themeColor="text1"/>
                <w:spacing w:val="-6"/>
                <w:sz w:val="26"/>
                <w:szCs w:val="26"/>
                <w:lang w:val="de-DE"/>
              </w:rPr>
              <w:t>So sánh được chất khí này nặng hay nhẹ hơn chất khí khác dựa vào công thức tính tỉ khối.</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lang w:val="de-DE"/>
              </w:rPr>
              <w:t xml:space="preserve">– </w:t>
            </w:r>
            <w:r w:rsidRPr="00817970">
              <w:rPr>
                <w:color w:val="000000" w:themeColor="text1"/>
                <w:sz w:val="26"/>
                <w:szCs w:val="26"/>
              </w:rPr>
              <w:t xml:space="preserve">Sử dụng được công thức </w:t>
            </w:r>
            <w:r w:rsidRPr="00817970">
              <w:rPr>
                <w:rFonts w:eastAsiaTheme="minorHAnsi" w:cstheme="minorBidi"/>
                <w:noProof/>
                <w:color w:val="000000" w:themeColor="text1"/>
                <w:position w:val="-28"/>
                <w:sz w:val="26"/>
                <w:szCs w:val="26"/>
              </w:rPr>
              <w:object w:dxaOrig="2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pt" o:ole="">
                  <v:imagedata r:id="rId5" o:title=""/>
                </v:shape>
                <o:OLEObject Type="Embed" ProgID="Equation.DSMT4" ShapeID="_x0000_i1025" DrawAspect="Content" ObjectID="_1749875449" r:id="rId6"/>
              </w:object>
            </w:r>
            <w:r w:rsidRPr="00817970">
              <w:rPr>
                <w:color w:val="000000" w:themeColor="text1"/>
                <w:sz w:val="26"/>
                <w:szCs w:val="26"/>
              </w:rPr>
              <w:t xml:space="preserve"> để chuyển đổi giữa số mol và thể tích chất khí ở điều kiện chuẩn: áp suất 1 bar ở 25 </w:t>
            </w:r>
            <w:r w:rsidRPr="00817970">
              <w:rPr>
                <w:color w:val="000000" w:themeColor="text1"/>
                <w:sz w:val="26"/>
                <w:szCs w:val="26"/>
                <w:vertAlign w:val="superscript"/>
              </w:rPr>
              <w:t>0</w:t>
            </w:r>
            <w:r w:rsidRPr="00817970">
              <w:rPr>
                <w:color w:val="000000" w:themeColor="text1"/>
                <w:sz w:val="26"/>
                <w:szCs w:val="26"/>
              </w:rPr>
              <w:t xml:space="preserve">C. </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lang w:val="de-DE"/>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lang w:val="de-DE"/>
              </w:rPr>
              <w:t>Tính theo phương trình hoá học</w:t>
            </w:r>
          </w:p>
        </w:tc>
        <w:tc>
          <w:tcPr>
            <w:tcW w:w="8610" w:type="dxa"/>
          </w:tcPr>
          <w:p w:rsidR="002D3556" w:rsidRPr="00817970" w:rsidRDefault="002D3556" w:rsidP="00500298">
            <w:pPr>
              <w:widowControl w:val="0"/>
              <w:spacing w:before="40" w:after="40" w:line="312" w:lineRule="auto"/>
              <w:rPr>
                <w:color w:val="000000" w:themeColor="text1"/>
                <w:sz w:val="26"/>
                <w:szCs w:val="26"/>
                <w:lang w:val="de-DE"/>
              </w:rPr>
            </w:pPr>
            <w:r w:rsidRPr="00817970">
              <w:rPr>
                <w:b/>
                <w:bCs/>
                <w:color w:val="000000" w:themeColor="text1"/>
                <w:sz w:val="26"/>
                <w:szCs w:val="26"/>
                <w:lang w:val="de-DE"/>
              </w:rPr>
              <w:t>Nhận biết</w:t>
            </w:r>
          </w:p>
          <w:p w:rsidR="002D3556" w:rsidRPr="00817970" w:rsidRDefault="002D3556" w:rsidP="00500298">
            <w:pPr>
              <w:widowControl w:val="0"/>
              <w:spacing w:before="40" w:after="40" w:line="312" w:lineRule="auto"/>
              <w:rPr>
                <w:color w:val="000000" w:themeColor="text1"/>
                <w:sz w:val="26"/>
                <w:szCs w:val="26"/>
                <w:lang w:val="de-DE"/>
              </w:rPr>
            </w:pPr>
            <w:r w:rsidRPr="00817970">
              <w:rPr>
                <w:color w:val="000000" w:themeColor="text1"/>
                <w:sz w:val="26"/>
                <w:szCs w:val="26"/>
                <w:lang w:val="de-DE"/>
              </w:rPr>
              <w:t xml:space="preserve"> Nêu được khái niệm hiệu suất của phản ứng  </w:t>
            </w:r>
          </w:p>
          <w:p w:rsidR="002D3556" w:rsidRPr="00817970" w:rsidRDefault="002D3556" w:rsidP="00500298">
            <w:pPr>
              <w:widowControl w:val="0"/>
              <w:tabs>
                <w:tab w:val="left" w:pos="993"/>
              </w:tabs>
              <w:spacing w:before="40" w:after="40" w:line="312" w:lineRule="auto"/>
              <w:rPr>
                <w:b/>
                <w:bCs/>
                <w:color w:val="000000" w:themeColor="text1"/>
                <w:sz w:val="26"/>
                <w:szCs w:val="26"/>
                <w:lang w:val="de-DE"/>
              </w:rPr>
            </w:pPr>
            <w:r w:rsidRPr="00817970">
              <w:rPr>
                <w:b/>
                <w:bCs/>
                <w:color w:val="000000" w:themeColor="text1"/>
                <w:sz w:val="26"/>
                <w:szCs w:val="26"/>
                <w:lang w:val="de-DE"/>
              </w:rPr>
              <w:t>Vận dụng</w:t>
            </w:r>
          </w:p>
          <w:p w:rsidR="002D3556" w:rsidRPr="00817970" w:rsidRDefault="002D3556" w:rsidP="00500298">
            <w:pPr>
              <w:widowControl w:val="0"/>
              <w:tabs>
                <w:tab w:val="left" w:pos="993"/>
              </w:tabs>
              <w:spacing w:before="40" w:after="40" w:line="312" w:lineRule="auto"/>
              <w:rPr>
                <w:color w:val="000000" w:themeColor="text1"/>
                <w:sz w:val="26"/>
                <w:szCs w:val="26"/>
              </w:rPr>
            </w:pPr>
            <w:r w:rsidRPr="00817970">
              <w:rPr>
                <w:color w:val="000000" w:themeColor="text1"/>
                <w:sz w:val="26"/>
                <w:szCs w:val="26"/>
                <w:lang w:val="de-DE"/>
              </w:rPr>
              <w:t>–</w:t>
            </w:r>
            <w:r w:rsidRPr="00817970">
              <w:rPr>
                <w:color w:val="000000" w:themeColor="text1"/>
                <w:sz w:val="26"/>
                <w:szCs w:val="26"/>
              </w:rPr>
              <w:t xml:space="preserve"> Tính được lượng chất trong phương trình hóa học theo số mol, khối lượng hoặc thể tích ở điều kiện 1 bar và 25 </w:t>
            </w:r>
            <w:r w:rsidRPr="00817970">
              <w:rPr>
                <w:color w:val="000000" w:themeColor="text1"/>
                <w:sz w:val="26"/>
                <w:szCs w:val="26"/>
                <w:vertAlign w:val="superscript"/>
              </w:rPr>
              <w:t>0</w:t>
            </w:r>
            <w:r w:rsidRPr="00817970">
              <w:rPr>
                <w:color w:val="000000" w:themeColor="text1"/>
                <w:sz w:val="26"/>
                <w:szCs w:val="26"/>
              </w:rPr>
              <w:t>C.</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lang w:val="de-DE"/>
              </w:rPr>
              <w:t>- Tính được hiệu suất của một phản ứng dựa vào lượng sản phẩm thu được theo lí thuyết và lượng sản phẩm thu được theo thực tế.</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Nồng độ dung dịch</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dung dịch là hỗn hợp lỏng đồng nhất của các chất đã tan trong nhau.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định nghĩa độ tan của một chất trong nước, nồng độ phần trăm, nồng độ mol.</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Tính được độ tan, nồng độ phần trăm; nồng độ mol theo công thức.</w:t>
            </w:r>
          </w:p>
          <w:p w:rsidR="002D3556" w:rsidRPr="00817970" w:rsidRDefault="002D3556" w:rsidP="00500298">
            <w:pPr>
              <w:widowControl w:val="0"/>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lang w:val="vi-VN"/>
              </w:rPr>
              <w:lastRenderedPageBreak/>
              <w:t xml:space="preserve">Tiến hành </w:t>
            </w:r>
            <w:r w:rsidRPr="00817970">
              <w:rPr>
                <w:color w:val="000000" w:themeColor="text1"/>
                <w:sz w:val="26"/>
                <w:szCs w:val="26"/>
              </w:rPr>
              <w:t>được thí nghiệm pha một dung dịch theo một nồng độ cho trước.</w:t>
            </w:r>
          </w:p>
        </w:tc>
      </w:tr>
      <w:tr w:rsidR="002D3556" w:rsidRPr="00817970" w:rsidTr="00155D26">
        <w:trPr>
          <w:trHeight w:val="3392"/>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Tốc độ phản ứng và chất xúc tác</w:t>
            </w:r>
          </w:p>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z w:val="26"/>
                <w:szCs w:val="26"/>
              </w:rPr>
            </w:pPr>
            <w:r w:rsidRPr="00817970">
              <w:rPr>
                <w:color w:val="000000" w:themeColor="text1"/>
                <w:sz w:val="26"/>
                <w:szCs w:val="26"/>
              </w:rPr>
              <w:t>Tốc độ phản ứng và chất xúc tác</w:t>
            </w:r>
          </w:p>
          <w:p w:rsidR="002D3556" w:rsidRPr="00817970" w:rsidRDefault="002D3556" w:rsidP="00155D26">
            <w:pPr>
              <w:widowControl w:val="0"/>
              <w:spacing w:before="40" w:after="40" w:line="312" w:lineRule="auto"/>
              <w:jc w:val="both"/>
              <w:rPr>
                <w:b/>
                <w:color w:val="000000" w:themeColor="text1"/>
                <w:spacing w:val="-8"/>
                <w:sz w:val="26"/>
                <w:szCs w:val="26"/>
                <w:lang w:val="vi-VN"/>
              </w:rPr>
            </w:pP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pacing w:val="-8"/>
                <w:sz w:val="26"/>
                <w:szCs w:val="26"/>
              </w:rPr>
            </w:pPr>
            <w:r w:rsidRPr="00817970">
              <w:rPr>
                <w:color w:val="000000" w:themeColor="text1"/>
                <w:sz w:val="26"/>
                <w:szCs w:val="26"/>
              </w:rPr>
              <w:t xml:space="preserve">– </w:t>
            </w:r>
            <w:r w:rsidRPr="00817970">
              <w:rPr>
                <w:color w:val="000000" w:themeColor="text1"/>
                <w:spacing w:val="-8"/>
                <w:sz w:val="26"/>
                <w:szCs w:val="26"/>
              </w:rPr>
              <w:t>Nêu được khái niệm về tốc độ phản ứng (chỉ mức độ nhanh hay chậm của phản ứng hoá học).</w:t>
            </w:r>
          </w:p>
          <w:p w:rsidR="002D3556" w:rsidRPr="00817970" w:rsidRDefault="002D3556" w:rsidP="00500298">
            <w:pPr>
              <w:widowControl w:val="0"/>
              <w:spacing w:before="40" w:after="40" w:line="312" w:lineRule="auto"/>
              <w:rPr>
                <w:color w:val="000000" w:themeColor="text1"/>
                <w:spacing w:val="-8"/>
                <w:sz w:val="26"/>
                <w:szCs w:val="26"/>
              </w:rPr>
            </w:pPr>
            <w:r w:rsidRPr="00817970">
              <w:rPr>
                <w:color w:val="000000" w:themeColor="text1"/>
                <w:sz w:val="26"/>
                <w:szCs w:val="26"/>
              </w:rPr>
              <w:t>-  Nêu được khái niệm về chất xúc tác.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*Trình bày được một số yếu tố ảnh hưởng đến tốc độ phản ứng và nêu được một số ứng dụng thực tế.</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Vận dụng</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thí nghiệm và quan sát thực tiễn:</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So sánh được tốc độ một số phản ứng hoá học;</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các yếu tố làm thay đổi tốc độ phản ứng.</w:t>
            </w:r>
          </w:p>
        </w:tc>
      </w:tr>
      <w:tr w:rsidR="002D3556" w:rsidRPr="00817970" w:rsidTr="00155D26">
        <w:trPr>
          <w:trHeight w:val="336"/>
        </w:trPr>
        <w:tc>
          <w:tcPr>
            <w:tcW w:w="780" w:type="dxa"/>
            <w:vMerge w:val="restart"/>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restart"/>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Acid – base – ph – oxide –muối</w:t>
            </w: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Acid (axit)</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acid (tạo ra ion H</w:t>
            </w:r>
            <w:r w:rsidRPr="00817970">
              <w:rPr>
                <w:color w:val="000000" w:themeColor="text1"/>
                <w:sz w:val="26"/>
                <w:szCs w:val="26"/>
                <w:vertAlign w:val="superscript"/>
              </w:rPr>
              <w:t>+</w:t>
            </w:r>
            <w:r w:rsidRPr="00817970">
              <w:rPr>
                <w:color w:val="000000" w:themeColor="text1"/>
                <w:sz w:val="26"/>
                <w:szCs w:val="26"/>
              </w:rPr>
              <w: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một số ứng dụng của một số acid thông dụng (HCl, H</w:t>
            </w:r>
            <w:r w:rsidRPr="00817970">
              <w:rPr>
                <w:color w:val="000000" w:themeColor="text1"/>
                <w:sz w:val="26"/>
                <w:szCs w:val="26"/>
                <w:vertAlign w:val="subscript"/>
              </w:rPr>
              <w:t>2</w:t>
            </w:r>
            <w:r w:rsidRPr="00817970">
              <w:rPr>
                <w:color w:val="000000" w:themeColor="text1"/>
                <w:sz w:val="26"/>
                <w:szCs w:val="26"/>
              </w:rPr>
              <w:t>SO</w:t>
            </w:r>
            <w:r w:rsidRPr="00817970">
              <w:rPr>
                <w:color w:val="000000" w:themeColor="text1"/>
                <w:sz w:val="26"/>
                <w:szCs w:val="26"/>
                <w:vertAlign w:val="subscript"/>
              </w:rPr>
              <w:t>4</w:t>
            </w:r>
            <w:r w:rsidRPr="00817970">
              <w:rPr>
                <w:color w:val="000000" w:themeColor="text1"/>
                <w:sz w:val="26"/>
                <w:szCs w:val="26"/>
              </w:rPr>
              <w:t>, CH</w:t>
            </w:r>
            <w:r w:rsidRPr="00817970">
              <w:rPr>
                <w:color w:val="000000" w:themeColor="text1"/>
                <w:sz w:val="26"/>
                <w:szCs w:val="26"/>
                <w:vertAlign w:val="subscript"/>
              </w:rPr>
              <w:t>3</w:t>
            </w:r>
            <w:r w:rsidRPr="00817970">
              <w:rPr>
                <w:color w:val="000000" w:themeColor="text1"/>
                <w:sz w:val="26"/>
                <w:szCs w:val="26"/>
              </w:rPr>
              <w:t>COOH).</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w:t>
            </w:r>
            <w:r w:rsidRPr="00817970">
              <w:rPr>
                <w:color w:val="000000" w:themeColor="text1"/>
                <w:sz w:val="26"/>
                <w:szCs w:val="26"/>
                <w:lang w:val="vi-VN"/>
              </w:rPr>
              <w:t xml:space="preserve"> Tiến hành </w:t>
            </w:r>
            <w:r w:rsidRPr="00817970">
              <w:rPr>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Base (bazơ)</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base (tạo ra ion OH</w:t>
            </w:r>
            <w:r w:rsidRPr="00817970">
              <w:rPr>
                <w:color w:val="000000" w:themeColor="text1"/>
                <w:sz w:val="26"/>
                <w:szCs w:val="26"/>
                <w:vertAlign w:val="superscript"/>
              </w:rPr>
              <w:t>–</w:t>
            </w:r>
            <w:r w:rsidRPr="00817970">
              <w:rPr>
                <w:color w:val="000000" w:themeColor="text1"/>
                <w:sz w:val="26"/>
                <w:szCs w:val="26"/>
              </w:rPr>
              <w: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lastRenderedPageBreak/>
              <w:t>– Nêu được kiềm là các hydroxide tan tốt trong nước.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pacing w:val="-6"/>
                <w:sz w:val="26"/>
                <w:szCs w:val="26"/>
                <w:lang w:val="de-DE"/>
              </w:rPr>
            </w:pPr>
            <w:r w:rsidRPr="00817970">
              <w:rPr>
                <w:color w:val="000000" w:themeColor="text1"/>
                <w:sz w:val="26"/>
                <w:szCs w:val="26"/>
              </w:rPr>
              <w:t xml:space="preserve">– </w:t>
            </w:r>
            <w:r w:rsidRPr="00817970">
              <w:rPr>
                <w:color w:val="000000" w:themeColor="text1"/>
                <w:spacing w:val="-6"/>
                <w:sz w:val="26"/>
                <w:szCs w:val="26"/>
                <w:lang w:val="de-DE"/>
              </w:rPr>
              <w:t>Tra được bảng tính tan để biết một hydroxide cụ thể thuộc loại kiềm hoặc base không tan.</w:t>
            </w:r>
          </w:p>
          <w:p w:rsidR="002D3556" w:rsidRPr="00817970" w:rsidRDefault="002D3556" w:rsidP="00500298">
            <w:pPr>
              <w:widowControl w:val="0"/>
              <w:spacing w:before="40" w:after="40" w:line="312" w:lineRule="auto"/>
              <w:rPr>
                <w:strike/>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Thang đo pH</w:t>
            </w:r>
          </w:p>
        </w:tc>
        <w:tc>
          <w:tcPr>
            <w:tcW w:w="8610" w:type="dxa"/>
          </w:tcPr>
          <w:p w:rsidR="002D3556" w:rsidRPr="00817970" w:rsidRDefault="002D3556" w:rsidP="00500298">
            <w:pPr>
              <w:widowControl w:val="0"/>
              <w:tabs>
                <w:tab w:val="left" w:pos="432"/>
              </w:tabs>
              <w:spacing w:before="40" w:after="40" w:line="312" w:lineRule="auto"/>
              <w:rPr>
                <w:b/>
                <w:bCs/>
                <w:color w:val="000000" w:themeColor="text1"/>
                <w:sz w:val="26"/>
                <w:szCs w:val="26"/>
                <w:lang w:val="de-DE"/>
              </w:rPr>
            </w:pPr>
            <w:r w:rsidRPr="00817970">
              <w:rPr>
                <w:b/>
                <w:bCs/>
                <w:color w:val="000000" w:themeColor="text1"/>
                <w:sz w:val="26"/>
                <w:szCs w:val="26"/>
                <w:lang w:val="de-DE"/>
              </w:rPr>
              <w:t>Nhận biết</w:t>
            </w:r>
          </w:p>
          <w:p w:rsidR="002D3556" w:rsidRPr="00817970" w:rsidRDefault="002D3556" w:rsidP="00500298">
            <w:pPr>
              <w:widowControl w:val="0"/>
              <w:tabs>
                <w:tab w:val="left" w:pos="432"/>
              </w:tabs>
              <w:spacing w:before="40" w:after="40" w:line="312" w:lineRule="auto"/>
              <w:rPr>
                <w:iCs/>
                <w:color w:val="000000" w:themeColor="text1"/>
                <w:sz w:val="26"/>
                <w:szCs w:val="26"/>
              </w:rPr>
            </w:pPr>
            <w:r w:rsidRPr="00817970">
              <w:rPr>
                <w:color w:val="000000" w:themeColor="text1"/>
                <w:sz w:val="26"/>
                <w:szCs w:val="26"/>
                <w:lang w:val="de-DE"/>
              </w:rPr>
              <w:t xml:space="preserve"> </w:t>
            </w:r>
            <w:r w:rsidRPr="00817970">
              <w:rPr>
                <w:iCs/>
                <w:color w:val="000000" w:themeColor="text1"/>
                <w:sz w:val="26"/>
                <w:szCs w:val="26"/>
              </w:rPr>
              <w:t>Nêu được thang pH, sử dụng pH để đánh giá độ acid - base của dung dịch.</w:t>
            </w:r>
          </w:p>
          <w:p w:rsidR="002D3556" w:rsidRPr="00817970" w:rsidRDefault="002D3556" w:rsidP="00500298">
            <w:pPr>
              <w:widowControl w:val="0"/>
              <w:tabs>
                <w:tab w:val="left" w:pos="432"/>
              </w:tabs>
              <w:spacing w:before="40" w:after="40" w:line="312" w:lineRule="auto"/>
              <w:rPr>
                <w:b/>
                <w:bCs/>
                <w:iCs/>
                <w:color w:val="000000" w:themeColor="text1"/>
                <w:sz w:val="26"/>
                <w:szCs w:val="26"/>
              </w:rPr>
            </w:pPr>
            <w:r w:rsidRPr="00817970">
              <w:rPr>
                <w:b/>
                <w:bCs/>
                <w:iCs/>
                <w:color w:val="000000" w:themeColor="text1"/>
                <w:sz w:val="26"/>
                <w:szCs w:val="26"/>
              </w:rPr>
              <w:t>Thông hiểu</w:t>
            </w:r>
          </w:p>
          <w:p w:rsidR="002D3556" w:rsidRPr="00817970" w:rsidRDefault="002D3556" w:rsidP="00500298">
            <w:pPr>
              <w:widowControl w:val="0"/>
              <w:tabs>
                <w:tab w:val="left" w:pos="432"/>
              </w:tabs>
              <w:spacing w:before="40" w:after="40" w:line="312" w:lineRule="auto"/>
              <w:rPr>
                <w:iCs/>
                <w:color w:val="000000" w:themeColor="text1"/>
                <w:sz w:val="26"/>
                <w:szCs w:val="26"/>
              </w:rPr>
            </w:pPr>
            <w:r w:rsidRPr="00817970">
              <w:rPr>
                <w:color w:val="000000" w:themeColor="text1"/>
                <w:sz w:val="26"/>
                <w:szCs w:val="26"/>
                <w:lang w:val="de-DE"/>
              </w:rPr>
              <w:t xml:space="preserve"> </w:t>
            </w:r>
            <w:r w:rsidRPr="00817970">
              <w:rPr>
                <w:color w:val="000000" w:themeColor="text1"/>
                <w:sz w:val="26"/>
                <w:szCs w:val="26"/>
                <w:lang w:val="vi-VN"/>
              </w:rPr>
              <w:t xml:space="preserve">Tiến hành </w:t>
            </w:r>
            <w:r w:rsidRPr="00817970">
              <w:rPr>
                <w:iCs/>
                <w:color w:val="000000" w:themeColor="text1"/>
                <w:sz w:val="26"/>
                <w:szCs w:val="26"/>
              </w:rPr>
              <w:t>được một số thí nghiệm đo pH (bằng giấy chỉ thị) một số loại thực phẩm (đồ uống, hoa quả,...).</w:t>
            </w:r>
          </w:p>
          <w:p w:rsidR="002D3556" w:rsidRPr="00817970" w:rsidRDefault="002D3556" w:rsidP="00500298">
            <w:pPr>
              <w:widowControl w:val="0"/>
              <w:tabs>
                <w:tab w:val="left" w:pos="432"/>
              </w:tabs>
              <w:spacing w:before="40" w:after="40" w:line="312" w:lineRule="auto"/>
              <w:rPr>
                <w:b/>
                <w:iCs/>
                <w:color w:val="000000" w:themeColor="text1"/>
                <w:sz w:val="26"/>
                <w:szCs w:val="26"/>
              </w:rPr>
            </w:pPr>
            <w:r w:rsidRPr="00817970">
              <w:rPr>
                <w:b/>
                <w:iCs/>
                <w:color w:val="000000" w:themeColor="text1"/>
                <w:sz w:val="26"/>
                <w:szCs w:val="26"/>
              </w:rPr>
              <w:t>Vận dụng</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lang w:val="de-DE"/>
              </w:rPr>
              <w:t xml:space="preserve"> </w:t>
            </w:r>
            <w:r w:rsidRPr="00817970">
              <w:rPr>
                <w:iCs/>
                <w:color w:val="000000" w:themeColor="text1"/>
                <w:sz w:val="26"/>
                <w:szCs w:val="26"/>
              </w:rPr>
              <w:t>Liên hệ được pH trong dạ dày, trong máu, trong nước mưa, đất.</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Oxide (oxit)</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Nêu được khái niệm oxide là hợp chất của oxygen với một nguyên tố khác.</w:t>
            </w:r>
          </w:p>
          <w:p w:rsidR="002D3556" w:rsidRPr="00817970" w:rsidRDefault="002D3556" w:rsidP="00500298">
            <w:pPr>
              <w:widowControl w:val="0"/>
              <w:spacing w:before="40" w:after="40" w:line="312" w:lineRule="auto"/>
              <w:rPr>
                <w:b/>
                <w:bCs/>
                <w:color w:val="000000" w:themeColor="text1"/>
                <w:sz w:val="26"/>
                <w:szCs w:val="26"/>
              </w:rPr>
            </w:pPr>
            <w:bookmarkStart w:id="2" w:name="OLE_LINK1"/>
            <w:bookmarkStart w:id="3" w:name="OLE_LINK2"/>
            <w:bookmarkStart w:id="4" w:name="OLE_LINK3"/>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w:t>
            </w:r>
            <w:bookmarkEnd w:id="2"/>
            <w:bookmarkEnd w:id="3"/>
            <w:bookmarkEnd w:id="4"/>
            <w:r w:rsidRPr="00817970">
              <w:rPr>
                <w:color w:val="000000" w:themeColor="text1"/>
                <w:sz w:val="26"/>
                <w:szCs w:val="26"/>
              </w:rPr>
              <w:t>- Viết được phương trình hoá học tạo oxide từ kim loại/phi kim với oxygen.</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 Phân loại được các oxide theo khả năng phản ứng với acid/base (oxide acid, oxide base, oxide lưỡng tính, oxide trung tính).</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Muối</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về muối (các muối thông thường là hợp chất được hình thành từ sự thay thế ion H</w:t>
            </w:r>
            <w:r w:rsidRPr="00817970">
              <w:rPr>
                <w:color w:val="000000" w:themeColor="text1"/>
                <w:sz w:val="26"/>
                <w:szCs w:val="26"/>
                <w:vertAlign w:val="superscript"/>
              </w:rPr>
              <w:t>+</w:t>
            </w:r>
            <w:r w:rsidRPr="00817970">
              <w:rPr>
                <w:color w:val="000000" w:themeColor="text1"/>
                <w:sz w:val="26"/>
                <w:szCs w:val="26"/>
              </w:rPr>
              <w:t xml:space="preserve"> của acid bởi ion kim loại hoặc ion </w:t>
            </w:r>
            <w:r w:rsidRPr="00817970">
              <w:rPr>
                <w:rFonts w:eastAsiaTheme="minorHAnsi" w:cstheme="minorBidi"/>
                <w:noProof/>
                <w:color w:val="000000" w:themeColor="text1"/>
                <w:position w:val="-12"/>
                <w:sz w:val="26"/>
                <w:szCs w:val="26"/>
              </w:rPr>
              <w:object w:dxaOrig="780" w:dyaOrig="420">
                <v:shape id="_x0000_i1026" type="#_x0000_t75" style="width:39pt;height:20.25pt" o:ole="">
                  <v:imagedata r:id="rId7" o:title=""/>
                </v:shape>
                <o:OLEObject Type="Embed" ProgID="Equation.DSMT4" ShapeID="_x0000_i1026" DrawAspect="Content" ObjectID="_1749875450" r:id="rId8"/>
              </w:object>
            </w:r>
            <w:r w:rsidRPr="00817970">
              <w:rPr>
                <w:color w:val="000000" w:themeColor="text1"/>
                <w:sz w:val="26"/>
                <w:szCs w:val="26"/>
              </w:rPr>
              <w:t xml:space="preserve"> </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Chỉ ra được một số muối tan và muối không tan từ bảng tính tan.</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Đọc được tên một số loại muối thông dụng.</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một số phương pháp điều chế muối.</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mối quan hệ giữa acid, base, oxide và muối; rút ra được kết luận về tính chất hoá học của acid, base, oxide.</w:t>
            </w:r>
          </w:p>
          <w:p w:rsidR="002D3556" w:rsidRPr="00817970" w:rsidRDefault="002D3556" w:rsidP="00500298">
            <w:pPr>
              <w:widowControl w:val="0"/>
              <w:spacing w:before="40" w:after="40" w:line="312" w:lineRule="auto"/>
              <w:rPr>
                <w:strike/>
                <w:color w:val="000000" w:themeColor="text1"/>
                <w:sz w:val="26"/>
                <w:szCs w:val="26"/>
              </w:rPr>
            </w:pPr>
            <w:r w:rsidRPr="00817970">
              <w:rPr>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Phân bón hoá học</w:t>
            </w: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Phân bón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vai trò của phân bón (một trong những nguồn bổ sung một số nguyên tố: đa lượng, trung lượng, vi lượng dưới dạng vô cơ và hữu cơ) cho đất, cây trồng.</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thành phần và tác dụng cơ bản của một số loại phân bón hoá học đối với cây trồng (phân đạm, phân lân, phân kali, phân N–P–K).</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*Trình bày được ảnh hưởng của việc sử dụng phân bón hoá học (không đúng cách, không đúng liều lượng) đến môi trường của đất, nước và sức khoẻ của con người.</w:t>
            </w:r>
          </w:p>
          <w:p w:rsidR="002D3556" w:rsidRPr="00817970" w:rsidRDefault="002D3556" w:rsidP="00500298">
            <w:pPr>
              <w:widowControl w:val="0"/>
              <w:spacing w:before="40" w:after="40" w:line="312" w:lineRule="auto"/>
              <w:rPr>
                <w:color w:val="000000" w:themeColor="text1"/>
                <w:sz w:val="26"/>
                <w:szCs w:val="26"/>
              </w:rPr>
            </w:pPr>
            <w:r w:rsidRPr="00817970">
              <w:rPr>
                <w:b/>
                <w:bCs/>
                <w:color w:val="000000" w:themeColor="text1"/>
                <w:sz w:val="26"/>
                <w:szCs w:val="26"/>
              </w:rPr>
              <w:t>Vận dụng cao</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rPr>
              <w:lastRenderedPageBreak/>
              <w:t xml:space="preserve"> Đề xuất được biện pháp giảm thiểu ô nhiễm của phân bón.</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Sinh học cơ thể người</w:t>
            </w:r>
          </w:p>
        </w:tc>
        <w:tc>
          <w:tcPr>
            <w:tcW w:w="2730" w:type="dxa"/>
            <w:vAlign w:val="center"/>
          </w:tcPr>
          <w:p w:rsidR="002D3556" w:rsidRPr="00817970" w:rsidRDefault="002D3556" w:rsidP="00155D26">
            <w:pPr>
              <w:widowControl w:val="0"/>
              <w:spacing w:before="40" w:after="40" w:line="312" w:lineRule="auto"/>
              <w:jc w:val="both"/>
              <w:rPr>
                <w:color w:val="000000" w:themeColor="text1"/>
                <w:sz w:val="26"/>
                <w:szCs w:val="26"/>
              </w:rPr>
            </w:pPr>
          </w:p>
        </w:tc>
        <w:tc>
          <w:tcPr>
            <w:tcW w:w="8610" w:type="dxa"/>
          </w:tcPr>
          <w:p w:rsidR="002D3556" w:rsidRPr="00817970" w:rsidRDefault="002D3556" w:rsidP="00500298">
            <w:pPr>
              <w:widowControl w:val="0"/>
              <w:spacing w:before="40" w:after="40" w:line="312" w:lineRule="auto"/>
              <w:rPr>
                <w:b/>
                <w:bCs/>
                <w:color w:val="000000" w:themeColor="text1"/>
                <w:sz w:val="26"/>
                <w:szCs w:val="26"/>
              </w:rPr>
            </w:pP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Khái quát về cơ thể người</w:t>
            </w:r>
          </w:p>
        </w:tc>
        <w:tc>
          <w:tcPr>
            <w:tcW w:w="2730" w:type="dxa"/>
            <w:vAlign w:val="center"/>
          </w:tcPr>
          <w:p w:rsidR="002D3556" w:rsidRPr="00817970" w:rsidRDefault="002D3556" w:rsidP="00155D26">
            <w:pPr>
              <w:widowControl w:val="0"/>
              <w:spacing w:before="40" w:after="40" w:line="312" w:lineRule="auto"/>
              <w:jc w:val="both"/>
              <w:rPr>
                <w:color w:val="000000" w:themeColor="text1"/>
                <w:sz w:val="26"/>
                <w:szCs w:val="26"/>
              </w:rPr>
            </w:pPr>
            <w:r w:rsidRPr="00817970">
              <w:rPr>
                <w:b/>
                <w:bCs/>
                <w:color w:val="000000" w:themeColor="text1"/>
                <w:sz w:val="26"/>
                <w:szCs w:val="26"/>
              </w:rPr>
              <w:t>Các cơ quan và hệ cơ quan trong cơ thể người</w:t>
            </w:r>
          </w:p>
        </w:tc>
        <w:tc>
          <w:tcPr>
            <w:tcW w:w="8610" w:type="dxa"/>
          </w:tcPr>
          <w:p w:rsidR="002D3556" w:rsidRPr="00817970" w:rsidRDefault="002D3556" w:rsidP="00500298">
            <w:pPr>
              <w:tabs>
                <w:tab w:val="left" w:pos="206"/>
              </w:tabs>
              <w:spacing w:before="40" w:after="40" w:line="312" w:lineRule="auto"/>
              <w:jc w:val="both"/>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rPr>
                <w:b/>
                <w:bCs/>
                <w:color w:val="000000" w:themeColor="text1"/>
                <w:sz w:val="26"/>
                <w:szCs w:val="26"/>
              </w:rPr>
            </w:pPr>
            <w:r w:rsidRPr="00817970">
              <w:rPr>
                <w:color w:val="000000" w:themeColor="text1"/>
                <w:sz w:val="26"/>
                <w:szCs w:val="26"/>
              </w:rPr>
              <w:t>–</w:t>
            </w:r>
            <w:r w:rsidRPr="00817970">
              <w:rPr>
                <w:b/>
                <w:bCs/>
                <w:color w:val="000000" w:themeColor="text1"/>
                <w:sz w:val="26"/>
                <w:szCs w:val="26"/>
              </w:rPr>
              <w:t xml:space="preserve"> </w:t>
            </w:r>
            <w:r w:rsidRPr="00817970">
              <w:rPr>
                <w:color w:val="000000" w:themeColor="text1"/>
                <w:sz w:val="26"/>
                <w:szCs w:val="26"/>
              </w:rPr>
              <w:t>Nêu được tên và vai trò chính của các cơ quan và hệ cơ quan trong cơ thể người.</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Hệ vận động ở người</w:t>
            </w:r>
          </w:p>
        </w:tc>
        <w:tc>
          <w:tcPr>
            <w:tcW w:w="2730" w:type="dxa"/>
            <w:vAlign w:val="center"/>
          </w:tcPr>
          <w:p w:rsidR="002D3556" w:rsidRPr="00817970" w:rsidRDefault="002D3556" w:rsidP="00155D26">
            <w:pPr>
              <w:widowControl w:val="0"/>
              <w:spacing w:before="40" w:after="40" w:line="312" w:lineRule="auto"/>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hệ vận động (hệ cơ xương)</w:t>
            </w:r>
          </w:p>
        </w:tc>
        <w:tc>
          <w:tcPr>
            <w:tcW w:w="8610" w:type="dxa"/>
          </w:tcPr>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chức năng của hệ vận động ở người.</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Dựa vào sơ đồ (hoặc hình vẽ):</w:t>
            </w:r>
          </w:p>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sơ lược các cơ quan của hệ vận động.</w:t>
            </w:r>
            <w:r w:rsidRPr="00817970">
              <w:rPr>
                <w:rFonts w:ascii="Times New Roman" w:hAnsi="Times New Roman"/>
                <w:color w:val="000000" w:themeColor="text1"/>
                <w:sz w:val="26"/>
                <w:szCs w:val="26"/>
              </w:rPr>
              <w:br/>
              <w:t>– Phân tích được sự phù hợp giữa cấu tạo với chức năng của hệ vận động.</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b/>
                <w:bCs/>
                <w:color w:val="000000" w:themeColor="text1"/>
                <w:sz w:val="26"/>
                <w:szCs w:val="26"/>
              </w:rPr>
              <w:t>Vận dụng:</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Vận dụng được hiểu biết về lực và thành phần hoá học của xương để giải thích sự co cơ, khả năng chịu tải của xương.</w:t>
            </w:r>
          </w:p>
          <w:p w:rsidR="002D3556" w:rsidRPr="00817970" w:rsidRDefault="002D3556" w:rsidP="00500298">
            <w:pPr>
              <w:tabs>
                <w:tab w:val="left" w:pos="206"/>
              </w:tabs>
              <w:spacing w:before="40" w:after="40" w:line="312" w:lineRule="auto"/>
              <w:jc w:val="both"/>
              <w:rPr>
                <w:b/>
                <w:bCs/>
                <w:color w:val="000000" w:themeColor="text1"/>
                <w:sz w:val="26"/>
                <w:szCs w:val="26"/>
              </w:rPr>
            </w:pPr>
            <w:r w:rsidRPr="00817970">
              <w:rPr>
                <w:color w:val="000000" w:themeColor="text1"/>
                <w:sz w:val="26"/>
                <w:szCs w:val="26"/>
              </w:rPr>
              <w:t>– Liên hệ được kiến thức đòn bẩy vào hệ vận động.</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Bảo vệ hệ vận động</w:t>
            </w:r>
          </w:p>
        </w:tc>
        <w:tc>
          <w:tcPr>
            <w:tcW w:w="8610" w:type="dxa"/>
          </w:tcPr>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tác hại của bệnh loãng xương.</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một số biện pháp bảo vệ các cơ quan của hệ vận động và cách phòng chống các bệnh, tật. </w:t>
            </w:r>
          </w:p>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lastRenderedPageBreak/>
              <w:t xml:space="preserve">Trình bày được một số bệnh, tật liên quan đến hệ vận động và một số bệnh về sức khoẻ học đường liên quan hệ vận động (ví dụ: cong vẹo cột sống). </w:t>
            </w:r>
          </w:p>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Thực hành: Thực hiện được sơ cứu và băng bó khi người khác bị gãy xương; </w:t>
            </w:r>
          </w:p>
          <w:p w:rsidR="002D3556" w:rsidRPr="00817970" w:rsidRDefault="002D3556" w:rsidP="00500298">
            <w:pPr>
              <w:spacing w:before="40" w:after="40" w:line="312" w:lineRule="auto"/>
              <w:rPr>
                <w:b/>
                <w:bCs/>
                <w:color w:val="000000" w:themeColor="text1"/>
                <w:sz w:val="26"/>
                <w:szCs w:val="26"/>
              </w:rPr>
            </w:pPr>
            <w:r w:rsidRPr="00817970">
              <w:rPr>
                <w:color w:val="000000" w:themeColor="text1"/>
                <w:sz w:val="26"/>
                <w:szCs w:val="26"/>
              </w:rPr>
              <w:t xml:space="preserve">– Tìm hiểu được tình hình mắc các bệnh về hệ vận động trong trường học và khu dân cư.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3. </w:t>
            </w:r>
            <w:r w:rsidRPr="00817970">
              <w:rPr>
                <w:b/>
                <w:bCs/>
                <w:color w:val="000000" w:themeColor="text1"/>
                <w:sz w:val="26"/>
                <w:szCs w:val="26"/>
              </w:rPr>
              <w:t>Vai trò của tập thể dục, thể thao</w:t>
            </w:r>
          </w:p>
          <w:p w:rsidR="002D3556" w:rsidRPr="00817970" w:rsidRDefault="002D3556" w:rsidP="00155D26">
            <w:pPr>
              <w:widowControl w:val="0"/>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của tập thể dục, thể thao.</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spacing w:before="40" w:after="40" w:line="312" w:lineRule="auto"/>
              <w:rPr>
                <w:b/>
                <w:bCs/>
                <w:color w:val="000000" w:themeColor="text1"/>
                <w:sz w:val="26"/>
                <w:szCs w:val="26"/>
              </w:rPr>
            </w:pPr>
            <w:r w:rsidRPr="00817970">
              <w:rPr>
                <w:color w:val="000000" w:themeColor="text1"/>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4. </w:t>
            </w:r>
            <w:r w:rsidRPr="00817970">
              <w:rPr>
                <w:b/>
                <w:bCs/>
                <w:color w:val="000000" w:themeColor="text1"/>
                <w:sz w:val="26"/>
                <w:szCs w:val="26"/>
              </w:rPr>
              <w:t>Sức khoẻ học đường</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contextualSpacing/>
              <w:rPr>
                <w:color w:val="000000" w:themeColor="text1"/>
                <w:sz w:val="26"/>
                <w:szCs w:val="26"/>
              </w:rPr>
            </w:pPr>
            <w:r w:rsidRPr="00817970">
              <w:rPr>
                <w:b/>
                <w:color w:val="000000" w:themeColor="text1"/>
                <w:sz w:val="26"/>
                <w:szCs w:val="26"/>
              </w:rPr>
              <w:t>Vận dụng:</w:t>
            </w:r>
            <w:r w:rsidRPr="00817970">
              <w:rPr>
                <w:color w:val="000000" w:themeColor="text1"/>
                <w:sz w:val="26"/>
                <w:szCs w:val="26"/>
              </w:rPr>
              <w:t xml:space="preserve"> </w:t>
            </w:r>
          </w:p>
          <w:p w:rsidR="002D3556" w:rsidRPr="00817970" w:rsidRDefault="002D3556" w:rsidP="00500298">
            <w:pPr>
              <w:spacing w:before="40" w:after="40" w:line="312" w:lineRule="auto"/>
              <w:rPr>
                <w:b/>
                <w:bCs/>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Vận dụng được hiểu biết về hệ vận động và các bệnh học đường để bảo vệ bản thân và tuyên truyền, giúp đỡ cho người khác.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Dinh dưỡng và tiêu hoá ở người</w:t>
            </w: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hệ tiêu hoá</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Trình bày được chức năng của hệ tiêu hoá.</w:t>
            </w:r>
          </w:p>
          <w:p w:rsidR="002D3556" w:rsidRPr="00817970" w:rsidRDefault="002D3556" w:rsidP="00500298">
            <w:pPr>
              <w:tabs>
                <w:tab w:val="left" w:pos="206"/>
              </w:tabs>
              <w:spacing w:before="40" w:after="40" w:line="312" w:lineRule="auto"/>
              <w:contextualSpacing/>
              <w:rPr>
                <w:b/>
                <w:color w:val="000000" w:themeColor="text1"/>
                <w:sz w:val="26"/>
                <w:szCs w:val="26"/>
              </w:rPr>
            </w:pPr>
            <w:r w:rsidRPr="00817970">
              <w:rPr>
                <w:color w:val="000000" w:themeColor="text1"/>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817970">
              <w:rPr>
                <w:b/>
                <w:color w:val="000000" w:themeColor="text1"/>
                <w:sz w:val="26"/>
                <w:szCs w:val="26"/>
              </w:rPr>
              <w:t xml:space="preserve">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Chế độ dinh dưỡng của con người</w:t>
            </w:r>
          </w:p>
        </w:tc>
        <w:tc>
          <w:tcPr>
            <w:tcW w:w="8610" w:type="dxa"/>
          </w:tcPr>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xml:space="preserve">– Nêu được khái niệm dinh dưỡng, chất dinh dưỡng.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Nêu được mối quan hệ giữa tiêu hoá và dinh dưỡng.</w:t>
            </w:r>
          </w:p>
          <w:p w:rsidR="002D3556" w:rsidRPr="00817970" w:rsidRDefault="002D3556" w:rsidP="00500298">
            <w:pPr>
              <w:pStyle w:val="ListParagraph"/>
              <w:numPr>
                <w:ilvl w:val="0"/>
                <w:numId w:val="18"/>
              </w:numPr>
              <w:tabs>
                <w:tab w:val="left" w:pos="206"/>
              </w:tabs>
              <w:spacing w:before="40" w:after="40" w:line="312" w:lineRule="auto"/>
              <w:rPr>
                <w:color w:val="000000" w:themeColor="text1"/>
                <w:sz w:val="26"/>
                <w:szCs w:val="26"/>
              </w:rPr>
            </w:pPr>
            <w:r w:rsidRPr="00817970">
              <w:rPr>
                <w:color w:val="000000" w:themeColor="text1"/>
                <w:sz w:val="26"/>
                <w:szCs w:val="26"/>
              </w:rPr>
              <w:lastRenderedPageBreak/>
              <w:t>Nêu được nguyên tắc lập khẩu phần thức</w:t>
            </w:r>
            <w:r w:rsidRPr="00817970">
              <w:rPr>
                <w:color w:val="000000" w:themeColor="text1"/>
                <w:sz w:val="26"/>
                <w:szCs w:val="26"/>
                <w:lang w:val="vi-VN"/>
              </w:rPr>
              <w:t xml:space="preserve"> ăn</w:t>
            </w:r>
            <w:r w:rsidRPr="00817970">
              <w:rPr>
                <w:color w:val="000000" w:themeColor="text1"/>
                <w:sz w:val="26"/>
                <w:szCs w:val="26"/>
              </w:rPr>
              <w:t xml:space="preserve"> cho con người.</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Trình bày được chế độ dinh dưỡng của con người ở các độ tuổi.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Thực hành xây dựng được chế độ dinh dưỡng cho bản thân và những người trong gia đình.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3. </w:t>
            </w:r>
            <w:r w:rsidRPr="00817970">
              <w:rPr>
                <w:b/>
                <w:bCs/>
                <w:color w:val="000000" w:themeColor="text1"/>
                <w:sz w:val="26"/>
                <w:szCs w:val="26"/>
              </w:rPr>
              <w:t>Bảo vệ hệ tiêu hoá</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một số bệnh về đường tiêu hoá và cách phòng và chống (bệnh răng, miệng; bệnh dạ dày; bệnh đường ruột, ...).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Vận dụng:</w:t>
            </w:r>
          </w:p>
          <w:p w:rsidR="002D3556" w:rsidRPr="00817970" w:rsidRDefault="002D3556" w:rsidP="00500298">
            <w:pPr>
              <w:tabs>
                <w:tab w:val="left" w:pos="206"/>
              </w:tabs>
              <w:spacing w:before="40" w:after="40" w:line="312" w:lineRule="auto"/>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Vận dụng được hiểu biết về dinh dưỡng và tiêu hoá để phòng và chống các bệnh về tiêu hoá cho bản thân và gia đình.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4. </w:t>
            </w:r>
            <w:r w:rsidRPr="00817970">
              <w:rPr>
                <w:b/>
                <w:bCs/>
                <w:color w:val="000000" w:themeColor="text1"/>
                <w:sz w:val="26"/>
                <w:szCs w:val="26"/>
              </w:rPr>
              <w:t>An toàn vệ sinh thực phẩm</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Nêu được khái niệm an toàn thực phẩm</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Kể được tên một số loại thực phẩm dễ bị mất an toàn vệ sinh thực phẩm do sinh vật, hoá chất, bảo quản, chế biến;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Kể được tên một số hoá chất (độc tố), cách chế biến, cách bảo quản gây mất an toàn vệ sinh thực phẩm;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một số nguyên nhân chủ yếu gây ngộ độc thực phẩm. Lấy được ví dụ minh hoạ.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Trình bày được một số điều cần biết về vệ sinh thực phẩm.</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lastRenderedPageBreak/>
              <w:t>– Trình bày được cách bảo quản, chế biến thực phẩm an toàn</w:t>
            </w:r>
            <w:r w:rsidRPr="00817970">
              <w:rPr>
                <w:color w:val="000000" w:themeColor="text1"/>
                <w:sz w:val="26"/>
                <w:szCs w:val="26"/>
                <w:lang w:val="vi-VN"/>
              </w:rPr>
              <w:t>.</w:t>
            </w:r>
            <w:r w:rsidRPr="00817970">
              <w:rPr>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Trình bày được một số bệnh do mất vệ sinh an toàn thực phẩm và cách phòng và chống các bệnh này.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Vận dụng cao:</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Vận dụng được hiểu biết về an toàn vệ sinh thực phẩm để đề xuất các biện pháp lựa chọn, bảo quản, chế biến, chế độ ăn uống an toàn cho bản thân và gia đình</w:t>
            </w:r>
            <w:r w:rsidRPr="00817970">
              <w:rPr>
                <w:color w:val="000000" w:themeColor="text1"/>
                <w:sz w:val="26"/>
                <w:szCs w:val="26"/>
                <w:lang w:val="vi-VN"/>
              </w:rPr>
              <w:t>.</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Đọc và hiểu được ý nghĩa của các thông tin ghi trên nhãn hiệu bao bì thực phẩm và biết cách sử dụng thực phẩm đó một cách phù hợp.</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Máu và hệ tuần hoàn của cơ thể người</w:t>
            </w:r>
          </w:p>
        </w:tc>
        <w:tc>
          <w:tcPr>
            <w:tcW w:w="2730" w:type="dxa"/>
            <w:vAlign w:val="center"/>
          </w:tcPr>
          <w:p w:rsidR="002D3556" w:rsidRPr="00817970" w:rsidRDefault="002D3556" w:rsidP="00155D26">
            <w:pPr>
              <w:spacing w:before="40" w:after="40" w:line="312" w:lineRule="auto"/>
              <w:ind w:right="54"/>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máu và hệ tuần hoàn</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chức năng của máu và hệ tuần hoàn.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khái niệm nhóm máu.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Nêu được các thành phần của máu và chức năng của mỗi thành phần (hồng cầu, bạch cầu, tiểu cầu, huyết tương).</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color w:val="000000" w:themeColor="text1"/>
                <w:sz w:val="26"/>
                <w:szCs w:val="26"/>
              </w:rPr>
              <w:t xml:space="preserve">- Quan sát mô hình (hoặc hình vẽ, sơ đồ khái quát) hệ tuần hoàn ở người, kể tên được các cơ quan của hệ tuần hoàn.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 Nêu được chức năng của mỗi cơ quan và sự phối hợp các cơ quan thể hiện chức năng của cả hệ tuần hoàn.</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lastRenderedPageBreak/>
              <w:t>– Phân tích được vai trò của việc hiểu biết về nhóm máu trong thực tiễn (ví dụ trong cấp cứu phải truyền máu</w:t>
            </w:r>
            <w:r w:rsidRPr="00817970">
              <w:rPr>
                <w:color w:val="000000" w:themeColor="text1"/>
                <w:sz w:val="26"/>
                <w:szCs w:val="26"/>
                <w:lang w:val="vi-VN"/>
              </w:rPr>
              <w:t>).</w:t>
            </w:r>
            <w:r w:rsidRPr="00817970">
              <w:rPr>
                <w:b/>
                <w:color w:val="000000" w:themeColor="text1"/>
                <w:sz w:val="26"/>
                <w:szCs w:val="26"/>
              </w:rPr>
              <w:t xml:space="preserve"> </w:t>
            </w:r>
            <w:r w:rsidRPr="00817970">
              <w:rPr>
                <w:color w:val="000000" w:themeColor="text1"/>
                <w:sz w:val="26"/>
                <w:szCs w:val="26"/>
                <w:lang w:val="vi-VN"/>
              </w:rPr>
              <w:t>Nêu được ý nghĩa của truyền máu, cho máu và tuyên truyền cho người khác cùng tham gia phong trào hiến máu nhân đạo.</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z w:val="26"/>
                <w:szCs w:val="26"/>
              </w:rPr>
            </w:pPr>
            <w:r w:rsidRPr="00817970">
              <w:rPr>
                <w:b/>
                <w:bCs/>
                <w:color w:val="000000" w:themeColor="text1"/>
                <w:spacing w:val="-8"/>
                <w:sz w:val="26"/>
                <w:szCs w:val="26"/>
              </w:rPr>
              <w:t xml:space="preserve">2. </w:t>
            </w:r>
            <w:r w:rsidRPr="00817970">
              <w:rPr>
                <w:b/>
                <w:bCs/>
                <w:color w:val="000000" w:themeColor="text1"/>
                <w:sz w:val="26"/>
                <w:szCs w:val="26"/>
              </w:rPr>
              <w:t>Bảo vệ hệ tuần hoàn và một số bệnh phổ biến về máu và hệ tuần hoàn</w:t>
            </w:r>
          </w:p>
          <w:p w:rsidR="002D3556" w:rsidRPr="00817970" w:rsidRDefault="002D3556" w:rsidP="00155D26">
            <w:pPr>
              <w:spacing w:before="40" w:after="40" w:line="312" w:lineRule="auto"/>
              <w:ind w:right="54"/>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một số bệnh về máu, tim mạch và cách phòng chống các bệnh đó.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Vận dụng được hiểu biết về máu và tuần hoàn để bảo vệ bản thân và gia đình.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Thực hiện được các bước đo huyết áp.</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Vận dụng cao:</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Thực hiện được tình huống giả định cấp cứu người bị chảy máu, tai biến, đột quỵ; băng bó vết thương khi bị chảy nhiều máu.</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Thực hiện được dự án, bài tập: Điều tra bệnh cao huyết áp, tiểu đường tại địa phương.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Tìm hiểu được phong trào hiến máu nhân đạo ở địa phương.</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z w:val="26"/>
                <w:szCs w:val="26"/>
              </w:rPr>
            </w:pPr>
            <w:r w:rsidRPr="00817970">
              <w:rPr>
                <w:b/>
                <w:bCs/>
                <w:color w:val="000000" w:themeColor="text1"/>
                <w:spacing w:val="-8"/>
                <w:sz w:val="26"/>
                <w:szCs w:val="26"/>
              </w:rPr>
              <w:t xml:space="preserve">3. </w:t>
            </w:r>
            <w:r w:rsidRPr="00817970">
              <w:rPr>
                <w:b/>
                <w:bCs/>
                <w:color w:val="000000" w:themeColor="text1"/>
                <w:sz w:val="26"/>
                <w:szCs w:val="26"/>
              </w:rPr>
              <w:t>Miễn dịch: kháng nguyên,</w:t>
            </w:r>
          </w:p>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z w:val="26"/>
                <w:szCs w:val="26"/>
              </w:rPr>
              <w:t>kháng thể; vaccine</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khái niệm miễn dịch, kháng nguyên, kháng thể.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vai trò vaccine (vacxin) và vai trò của tiêm vaccine trong việc phòng bệnh.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Dựa vào sơ đồ, trình bày được cơ chế miễn dịch trong cơ thể người.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 Giải thích được vì sao con người sống trong môi trường có nhiều vi khuẩn có hại nhưng vẫn có thể sống khoẻ mạnh.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bCs/>
                <w:color w:val="000000" w:themeColor="text1"/>
                <w:sz w:val="26"/>
                <w:szCs w:val="26"/>
              </w:rPr>
            </w:pPr>
            <w:r w:rsidRPr="00817970">
              <w:rPr>
                <w:b/>
                <w:color w:val="000000" w:themeColor="text1"/>
                <w:sz w:val="26"/>
                <w:szCs w:val="26"/>
              </w:rPr>
              <w:t>Hệ hô hấp ở người</w:t>
            </w:r>
          </w:p>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hệ hô hấp</w:t>
            </w:r>
          </w:p>
        </w:tc>
        <w:tc>
          <w:tcPr>
            <w:tcW w:w="8610" w:type="dxa"/>
          </w:tcPr>
          <w:p w:rsidR="002D3556" w:rsidRPr="00817970" w:rsidRDefault="002D3556" w:rsidP="00500298">
            <w:pPr>
              <w:tabs>
                <w:tab w:val="left" w:pos="206"/>
              </w:tabs>
              <w:spacing w:before="40" w:after="40" w:line="312" w:lineRule="auto"/>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chức năng của hệ hô hấp.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Nêu được chức năng của mỗi cơ quan và sự phối hợp các cơ quan thể hiện chức năng của cả hệ hô hấp.</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Quan sát mô hình (hoặc hình vẽ, sơ đồ khái quát) hệ hô hấp ở người, kể tên được các cơ quan của hệ hô hấp.</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Bảo vệ hệ hô hấp</w:t>
            </w:r>
          </w:p>
        </w:tc>
        <w:tc>
          <w:tcPr>
            <w:tcW w:w="8610" w:type="dxa"/>
          </w:tcPr>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xml:space="preserve">– Nêu được một số bệnh về phổi, đường hô hấp và cách phòng tránh. </w:t>
            </w:r>
          </w:p>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rPr>
                <w:b/>
                <w:color w:val="000000" w:themeColor="text1"/>
                <w:sz w:val="26"/>
                <w:szCs w:val="26"/>
              </w:rPr>
            </w:pPr>
            <w:r w:rsidRPr="00817970">
              <w:rPr>
                <w:color w:val="000000" w:themeColor="text1"/>
                <w:sz w:val="26"/>
                <w:szCs w:val="26"/>
              </w:rPr>
              <w:t>– Trình bày được vai trò của việc chống ô nhiễm không khí liên quan đến các bệnh về hô hấp.</w:t>
            </w:r>
          </w:p>
          <w:p w:rsidR="002D3556" w:rsidRPr="00817970" w:rsidRDefault="002D3556" w:rsidP="00500298">
            <w:pPr>
              <w:tabs>
                <w:tab w:val="left" w:pos="206"/>
              </w:tabs>
              <w:spacing w:before="40" w:after="40" w:line="312" w:lineRule="auto"/>
              <w:contextualSpacing/>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19"/>
              </w:numPr>
              <w:tabs>
                <w:tab w:val="left" w:pos="206"/>
              </w:tabs>
              <w:spacing w:before="40" w:after="40" w:line="312" w:lineRule="auto"/>
              <w:rPr>
                <w:color w:val="000000" w:themeColor="text1"/>
                <w:sz w:val="26"/>
                <w:szCs w:val="26"/>
              </w:rPr>
            </w:pPr>
            <w:r w:rsidRPr="00817970">
              <w:rPr>
                <w:color w:val="000000" w:themeColor="text1"/>
                <w:sz w:val="26"/>
                <w:szCs w:val="26"/>
              </w:rPr>
              <w:t xml:space="preserve"> Vận dụng được hiểu biết về hô hấp để bảo vệ bản thân và gia đình.</w:t>
            </w:r>
          </w:p>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pStyle w:val="ListParagraph"/>
              <w:numPr>
                <w:ilvl w:val="0"/>
                <w:numId w:val="19"/>
              </w:numPr>
              <w:tabs>
                <w:tab w:val="left" w:pos="206"/>
              </w:tabs>
              <w:spacing w:before="40" w:after="40" w:line="312" w:lineRule="auto"/>
              <w:rPr>
                <w:color w:val="000000" w:themeColor="text1"/>
                <w:sz w:val="26"/>
                <w:szCs w:val="26"/>
              </w:rPr>
            </w:pPr>
            <w:r w:rsidRPr="00817970">
              <w:rPr>
                <w:color w:val="000000" w:themeColor="text1"/>
                <w:sz w:val="26"/>
                <w:szCs w:val="26"/>
              </w:rPr>
              <w:t>Thực hiện được tình huống giả định hô hấp nhân tạo, cấp cứu người đuối nước.</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Tranh luận trong nhóm và đưa ra được quan điểm nên hay không nên hút thuốc lá và kinh doanh thuốc lá.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–Thiết kế được áp phích tuyên truyền không hút thuốc lá.</w:t>
            </w:r>
          </w:p>
          <w:p w:rsidR="002D3556" w:rsidRPr="00817970" w:rsidRDefault="002D3556" w:rsidP="00500298">
            <w:pPr>
              <w:tabs>
                <w:tab w:val="left" w:pos="206"/>
              </w:tabs>
              <w:spacing w:before="40" w:after="40" w:line="312" w:lineRule="auto"/>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Điều tra được một số bệnh về đường hô hấp trong trường học hoặc tại địa phương, nêu được nguyên nhân và cách phòng tránh.</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Hệ bài tiết ở người</w:t>
            </w: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Các cơ quan và chức năng của hệ bài tiết</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19"/>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chức năng của hệ bài tiết. </w:t>
            </w:r>
          </w:p>
          <w:p w:rsidR="002D3556" w:rsidRPr="00817970" w:rsidRDefault="002D3556" w:rsidP="00500298">
            <w:pPr>
              <w:pStyle w:val="ListParagraph"/>
              <w:numPr>
                <w:ilvl w:val="0"/>
                <w:numId w:val="19"/>
              </w:numPr>
              <w:tabs>
                <w:tab w:val="left" w:pos="206"/>
              </w:tabs>
              <w:spacing w:before="40" w:after="40" w:line="312" w:lineRule="auto"/>
              <w:jc w:val="both"/>
              <w:rPr>
                <w:b/>
                <w:color w:val="000000" w:themeColor="text1"/>
                <w:sz w:val="26"/>
                <w:szCs w:val="26"/>
              </w:rPr>
            </w:pPr>
            <w:r w:rsidRPr="00817970">
              <w:rPr>
                <w:color w:val="000000" w:themeColor="text1"/>
                <w:sz w:val="26"/>
                <w:szCs w:val="26"/>
              </w:rPr>
              <w:t>Dựa vào hình ảnh sơ lược, kể tên được các bộ phận chủ yếu của thận.</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Dựa vào hình ảnh hay mô hình, kể tên được các cơ quan của hệ bài tiết nước tiểu. </w:t>
            </w:r>
          </w:p>
          <w:p w:rsidR="002D3556" w:rsidRPr="00817970" w:rsidRDefault="002D3556" w:rsidP="00500298">
            <w:pPr>
              <w:tabs>
                <w:tab w:val="left" w:pos="206"/>
              </w:tabs>
              <w:spacing w:before="40" w:after="40" w:line="312" w:lineRule="auto"/>
              <w:rPr>
                <w:b/>
                <w:color w:val="000000" w:themeColor="text1"/>
                <w:sz w:val="26"/>
                <w:szCs w:val="26"/>
                <w:lang w:val="vi-VN"/>
              </w:rPr>
            </w:pPr>
            <w:r w:rsidRPr="00817970">
              <w:rPr>
                <w:color w:val="000000" w:themeColor="text1"/>
                <w:sz w:val="26"/>
                <w:szCs w:val="26"/>
              </w:rPr>
              <w:t>Trình bày được một số bệnh về hệ bài tiết. Trình bày cách phòng chống các bệnh về hệ bài tiết.</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Bảo vệ hệ bài tiết</w:t>
            </w:r>
          </w:p>
        </w:tc>
        <w:tc>
          <w:tcPr>
            <w:tcW w:w="8610" w:type="dxa"/>
          </w:tcPr>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Vận dụng được hiểu biết về hệ bài tiết để bảo vệ sức khoẻ.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Vận dụng cao:</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Tìm hiểu được một số thành tựu ghép thận, chạy thận nhân tạo.</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Thực hiện được dự án, bài tập: Điều tra bệnh về thận như sỏi thận, viêm </w:t>
            </w:r>
            <w:proofErr w:type="gramStart"/>
            <w:r w:rsidRPr="00817970">
              <w:rPr>
                <w:color w:val="000000" w:themeColor="text1"/>
                <w:sz w:val="26"/>
                <w:szCs w:val="26"/>
              </w:rPr>
              <w:t>thận,...</w:t>
            </w:r>
            <w:proofErr w:type="gramEnd"/>
            <w:r w:rsidRPr="00817970">
              <w:rPr>
                <w:color w:val="000000" w:themeColor="text1"/>
                <w:sz w:val="26"/>
                <w:szCs w:val="26"/>
              </w:rPr>
              <w:t xml:space="preserve"> trong trường học hoặc tại địa phương.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Điều hoà môi trường trong của cơ thể</w:t>
            </w: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Khái niệm môi trường trong của cơ thể</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 xml:space="preserve">– Nêu được khái niệm môi trường trong của cơ thể.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Duy trì sự ổn định môi trường trong của cơ thể</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khái niệm cân bằng môi trường trong.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vai trò của sự duy trì ổn định môi trường trong của cơ thể (ví dụ nồng độ glucose, nồng độ muối trong máu, urea, uric acid, pH).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lastRenderedPageBreak/>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Đọc và hiểu được thông tin một ví dụ cụ thể về kết quả xét nghiệm nồng độ đường và uric acid trong máu.</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Hệ thần kinh và các quan ở người</w:t>
            </w: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hệ thần kinh và các giác quan</w:t>
            </w:r>
          </w:p>
        </w:tc>
        <w:tc>
          <w:tcPr>
            <w:tcW w:w="8610" w:type="dxa"/>
          </w:tcPr>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rPr>
                <w:color w:val="000000" w:themeColor="text1"/>
                <w:sz w:val="26"/>
                <w:szCs w:val="26"/>
              </w:rPr>
            </w:pPr>
            <w:r w:rsidRPr="00817970">
              <w:rPr>
                <w:color w:val="000000" w:themeColor="text1"/>
                <w:sz w:val="26"/>
                <w:szCs w:val="26"/>
              </w:rPr>
              <w:t xml:space="preserve">Nêu được chức năng của hệ thần kinh và các giác quan. </w:t>
            </w:r>
          </w:p>
          <w:p w:rsidR="002D3556" w:rsidRPr="00817970" w:rsidRDefault="002D3556" w:rsidP="00500298">
            <w:pPr>
              <w:pStyle w:val="ListParagraph"/>
              <w:numPr>
                <w:ilvl w:val="0"/>
                <w:numId w:val="18"/>
              </w:numPr>
              <w:tabs>
                <w:tab w:val="left" w:pos="206"/>
              </w:tabs>
              <w:spacing w:before="40" w:after="40" w:line="312" w:lineRule="auto"/>
              <w:rPr>
                <w:color w:val="000000" w:themeColor="text1"/>
                <w:sz w:val="26"/>
                <w:szCs w:val="26"/>
              </w:rPr>
            </w:pPr>
            <w:r w:rsidRPr="00817970">
              <w:rPr>
                <w:color w:val="000000" w:themeColor="text1"/>
                <w:sz w:val="26"/>
                <w:szCs w:val="26"/>
              </w:rPr>
              <w:t>Nêu được chức năng của các giác quan thị giác và thính giác.</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xml:space="preserve">– Dựa vào hình ảnh kể tên được hai bộ phận của hệ thần kinh là bộ phận trung ương (não, tuỷ sống) và bộ phận ngoại biên (các dây thần kinh, hạch thần kinh). </w:t>
            </w:r>
          </w:p>
          <w:p w:rsidR="002D3556" w:rsidRPr="00817970" w:rsidRDefault="002D3556" w:rsidP="00500298">
            <w:pPr>
              <w:tabs>
                <w:tab w:val="left" w:pos="206"/>
              </w:tabs>
              <w:spacing w:before="40" w:after="40" w:line="312" w:lineRule="auto"/>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2.</w:t>
            </w:r>
            <w:r w:rsidRPr="00817970">
              <w:rPr>
                <w:b/>
                <w:bCs/>
                <w:color w:val="000000" w:themeColor="text1"/>
                <w:sz w:val="26"/>
                <w:szCs w:val="26"/>
              </w:rPr>
              <w:t xml:space="preserve"> Bảo vệ hệ thần kinh và các giác quan</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b/>
                <w:color w:val="000000" w:themeColor="text1"/>
                <w:sz w:val="26"/>
                <w:szCs w:val="26"/>
                <w:lang w:val="vi-VN"/>
              </w:rPr>
              <w:t xml:space="preserve"> </w:t>
            </w:r>
            <w:r w:rsidRPr="00817970">
              <w:rPr>
                <w:color w:val="000000" w:themeColor="text1"/>
                <w:sz w:val="26"/>
                <w:szCs w:val="26"/>
              </w:rPr>
              <w:t xml:space="preserve">Nêu được tác hại của các chất gây nghiện đối với hệ thần kinh.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Trình bày được một số bệnh về hệ thần kinh và cách phòng các bệnh đó.</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Trình bày được một số bệnh về thị giác và thính giác và cách phòng</w:t>
            </w:r>
            <w:r w:rsidRPr="00817970">
              <w:rPr>
                <w:color w:val="000000" w:themeColor="text1"/>
                <w:sz w:val="26"/>
                <w:szCs w:val="26"/>
                <w:lang w:val="vi-VN"/>
              </w:rPr>
              <w:t>,</w:t>
            </w:r>
            <w:r w:rsidRPr="00817970">
              <w:rPr>
                <w:color w:val="000000" w:themeColor="text1"/>
                <w:sz w:val="26"/>
                <w:szCs w:val="26"/>
              </w:rPr>
              <w:t xml:space="preserve"> chống các bệnh đó</w:t>
            </w:r>
            <w:r w:rsidRPr="00817970">
              <w:rPr>
                <w:color w:val="000000" w:themeColor="text1"/>
                <w:sz w:val="26"/>
                <w:szCs w:val="26"/>
                <w:lang w:val="vi-VN"/>
              </w:rPr>
              <w:t xml:space="preserve"> </w:t>
            </w:r>
            <w:r w:rsidRPr="00817970">
              <w:rPr>
                <w:color w:val="000000" w:themeColor="text1"/>
                <w:sz w:val="26"/>
                <w:szCs w:val="26"/>
              </w:rPr>
              <w:t xml:space="preserve">(ví dụ: bệnh về mắt: bệnh đau mắt đỏ, ...; tật về mắt: cận thị, viễn thị, ...).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Dựa vào hình ảnh hay sơ đồ, kể tên được các bộ phận của mắt và sơ đồ đơn giản quá trình thu nhận ánh sáng.</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Dựa vào hình ảnh hay sơ đồ, kể tên được các bộ phận của tai ngoài, tai giữa, tai trong và sơ đồ đơn giản quá trình thu nhận âm thanh.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Liên hệ được kiến thức truyền ánh sáng trong thu nhận ánh sáng ở mắt. </w:t>
            </w:r>
          </w:p>
          <w:p w:rsidR="002D3556" w:rsidRPr="00817970" w:rsidRDefault="002D3556" w:rsidP="00500298">
            <w:pPr>
              <w:tabs>
                <w:tab w:val="left" w:pos="206"/>
              </w:tabs>
              <w:spacing w:before="40" w:after="40" w:line="312" w:lineRule="auto"/>
              <w:rPr>
                <w:b/>
                <w:color w:val="000000" w:themeColor="text1"/>
                <w:sz w:val="26"/>
                <w:szCs w:val="26"/>
                <w:lang w:val="vi-VN"/>
              </w:rPr>
            </w:pPr>
            <w:r w:rsidRPr="00817970">
              <w:rPr>
                <w:color w:val="000000" w:themeColor="text1"/>
                <w:sz w:val="26"/>
                <w:szCs w:val="26"/>
              </w:rPr>
              <w:t>– Liên hệ được cơ chế truyền âm thanh trong thu nhận âm thanh ở tai.</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3. </w:t>
            </w:r>
            <w:r w:rsidRPr="00817970">
              <w:rPr>
                <w:b/>
                <w:bCs/>
                <w:color w:val="000000" w:themeColor="text1"/>
                <w:sz w:val="26"/>
                <w:szCs w:val="26"/>
              </w:rPr>
              <w:t xml:space="preserve">Sức khoẻ học đường có liên quan tới hệ </w:t>
            </w:r>
            <w:r w:rsidRPr="00817970">
              <w:rPr>
                <w:b/>
                <w:bCs/>
                <w:color w:val="000000" w:themeColor="text1"/>
                <w:sz w:val="26"/>
                <w:szCs w:val="26"/>
              </w:rPr>
              <w:lastRenderedPageBreak/>
              <w:t>thần kinh và các giác quan</w:t>
            </w:r>
          </w:p>
        </w:tc>
        <w:tc>
          <w:tcPr>
            <w:tcW w:w="8610" w:type="dxa"/>
          </w:tcPr>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lastRenderedPageBreak/>
              <w:t xml:space="preserve">Vận dụng: </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Không sử dụng các chất gây nghiện và tuyên truyền hiểu biết cho người khác.</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lastRenderedPageBreak/>
              <w:t>Vận dụng được hiểu biết về các giác quan để bảo vệ bản thân và người thân trong gia đình</w:t>
            </w:r>
            <w:r w:rsidRPr="00817970">
              <w:rPr>
                <w:color w:val="000000" w:themeColor="text1"/>
                <w:sz w:val="26"/>
                <w:szCs w:val="26"/>
                <w:lang w:val="vi-VN"/>
              </w:rPr>
              <w: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 xml:space="preserve">Tìm hiểu được các bệnh và tật về mắt trong trường học (cận thị, viễn </w:t>
            </w:r>
            <w:proofErr w:type="gramStart"/>
            <w:r w:rsidRPr="00817970">
              <w:rPr>
                <w:color w:val="000000" w:themeColor="text1"/>
                <w:sz w:val="26"/>
                <w:szCs w:val="26"/>
              </w:rPr>
              <w:t>thị,...</w:t>
            </w:r>
            <w:proofErr w:type="gramEnd"/>
            <w:r w:rsidRPr="00817970">
              <w:rPr>
                <w:color w:val="000000" w:themeColor="text1"/>
                <w:sz w:val="26"/>
                <w:szCs w:val="26"/>
              </w:rPr>
              <w:t xml:space="preserve">), tuyên truyền chăm sóc và bảo vệ đôi mắt.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Hệ nội tiết ở người</w:t>
            </w: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của các tuyến nội tiết</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Kể được tên các tuyến nội tiết.</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Nêu được chức năng của các tuyến nội tiết.</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2.</w:t>
            </w:r>
            <w:r w:rsidRPr="00817970">
              <w:rPr>
                <w:b/>
                <w:bCs/>
                <w:color w:val="000000" w:themeColor="text1"/>
                <w:sz w:val="26"/>
                <w:szCs w:val="26"/>
              </w:rPr>
              <w:t xml:space="preserve"> Bảo vệ hệ nội tiết</w:t>
            </w:r>
          </w:p>
          <w:p w:rsidR="002D3556" w:rsidRPr="00817970" w:rsidRDefault="002D3556" w:rsidP="00155D26">
            <w:pPr>
              <w:spacing w:before="40" w:after="40" w:line="312" w:lineRule="auto"/>
              <w:ind w:right="54"/>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lang w:val="vi-VN"/>
              </w:rPr>
            </w:pPr>
            <w:r w:rsidRPr="00817970">
              <w:rPr>
                <w:color w:val="000000" w:themeColor="text1"/>
                <w:sz w:val="26"/>
                <w:szCs w:val="26"/>
              </w:rPr>
              <w:t xml:space="preserve">– Nêu được một số bệnh liên quan đến hệ nội tiết (tiểu đường, bướu cổ do thiếu </w:t>
            </w:r>
            <w:proofErr w:type="gramStart"/>
            <w:r w:rsidRPr="00817970">
              <w:rPr>
                <w:color w:val="000000" w:themeColor="text1"/>
                <w:sz w:val="26"/>
                <w:szCs w:val="26"/>
              </w:rPr>
              <w:t>iodine,...</w:t>
            </w:r>
            <w:proofErr w:type="gramEnd"/>
            <w:r w:rsidRPr="00817970">
              <w:rPr>
                <w:color w:val="000000" w:themeColor="text1"/>
                <w:sz w:val="26"/>
                <w:szCs w:val="26"/>
              </w:rPr>
              <w:t>)</w:t>
            </w:r>
            <w:r w:rsidRPr="00817970">
              <w:rPr>
                <w:color w:val="000000" w:themeColor="text1"/>
                <w:sz w:val="26"/>
                <w:szCs w:val="26"/>
                <w:lang w:val="vi-VN"/>
              </w:rPr>
              <w: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 </w:t>
            </w:r>
            <w:r w:rsidRPr="00817970">
              <w:rPr>
                <w:b/>
                <w:color w:val="000000" w:themeColor="text1"/>
                <w:sz w:val="26"/>
                <w:szCs w:val="26"/>
                <w:lang w:val="vi-VN"/>
              </w:rPr>
              <w:t>Thông hiểu</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cách phòng chống </w:t>
            </w:r>
            <w:proofErr w:type="gramStart"/>
            <w:r w:rsidRPr="00817970">
              <w:rPr>
                <w:color w:val="000000" w:themeColor="text1"/>
                <w:sz w:val="26"/>
                <w:szCs w:val="26"/>
              </w:rPr>
              <w:t>các  bệnh</w:t>
            </w:r>
            <w:proofErr w:type="gramEnd"/>
            <w:r w:rsidRPr="00817970">
              <w:rPr>
                <w:color w:val="000000" w:themeColor="text1"/>
                <w:sz w:val="26"/>
                <w:szCs w:val="26"/>
              </w:rPr>
              <w:t xml:space="preserve"> liên quan đến hệ nội tiết.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20"/>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Vận dụng được hiểu biết về các tuyến nội tiết để bảo vệ sức khoẻ bản thân và người thân trong gia đình.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Tìm hiểu được các bệnh nội tiết ở địa phương (ví dụ bệnh tiểu đường, bướu cổ).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Da và điều hoà thân nhiệt ở người</w:t>
            </w: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và cấu tạo da người</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cấu tạo sơ lược của da.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Nêu được chức năng của da.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2. </w:t>
            </w:r>
            <w:r w:rsidRPr="00817970">
              <w:rPr>
                <w:b/>
                <w:bCs/>
                <w:color w:val="000000" w:themeColor="text1"/>
                <w:sz w:val="26"/>
                <w:szCs w:val="26"/>
              </w:rPr>
              <w:t>Chăm sóc và bảo vệ da</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Trình bày được một số bệnh về da và các biện pháp chăm sóc, bảo vệ và làm đẹp da an toàn.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Vận dụng được hiểu biết về da để chăm sóc da, trang điểm an toàn cho da.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rPr>
              <w:t>Vận dụng cao:</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Tìm hiểu được các bệnh về da trong trường học hoặc trong khu dân cư.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Tìm hiểu được một số thành tựu ghép da trong y học.</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3. </w:t>
            </w:r>
            <w:r w:rsidRPr="00817970">
              <w:rPr>
                <w:b/>
                <w:bCs/>
                <w:color w:val="000000" w:themeColor="text1"/>
                <w:sz w:val="26"/>
                <w:szCs w:val="26"/>
              </w:rPr>
              <w:t>Thân nhiệt</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Nêu được khái niệm thân nhiệt.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vai trò và cơ chế duy trì thân nhiệt ổn định ở người. </w:t>
            </w:r>
          </w:p>
          <w:p w:rsidR="002D3556" w:rsidRPr="00817970" w:rsidRDefault="002D3556" w:rsidP="00500298">
            <w:pPr>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vai trò của da và hệ thần kinh trong điều hoà thân nhiệt. </w:t>
            </w:r>
          </w:p>
          <w:p w:rsidR="002D3556" w:rsidRPr="00817970" w:rsidRDefault="002D3556" w:rsidP="00500298">
            <w:pPr>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một số biện pháp chống cảm lạnh, cảm nóng.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 Nêu được ý nghĩa của việc đo thân nhiệt.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numPr>
                <w:ilvl w:val="0"/>
                <w:numId w:val="18"/>
              </w:num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 xml:space="preserve">Trình bày được một số phương pháp chống nóng, lạnh cho cơ thể.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pacing w:val="-4"/>
                <w:sz w:val="26"/>
                <w:szCs w:val="26"/>
                <w:lang w:val="vi-VN"/>
              </w:rPr>
            </w:pPr>
            <w:r w:rsidRPr="00817970">
              <w:rPr>
                <w:color w:val="000000" w:themeColor="text1"/>
                <w:sz w:val="26"/>
                <w:szCs w:val="26"/>
              </w:rPr>
              <w:t>Thực hành được cách đo thân nhiệt.</w:t>
            </w:r>
          </w:p>
          <w:p w:rsidR="002D3556" w:rsidRPr="00817970" w:rsidRDefault="002D3556" w:rsidP="00500298">
            <w:pPr>
              <w:pStyle w:val="ListParagraph"/>
              <w:tabs>
                <w:tab w:val="left" w:pos="206"/>
              </w:tabs>
              <w:spacing w:before="40" w:after="40" w:line="312" w:lineRule="auto"/>
              <w:ind w:left="0"/>
              <w:jc w:val="both"/>
              <w:rPr>
                <w:color w:val="000000" w:themeColor="text1"/>
                <w:sz w:val="26"/>
                <w:szCs w:val="26"/>
              </w:rPr>
            </w:pPr>
            <w:r w:rsidRPr="00817970">
              <w:rPr>
                <w:color w:val="000000" w:themeColor="text1"/>
                <w:sz w:val="26"/>
                <w:szCs w:val="26"/>
              </w:rPr>
              <w:t xml:space="preserve"> </w:t>
            </w:r>
            <w:r w:rsidRPr="00817970">
              <w:rPr>
                <w:b/>
                <w:color w:val="000000" w:themeColor="text1"/>
                <w:sz w:val="26"/>
                <w:szCs w:val="26"/>
              </w:rPr>
              <w:t>Vận dụng cao:</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 xml:space="preserve">Thực hiện được tình huống giả định cấp cứu khi cảm nóng hoặc lạnh.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Sinh sản</w:t>
            </w:r>
          </w:p>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cấu tạo của hệ sinh dục</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 xml:space="preserve">Nêu được chức năng của hệ sinh dục. </w:t>
            </w:r>
          </w:p>
          <w:p w:rsidR="002D3556" w:rsidRPr="00817970" w:rsidRDefault="002D3556" w:rsidP="00500298">
            <w:pPr>
              <w:tabs>
                <w:tab w:val="left" w:pos="206"/>
              </w:tabs>
              <w:spacing w:before="40" w:after="40" w:line="312" w:lineRule="auto"/>
              <w:jc w:val="both"/>
              <w:rPr>
                <w:color w:val="000000" w:themeColor="text1"/>
                <w:sz w:val="26"/>
                <w:szCs w:val="26"/>
                <w:u w:val="single"/>
              </w:rPr>
            </w:pPr>
            <w:r w:rsidRPr="00817970">
              <w:rPr>
                <w:color w:val="000000" w:themeColor="text1"/>
                <w:sz w:val="26"/>
                <w:szCs w:val="26"/>
              </w:rPr>
              <w:lastRenderedPageBreak/>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 xml:space="preserve">Kể tên được các cơ quan sinh dục nam và nữ.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Trình bày được chức năng của các cơ quan sinh dục nam và nữ.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Nêu được hiện tượng kinh nguyệt.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z w:val="26"/>
                <w:szCs w:val="26"/>
              </w:rPr>
              <w:t>2. Bảo vệ hệ sinh dục và Bảo vệ sức khoẻ sinh sản.</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b/>
                <w:color w:val="000000" w:themeColor="text1"/>
                <w:sz w:val="26"/>
                <w:szCs w:val="26"/>
                <w:lang w:val="vi-VN"/>
              </w:rPr>
              <w:t>Nhận biết</w:t>
            </w:r>
            <w:r w:rsidRPr="00817970">
              <w:rPr>
                <w:b/>
                <w:color w:val="000000" w:themeColor="text1"/>
                <w:sz w:val="26"/>
                <w:szCs w:val="26"/>
              </w:rPr>
              <w: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Kể tên được một số bệnh lây truyền qua đường sinh dục (bệnh HIV/AIDS, giang mai, </w:t>
            </w:r>
            <w:proofErr w:type="gramStart"/>
            <w:r w:rsidRPr="00817970">
              <w:rPr>
                <w:color w:val="000000" w:themeColor="text1"/>
                <w:sz w:val="26"/>
                <w:szCs w:val="26"/>
              </w:rPr>
              <w:t>lậu,...</w:t>
            </w:r>
            <w:proofErr w:type="gramEnd"/>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Nêu được ý nghĩa và các biện pháp bảo vệ sức khoẻ sinh sản vị thành niên.</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cách phòng tránh thai.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Nêu được khái niệm thụ tinh và thụ thai.</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Trình bày được cách phòng chống các bệnh lây truyền qua đường sinh dục (bệnh HIV/AIDS, giang mai, </w:t>
            </w:r>
            <w:proofErr w:type="gramStart"/>
            <w:r w:rsidRPr="00817970">
              <w:rPr>
                <w:color w:val="000000" w:themeColor="text1"/>
                <w:sz w:val="26"/>
                <w:szCs w:val="26"/>
              </w:rPr>
              <w:t>lậu,...</w:t>
            </w:r>
            <w:proofErr w:type="gramEnd"/>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Vận dụng được hiểu biết về sinh sản để bảo vệ sức khoẻ bản thân.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Điều tra được sự hiểu biết của học sinh trong trường về sức khoẻ sinh sản vị thành niên (an toàn tình dục).</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Môi trường và các nhân tố sinh thái</w:t>
            </w: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numPr>
                <w:ilvl w:val="0"/>
                <w:numId w:val="11"/>
              </w:numPr>
              <w:tabs>
                <w:tab w:val="left" w:pos="206"/>
              </w:tabs>
              <w:spacing w:before="40" w:after="40" w:line="312" w:lineRule="auto"/>
              <w:jc w:val="both"/>
              <w:rPr>
                <w:color w:val="000000" w:themeColor="text1"/>
                <w:sz w:val="26"/>
                <w:szCs w:val="26"/>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Khái niệm</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 Nêu được khái niệm môi trường sống của sinh vật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numPr>
                <w:ilvl w:val="0"/>
                <w:numId w:val="11"/>
              </w:numPr>
              <w:tabs>
                <w:tab w:val="left" w:pos="206"/>
              </w:tabs>
              <w:spacing w:before="40" w:after="40" w:line="312" w:lineRule="auto"/>
              <w:jc w:val="both"/>
              <w:rPr>
                <w:color w:val="000000" w:themeColor="text1"/>
                <w:sz w:val="26"/>
                <w:szCs w:val="26"/>
              </w:rPr>
            </w:pPr>
            <w:r w:rsidRPr="00817970">
              <w:rPr>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Nhân tố sinh thái vô sinh, hữu sinh</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khái niệm nhân tố sinh thái.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Trình bày được sơ lược khái niệm về giới hạn sinh thái, lấy được ví dụ minh hoạ.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Hệ sinh thái</w:t>
            </w: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Quần thể;</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Phát biểu được khái niệm quần thể sinh vật.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 Nêu được các đặc trưng cơ bản của quần thể (đặc trưng về số lượng, giới tính, lứa tuổi, phân bố).</w:t>
            </w:r>
          </w:p>
          <w:p w:rsidR="002D3556" w:rsidRPr="00817970" w:rsidRDefault="002D3556" w:rsidP="00500298">
            <w:pPr>
              <w:tabs>
                <w:tab w:val="left" w:pos="206"/>
              </w:tabs>
              <w:spacing w:before="40" w:after="40" w:line="312" w:lineRule="auto"/>
              <w:rPr>
                <w:color w:val="000000" w:themeColor="text1"/>
                <w:sz w:val="26"/>
                <w:szCs w:val="26"/>
              </w:rPr>
            </w:pPr>
            <w:r w:rsidRPr="00817970">
              <w:rPr>
                <w:b/>
                <w:color w:val="000000" w:themeColor="text1"/>
                <w:sz w:val="26"/>
                <w:szCs w:val="26"/>
                <w:lang w:val="vi-VN"/>
              </w:rPr>
              <w:lastRenderedPageBreak/>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xml:space="preserve">– Lấy được ví dụ minh hoạ cho các đặc trưng cơ bản của quần thể (đặc trưng về số lượng, giới tính, lứa tuổi, phân bố).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rPr>
              <w:t>Vận dụng:</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Đề xuất được một số biện pháp bảo vệ quần thể.</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Quần xã;</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Phát biểu được khái niệm quần xã sinh vật</w:t>
            </w:r>
            <w:r w:rsidRPr="00817970">
              <w:rPr>
                <w:color w:val="000000" w:themeColor="text1"/>
                <w:sz w:val="26"/>
                <w:szCs w:val="26"/>
                <w:lang w:val="vi-VN"/>
              </w:rPr>
              <w:t>.</w:t>
            </w:r>
          </w:p>
          <w:p w:rsidR="002D3556" w:rsidRPr="00817970" w:rsidRDefault="002D3556" w:rsidP="00500298">
            <w:pPr>
              <w:tabs>
                <w:tab w:val="left" w:pos="206"/>
              </w:tabs>
              <w:spacing w:before="40" w:after="40" w:line="312" w:lineRule="auto"/>
              <w:jc w:val="both"/>
              <w:rPr>
                <w:color w:val="000000" w:themeColor="text1"/>
                <w:sz w:val="26"/>
                <w:szCs w:val="26"/>
                <w:lang w:val="vi-VN"/>
              </w:rPr>
            </w:pPr>
            <w:r w:rsidRPr="00817970">
              <w:rPr>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21"/>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Lấy được ví dụ minh hoạ các đặc trưng của quần </w:t>
            </w:r>
            <w:proofErr w:type="gramStart"/>
            <w:r w:rsidRPr="00817970">
              <w:rPr>
                <w:color w:val="000000" w:themeColor="text1"/>
                <w:sz w:val="26"/>
                <w:szCs w:val="26"/>
              </w:rPr>
              <w:t>xã..</w:t>
            </w:r>
            <w:proofErr w:type="gramEnd"/>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bCs/>
                <w:color w:val="000000" w:themeColor="text1"/>
                <w:sz w:val="26"/>
                <w:szCs w:val="26"/>
              </w:rPr>
              <w:t>Đề xuất</w:t>
            </w:r>
            <w:r w:rsidRPr="00817970">
              <w:rPr>
                <w:color w:val="000000" w:themeColor="text1"/>
                <w:sz w:val="26"/>
                <w:szCs w:val="26"/>
              </w:rPr>
              <w:t xml:space="preserve"> được một số biện pháp bảo vệ đa dạng sinh học trong quần xã.</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z w:val="26"/>
                <w:szCs w:val="26"/>
              </w:rPr>
              <w:t>3. Hệ sinh thái</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Phát biểu được khái niệm hệ sinh thái.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Nêu được khái niệm chuỗi, lưới thức ăn; sinh vật sản xuất, sinh vật tiêu thụ, sinh vật phân giải, tháp sinh thái.</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lastRenderedPageBreak/>
              <w:t>– Lấy được ví dụ về các kiểu hệ sinh thái (hệ sinh thái trên cạn, hệ sinh thái nước mặn, hệ sinh thái nước ngọt).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Lấy được ví dụ chuỗi thức ăn, lưới thức ăn trong quần xã.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Quan sát sơ đồ vòng tuần hoàn của các chất trong hệ sinh thái, trình bày được khái quát quá trình trao đổi chất và chuyển hoá năng lượng trong hệ sinh thái.</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Thực hành: điều tra được thành phần quần xã sinh vật trong một hệ sinh thái.</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4. Sinh quyển</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Nêu được khái niệm sinh quyển.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Cân bằng tự nhiên</w:t>
            </w: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26"/>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Khái niệm, nguyên nhân gây mất cân bằng tự nhiên</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Nêu được khái niệm cân bằng tự nhiên.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Trình bày được các nguyên nhân gây mất cân bằng tự nhiên.</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26"/>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Biện pháp duy trì cân bằng tự nhiên</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Phân tích được một số biện pháp bảo vệ, duy trì cân bằng tự nhiên.</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Bảo vệ môi trường</w:t>
            </w:r>
          </w:p>
        </w:tc>
        <w:tc>
          <w:tcPr>
            <w:tcW w:w="2730" w:type="dxa"/>
            <w:vAlign w:val="center"/>
          </w:tcPr>
          <w:p w:rsidR="002D3556" w:rsidRPr="00817970" w:rsidRDefault="002D3556" w:rsidP="00155D26">
            <w:pPr>
              <w:spacing w:before="40" w:after="40" w:line="312" w:lineRule="auto"/>
              <w:ind w:right="26"/>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1. Tác động của con người đối với môi trường</w:t>
            </w:r>
          </w:p>
          <w:p w:rsidR="002D3556" w:rsidRPr="00817970" w:rsidRDefault="002D3556" w:rsidP="00155D26">
            <w:pPr>
              <w:spacing w:before="40" w:after="40" w:line="312" w:lineRule="auto"/>
              <w:ind w:right="26"/>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lastRenderedPageBreak/>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lastRenderedPageBreak/>
              <w:t>–</w:t>
            </w:r>
            <w:r w:rsidRPr="00817970">
              <w:rPr>
                <w:b/>
                <w:color w:val="000000" w:themeColor="text1"/>
                <w:sz w:val="26"/>
                <w:szCs w:val="26"/>
              </w:rPr>
              <w:t xml:space="preserve"> </w:t>
            </w:r>
            <w:r w:rsidRPr="00817970">
              <w:rPr>
                <w:color w:val="000000" w:themeColor="text1"/>
                <w:sz w:val="26"/>
                <w:szCs w:val="26"/>
              </w:rPr>
              <w:t xml:space="preserve">Trình bày được tác động của con người làm suy thoái môi trường tự nhiên;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2. Ô nhiễm môi trường</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Nêu được khái niệm ô nhiễm môi trường</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3. Biến đổi khí hậu</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Nêu được khái niệm khái quát về biến đổi khí hậu.</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Nêu được</w:t>
            </w:r>
            <w:r w:rsidRPr="00817970">
              <w:rPr>
                <w:b/>
                <w:color w:val="000000" w:themeColor="text1"/>
                <w:sz w:val="26"/>
                <w:szCs w:val="26"/>
              </w:rPr>
              <w:t xml:space="preserve"> </w:t>
            </w:r>
            <w:r w:rsidRPr="00817970">
              <w:rPr>
                <w:color w:val="000000" w:themeColor="text1"/>
                <w:sz w:val="26"/>
                <w:szCs w:val="26"/>
              </w:rPr>
              <w:t xml:space="preserve">một số biện pháp chủ yếu nhằm thích ứng với biến đổi khí hậu.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4. Gìn giữ thiên nhiên</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w:t>
            </w:r>
            <w:proofErr w:type="gramStart"/>
            <w:r w:rsidRPr="00817970">
              <w:rPr>
                <w:color w:val="000000" w:themeColor="text1"/>
                <w:sz w:val="26"/>
                <w:szCs w:val="26"/>
              </w:rPr>
              <w:t>trưởng,…</w:t>
            </w:r>
            <w:proofErr w:type="gramEnd"/>
            <w:r w:rsidRPr="00817970">
              <w:rPr>
                <w:color w:val="000000" w:themeColor="text1"/>
                <w:sz w:val="26"/>
                <w:szCs w:val="26"/>
              </w:rPr>
              <w:t xml:space="preserve">).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5. Hạn chế ô nhiễm môi trường</w:t>
            </w:r>
          </w:p>
        </w:tc>
        <w:tc>
          <w:tcPr>
            <w:tcW w:w="8610" w:type="dxa"/>
          </w:tcPr>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Trình bày được biện pháp hạn chế ô nhiễm môi trường.</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w:t>
            </w:r>
            <w:proofErr w:type="gramStart"/>
            <w:r w:rsidRPr="00817970">
              <w:rPr>
                <w:b/>
                <w:color w:val="000000" w:themeColor="text1"/>
                <w:sz w:val="26"/>
                <w:szCs w:val="26"/>
              </w:rPr>
              <w:t>dụng  cao</w:t>
            </w:r>
            <w:proofErr w:type="gramEnd"/>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Điều tra được hiện trạng ô nhiễm môi trường ở địa phương.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Năng lượng và sự biến đổi</w:t>
            </w: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contextualSpacing/>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Khối lượng riêng và áp suất</w:t>
            </w: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rPr>
              <w:t>1.</w:t>
            </w:r>
            <w:r w:rsidRPr="00817970">
              <w:rPr>
                <w:bCs/>
                <w:color w:val="000000" w:themeColor="text1"/>
                <w:sz w:val="26"/>
                <w:szCs w:val="26"/>
                <w:lang w:val="vi-VN"/>
              </w:rPr>
              <w:t xml:space="preserve"> Khái niệm khối lượng riêng</w:t>
            </w:r>
          </w:p>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2. Đo khối lượng riêng</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Nêu được định nghĩa khối lượng riêng.</w:t>
            </w:r>
          </w:p>
          <w:p w:rsidR="002D3556" w:rsidRPr="00817970" w:rsidRDefault="002D3556" w:rsidP="00500298">
            <w:pPr>
              <w:spacing w:before="40" w:after="40" w:line="312" w:lineRule="auto"/>
              <w:rPr>
                <w:color w:val="000000" w:themeColor="text1"/>
                <w:sz w:val="26"/>
                <w:szCs w:val="26"/>
                <w:vertAlign w:val="superscript"/>
              </w:rPr>
            </w:pPr>
            <w:r w:rsidRPr="00817970">
              <w:rPr>
                <w:color w:val="000000" w:themeColor="text1"/>
                <w:sz w:val="26"/>
                <w:szCs w:val="26"/>
              </w:rPr>
              <w:t>- Kể tên được một số đơn vị khối lượng riêng của một cất: kg/m</w:t>
            </w:r>
            <w:r w:rsidRPr="00817970">
              <w:rPr>
                <w:color w:val="000000" w:themeColor="text1"/>
                <w:sz w:val="26"/>
                <w:szCs w:val="26"/>
                <w:vertAlign w:val="superscript"/>
              </w:rPr>
              <w:t>3</w:t>
            </w:r>
            <w:r w:rsidRPr="00817970">
              <w:rPr>
                <w:color w:val="000000" w:themeColor="text1"/>
                <w:sz w:val="26"/>
                <w:szCs w:val="26"/>
              </w:rPr>
              <w:t>; g/m</w:t>
            </w:r>
            <w:r w:rsidRPr="00817970">
              <w:rPr>
                <w:color w:val="000000" w:themeColor="text1"/>
                <w:sz w:val="26"/>
                <w:szCs w:val="26"/>
                <w:vertAlign w:val="superscript"/>
              </w:rPr>
              <w:t>3</w:t>
            </w:r>
            <w:r w:rsidRPr="00817970">
              <w:rPr>
                <w:color w:val="000000" w:themeColor="text1"/>
                <w:sz w:val="26"/>
                <w:szCs w:val="26"/>
              </w:rPr>
              <w:t>; g/cm</w:t>
            </w:r>
            <w:r w:rsidRPr="00817970">
              <w:rPr>
                <w:color w:val="000000" w:themeColor="text1"/>
                <w:sz w:val="26"/>
                <w:szCs w:val="26"/>
                <w:vertAlign w:val="superscript"/>
              </w:rPr>
              <w:t>3</w:t>
            </w:r>
            <w:r w:rsidRPr="00817970">
              <w:rPr>
                <w:color w:val="000000" w:themeColor="text1"/>
                <w:sz w:val="26"/>
                <w:szCs w:val="26"/>
              </w:rPr>
              <w:t>;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Viết được công thức: D = m/V; trong đó d là khối lượng riêng của một chất, đơn vị là kg/m</w:t>
            </w:r>
            <w:r w:rsidRPr="00817970">
              <w:rPr>
                <w:color w:val="000000" w:themeColor="text1"/>
                <w:sz w:val="26"/>
                <w:szCs w:val="26"/>
                <w:vertAlign w:val="superscript"/>
              </w:rPr>
              <w:t>3</w:t>
            </w:r>
            <w:r w:rsidRPr="00817970">
              <w:rPr>
                <w:color w:val="000000" w:themeColor="text1"/>
                <w:sz w:val="26"/>
                <w:szCs w:val="26"/>
              </w:rPr>
              <w:t>; m là khối lượng của vật [kg]; V là thể tích của vật [m</w:t>
            </w:r>
            <w:r w:rsidRPr="00817970">
              <w:rPr>
                <w:color w:val="000000" w:themeColor="text1"/>
                <w:sz w:val="26"/>
                <w:szCs w:val="26"/>
                <w:vertAlign w:val="superscript"/>
              </w:rPr>
              <w:t>3</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rsidR="002D3556" w:rsidRPr="00817970" w:rsidRDefault="002D3556" w:rsidP="00500298">
            <w:pPr>
              <w:tabs>
                <w:tab w:val="left" w:pos="206"/>
              </w:tabs>
              <w:spacing w:before="40" w:after="40" w:line="312" w:lineRule="auto"/>
              <w:contextualSpacing/>
              <w:jc w:val="both"/>
              <w:rPr>
                <w:b/>
                <w:color w:val="000000" w:themeColor="text1"/>
                <w:sz w:val="26"/>
                <w:szCs w:val="26"/>
                <w:lang w:val="vi-VN"/>
              </w:rPr>
            </w:pPr>
            <w:r w:rsidRPr="00817970">
              <w:rPr>
                <w:color w:val="000000" w:themeColor="text1"/>
                <w:sz w:val="26"/>
                <w:szCs w:val="26"/>
              </w:rPr>
              <w:t>- Tiến hành được</w:t>
            </w:r>
            <w:r w:rsidRPr="00817970">
              <w:rPr>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color w:val="000000" w:themeColor="text1"/>
                <w:sz w:val="26"/>
                <w:szCs w:val="26"/>
              </w:rPr>
              <w:t xml:space="preserve"> nào đó</w:t>
            </w:r>
            <w:r w:rsidRPr="00817970">
              <w:rPr>
                <w:color w:val="000000" w:themeColor="text1"/>
                <w:sz w:val="26"/>
                <w:szCs w:val="26"/>
                <w:lang w:val="vi-VN"/>
              </w:rPr>
              <w: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3. Áp suất trên một bề mặt</w:t>
            </w:r>
          </w:p>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4. Tăng, giảm áp suất</w:t>
            </w:r>
          </w:p>
          <w:p w:rsidR="002D3556" w:rsidRPr="00817970" w:rsidRDefault="002D3556" w:rsidP="00155D26">
            <w:pPr>
              <w:spacing w:before="40" w:after="40" w:line="312" w:lineRule="auto"/>
              <w:jc w:val="both"/>
              <w:rPr>
                <w:bCs/>
                <w:color w:val="000000" w:themeColor="text1"/>
                <w:sz w:val="26"/>
                <w:szCs w:val="26"/>
              </w:rPr>
            </w:pP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Phát biểu được khái niệm về áp suất.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đơn vị đo áp suất: N/m</w:t>
            </w:r>
            <w:r w:rsidRPr="00817970">
              <w:rPr>
                <w:color w:val="000000" w:themeColor="text1"/>
                <w:sz w:val="26"/>
                <w:szCs w:val="26"/>
                <w:vertAlign w:val="superscript"/>
              </w:rPr>
              <w:t>2</w:t>
            </w:r>
            <w:r w:rsidRPr="00817970">
              <w:rPr>
                <w:color w:val="000000" w:themeColor="text1"/>
                <w:sz w:val="26"/>
                <w:szCs w:val="26"/>
              </w:rPr>
              <w:t>; Pascan (Pa)</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Nêu được điều kiện vật nổi (hoặc vật chìm) là do khối lượng riêng của chúng nhỏ hơn hoặc lớn hơn lực đẩy </w:t>
            </w:r>
            <w:r w:rsidRPr="00817970">
              <w:rPr>
                <w:color w:val="000000" w:themeColor="text1"/>
                <w:sz w:val="26"/>
                <w:szCs w:val="26"/>
                <w:lang w:val="vi-VN"/>
              </w:rPr>
              <w:t>A</w:t>
            </w:r>
            <w:r w:rsidRPr="00817970">
              <w:rPr>
                <w:color w:val="000000" w:themeColor="text1"/>
                <w:sz w:val="26"/>
                <w:szCs w:val="26"/>
              </w:rPr>
              <w:t>rchimedes.</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Lấy được ví dụ thực tế về vật có áp suất lớn và vật áp suất nhỏ.</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Thiết kế mô hình phao bơi từ những dụng cụ thông dụng bỏ đi</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5. Áp suất trong chất lỏng</w:t>
            </w:r>
          </w:p>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6. Áp suất trong chất khí</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về sự tồn tại của áp suất chất lỏng.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Lấy được ví dụ về sự tồn tại lực đẩy </w:t>
            </w:r>
            <w:r w:rsidRPr="00817970">
              <w:rPr>
                <w:color w:val="000000" w:themeColor="text1"/>
                <w:sz w:val="26"/>
                <w:szCs w:val="26"/>
                <w:lang w:val="vi-VN"/>
              </w:rPr>
              <w:t>A</w:t>
            </w:r>
            <w:r w:rsidRPr="00817970">
              <w:rPr>
                <w:color w:val="000000" w:themeColor="text1"/>
                <w:sz w:val="26"/>
                <w:szCs w:val="26"/>
              </w:rPr>
              <w:t>rchimedes.</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chứng tỏ không khí (khí quyển) có áp suất.</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Mô tả được hiện tượng bất thường trong tai khi con người thay đổi độ cao so với mặt đất</w:t>
            </w:r>
            <w:r w:rsidRPr="00817970">
              <w:rPr>
                <w:color w:val="000000" w:themeColor="text1"/>
                <w:sz w:val="26"/>
                <w:szCs w:val="26"/>
                <w:lang w:val="vi-VN"/>
              </w:rPr>
              <w: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để chỉ ra được áp suất chất lỏng tác dụng lên mọi phương của vật chứa nó.</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Nêu được điều kiện vật nổi (hoặc vật chìm) là do khối lượng riêng của chúng nhỏ hơn hoặc lớn hơn lực đẩy </w:t>
            </w:r>
            <w:r w:rsidRPr="00817970">
              <w:rPr>
                <w:color w:val="000000" w:themeColor="text1"/>
                <w:sz w:val="26"/>
                <w:szCs w:val="26"/>
                <w:lang w:val="vi-VN"/>
              </w:rPr>
              <w:t>A</w:t>
            </w:r>
            <w:r w:rsidRPr="00817970">
              <w:rPr>
                <w:color w:val="000000" w:themeColor="text1"/>
                <w:sz w:val="26"/>
                <w:szCs w:val="26"/>
              </w:rPr>
              <w:t>rchimedes.</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áp suất chất lỏng phụ thuộc vào độ cao của cột chất lỏng. </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lastRenderedPageBreak/>
              <w:t>- Giải thích được tại sao con người chỉ lặn xuống nước ở một độ sâu nhất định.</w:t>
            </w:r>
          </w:p>
          <w:p w:rsidR="002D3556" w:rsidRPr="00817970" w:rsidRDefault="002D3556" w:rsidP="00500298">
            <w:pPr>
              <w:spacing w:before="40" w:after="40" w:line="312" w:lineRule="auto"/>
              <w:rPr>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Thiết kế được phương án chứng minh được áp suất chất lỏng phụ thuộc vào độ cao của cột chất lỏng.</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7. Áp suất khí quyển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để chứng minh được áp suất khí quyển tác dụng theo mọi phương.</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hiện tượng bất thường khi con người thay đổi độ cao so với mặt đất.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một số ứng dụng của áp suất không khí để phục vụ trong khoa học kĩ thuật và đời sống.</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Mô tả phương án thiết kế một vật dụng để sử dụng trong sinh hoạt có ứng dụng áp suất khí quyển.</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Tác dụng làm quay của lực</w:t>
            </w: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lang w:val="vi-VN"/>
              </w:rPr>
              <w:t>1. Lực có thể làm quay vật</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về chuyển động quay của một vật rắn quanh một trục cố định.</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Nêu được đặc điểm của ngẫu lực.</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cách vặn ốc,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Vận dụng được tác dụng làm quay của lực để giải thích một số ứng dụng trong đời sống lao động (cách uốn, nắn một thanh kim loại để chúng thẳng hoặc tạo thành hình dạng khác nhau).</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Thiết kế phương án để uốn một thanh kim loại hình trụ nhỏ thành hình chữ O, L, U hoặc một vật dụng bất kì để sử dụng trong sinh hoạt.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fr-FR"/>
              </w:rPr>
              <w:t>2. Đòn bẩy và moment lực</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Mô tả cấu tạo của đòn bẩy.</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Nêu được khi sử dụng đòn bẩy sẽ làm thay đổi lực tác dụng lên vật.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pacing w:val="-8"/>
                <w:sz w:val="26"/>
                <w:szCs w:val="26"/>
              </w:rPr>
            </w:pPr>
            <w:r w:rsidRPr="00817970">
              <w:rPr>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tác dụng làm quay của lực lên một vật quanh một điểm hoặc một trục được đặc trưng bằng moment lực.</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Sử dụng đòn bẩy để giải quyết được một số vấn đề thực tiễn.</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Thiết kế một vật dụng sinh hoạt cá nhân có sử dụng nguyên tắc đòn bẩy.</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Điện</w:t>
            </w: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fr-FR"/>
              </w:rPr>
            </w:pPr>
            <w:r w:rsidRPr="00817970">
              <w:rPr>
                <w:bCs/>
                <w:color w:val="000000" w:themeColor="text1"/>
                <w:sz w:val="26"/>
                <w:szCs w:val="26"/>
                <w:lang w:val="vi-VN"/>
              </w:rPr>
              <w:t>1. Hiện tượng nhiễm điện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về hiện tượng nhiễm điện.</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Mô tả cách làm một vật bị nhiễm điện.</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lastRenderedPageBreak/>
              <w:t xml:space="preserve">- </w:t>
            </w:r>
            <w:r w:rsidRPr="00817970">
              <w:rPr>
                <w:color w:val="000000" w:themeColor="text1"/>
                <w:sz w:val="26"/>
                <w:szCs w:val="26"/>
                <w:lang w:val="vi-VN"/>
              </w:rPr>
              <w:t xml:space="preserve">Giải thích được sơ lược nguyên nhân một vật cách điện nhiễm điện </w:t>
            </w:r>
            <w:r w:rsidRPr="00817970">
              <w:rPr>
                <w:color w:val="000000" w:themeColor="text1"/>
                <w:sz w:val="26"/>
                <w:szCs w:val="26"/>
              </w:rPr>
              <w:t xml:space="preserve">do </w:t>
            </w:r>
            <w:r w:rsidRPr="00817970">
              <w:rPr>
                <w:color w:val="000000" w:themeColor="text1"/>
                <w:sz w:val="26"/>
                <w:szCs w:val="26"/>
                <w:lang w:val="vi-VN"/>
              </w:rPr>
              <w:t>cọ xát.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Chỉ ra được vật nhiễm điện chỉ có thể nhiễm một trong hai loại điện tích.</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Giải thích được một vài hiện tượng thực tế liên quan đến sự nhiễm điện do cọ xát.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Vận dụng phản ứng liên kết ion để giải thích cơ chế vật nghiễm điện.</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 xml:space="preserve">2. </w:t>
            </w:r>
            <w:r w:rsidRPr="00817970">
              <w:rPr>
                <w:bCs/>
                <w:color w:val="000000" w:themeColor="text1"/>
                <w:sz w:val="26"/>
                <w:szCs w:val="26"/>
              </w:rPr>
              <w:t>Nguồn điện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Nhận biết được kí hiệu nguồn điện.</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nguồn điện có khả năng cung cấp năng lượng điện</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nguồn điện trong thực tế.</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Nguồn điện 1 chiều luôn có 2 cực (âm, dương) cố định.</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Nguồn điện xoay chiều đổi cực liên tục.</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lang w:val="vi-VN"/>
              </w:rPr>
              <w:t xml:space="preserve">3. </w:t>
            </w:r>
            <w:r w:rsidRPr="00817970">
              <w:rPr>
                <w:bCs/>
                <w:color w:val="000000" w:themeColor="text1"/>
                <w:sz w:val="26"/>
                <w:szCs w:val="26"/>
              </w:rPr>
              <w:t>Dòng điện</w:t>
            </w:r>
          </w:p>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rPr>
              <w:t>4.</w:t>
            </w:r>
            <w:r w:rsidRPr="00817970">
              <w:rPr>
                <w:bCs/>
                <w:color w:val="000000" w:themeColor="text1"/>
                <w:sz w:val="26"/>
                <w:szCs w:val="26"/>
                <w:lang w:val="vi-VN"/>
              </w:rPr>
              <w:t xml:space="preserve"> </w:t>
            </w:r>
            <w:r w:rsidRPr="00817970">
              <w:rPr>
                <w:bCs/>
                <w:color w:val="000000" w:themeColor="text1"/>
                <w:sz w:val="26"/>
                <w:szCs w:val="26"/>
              </w:rPr>
              <w:t>Tác dụng của dòng điện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Phát biểu được định nghĩa về dòng điện.</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vật liệu dẫn điện và vật liệu không dẫn điện.</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Nêu được dòng điện có tác dụng: </w:t>
            </w:r>
            <w:r w:rsidRPr="00817970">
              <w:rPr>
                <w:color w:val="000000" w:themeColor="text1"/>
                <w:sz w:val="26"/>
                <w:szCs w:val="26"/>
                <w:lang w:val="vi-VN"/>
              </w:rPr>
              <w:t>nhiệt, phát sáng, hoá học, sinh lí</w:t>
            </w:r>
            <w:r w:rsidRPr="00817970">
              <w:rPr>
                <w:color w:val="000000" w:themeColor="text1"/>
                <w:sz w:val="26"/>
                <w:szCs w:val="26"/>
              </w:rPr>
              <w: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nguyên nhân vật dẫn điện, vật không dẫn điện.</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tác dụng nhiệt của dòng điện. </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tác dụng phát sáng của dòng điện. </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xml:space="preserve">- Giải thích được tác dụng hóa học của dòng điện. </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tác dụng sinh lí của dòng điện.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Chỉ ra được các ví dụ trong thực tế về tác dụng của dòng điện và giải thích.</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5. Đo cường độ dòng điện. Đo hiệu điện thế</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lang w:val="vi-VN"/>
              </w:rPr>
              <w:t>-</w:t>
            </w:r>
            <w:r w:rsidRPr="00817970">
              <w:rPr>
                <w:color w:val="000000" w:themeColor="text1"/>
                <w:sz w:val="26"/>
                <w:szCs w:val="26"/>
              </w:rPr>
              <w:t xml:space="preserve"> </w:t>
            </w:r>
            <w:r w:rsidRPr="00817970">
              <w:rPr>
                <w:color w:val="000000" w:themeColor="text1"/>
                <w:sz w:val="26"/>
                <w:szCs w:val="26"/>
                <w:lang w:val="vi-VN"/>
              </w:rPr>
              <w:t>Nêu được đơn vị cường độ dòng điện</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Nhận biết được </w:t>
            </w:r>
            <w:r w:rsidRPr="00817970">
              <w:rPr>
                <w:color w:val="000000" w:themeColor="text1"/>
                <w:sz w:val="26"/>
                <w:szCs w:val="26"/>
                <w:lang w:val="vi-VN"/>
              </w:rPr>
              <w:t>ampe kế</w:t>
            </w:r>
            <w:r w:rsidRPr="00817970">
              <w:rPr>
                <w:color w:val="000000" w:themeColor="text1"/>
                <w:sz w:val="26"/>
                <w:szCs w:val="26"/>
              </w:rPr>
              <w:t xml:space="preserve">, kí hiệu </w:t>
            </w:r>
            <w:r w:rsidRPr="00817970">
              <w:rPr>
                <w:color w:val="000000" w:themeColor="text1"/>
                <w:sz w:val="26"/>
                <w:szCs w:val="26"/>
                <w:lang w:val="vi-VN"/>
              </w:rPr>
              <w:t>ampe kế</w:t>
            </w:r>
            <w:r w:rsidRPr="00817970">
              <w:rPr>
                <w:color w:val="000000" w:themeColor="text1"/>
                <w:sz w:val="26"/>
                <w:szCs w:val="26"/>
              </w:rPr>
              <w:t xml:space="preserve"> trên hình vẽ.</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w:t>
            </w:r>
            <w:r w:rsidRPr="00817970">
              <w:rPr>
                <w:color w:val="000000" w:themeColor="text1"/>
                <w:sz w:val="26"/>
                <w:szCs w:val="26"/>
                <w:lang w:val="vi-VN"/>
              </w:rPr>
              <w:t xml:space="preserve"> Nêu được đơn vị đo hiệu điện thế.</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Nhận biết được </w:t>
            </w:r>
            <w:r w:rsidRPr="00817970">
              <w:rPr>
                <w:color w:val="000000" w:themeColor="text1"/>
                <w:sz w:val="26"/>
                <w:szCs w:val="26"/>
                <w:lang w:val="vi-VN"/>
              </w:rPr>
              <w:t>vôn kế</w:t>
            </w:r>
            <w:r w:rsidRPr="00817970">
              <w:rPr>
                <w:color w:val="000000" w:themeColor="text1"/>
                <w:sz w:val="26"/>
                <w:szCs w:val="26"/>
              </w:rPr>
              <w:t xml:space="preserve">, kí hiệu </w:t>
            </w:r>
            <w:r w:rsidRPr="00817970">
              <w:rPr>
                <w:color w:val="000000" w:themeColor="text1"/>
                <w:sz w:val="26"/>
                <w:szCs w:val="26"/>
                <w:lang w:val="vi-VN"/>
              </w:rPr>
              <w:t xml:space="preserve">vôn kế </w:t>
            </w:r>
            <w:r w:rsidRPr="00817970">
              <w:rPr>
                <w:color w:val="000000" w:themeColor="text1"/>
                <w:sz w:val="26"/>
                <w:szCs w:val="26"/>
              </w:rPr>
              <w:t>trên hình vẽ.</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Nhận biết được điện trở (biến trở) kí hiệu của điện trở (biến trở).</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Vẽ được mạch điện đơn giản gồm: nguồn điện,</w:t>
            </w:r>
            <w:r w:rsidRPr="00817970">
              <w:rPr>
                <w:color w:val="000000" w:themeColor="text1"/>
                <w:sz w:val="26"/>
                <w:szCs w:val="26"/>
                <w:lang w:val="vi-VN"/>
              </w:rPr>
              <w:t xml:space="preserve"> điện trở (biến trở), ampe kế</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 Vẽ được mạch điện đơn giản gồm: nguồn điện,</w:t>
            </w:r>
            <w:r w:rsidRPr="00817970">
              <w:rPr>
                <w:color w:val="000000" w:themeColor="text1"/>
                <w:sz w:val="26"/>
                <w:szCs w:val="26"/>
                <w:lang w:val="vi-VN"/>
              </w:rPr>
              <w:t xml:space="preserve"> điện trở (biến trở), </w:t>
            </w:r>
            <w:r w:rsidRPr="00817970">
              <w:rPr>
                <w:color w:val="000000" w:themeColor="text1"/>
                <w:sz w:val="26"/>
                <w:szCs w:val="26"/>
              </w:rPr>
              <w:t>vôn kế.</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Mắc được mạch điện đơn giản khi cho trước các thiết bị.</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17970">
              <w:rPr>
                <w:color w:val="000000" w:themeColor="text1"/>
                <w:sz w:val="26"/>
                <w:szCs w:val="26"/>
                <w:vertAlign w:val="subscript"/>
              </w:rPr>
              <w:t xml:space="preserve">1 </w:t>
            </w:r>
            <w:r w:rsidRPr="00817970">
              <w:rPr>
                <w:color w:val="000000" w:themeColor="text1"/>
                <w:sz w:val="26"/>
                <w:szCs w:val="26"/>
              </w:rPr>
              <w:t>//R</w:t>
            </w:r>
            <w:r w:rsidRPr="00817970">
              <w:rPr>
                <w:color w:val="000000" w:themeColor="text1"/>
                <w:sz w:val="26"/>
                <w:szCs w:val="26"/>
                <w:vertAlign w:val="subscript"/>
              </w:rPr>
              <w:t>2</w:t>
            </w:r>
            <w:r w:rsidRPr="00817970">
              <w:rPr>
                <w:color w:val="000000" w:themeColor="text1"/>
                <w:sz w:val="26"/>
                <w:szCs w:val="26"/>
              </w:rPr>
              <w:t>)nt R</w:t>
            </w:r>
            <w:r w:rsidRPr="00817970">
              <w:rPr>
                <w:color w:val="000000" w:themeColor="text1"/>
                <w:sz w:val="26"/>
                <w:szCs w:val="26"/>
                <w:vertAlign w:val="subscript"/>
              </w:rPr>
              <w:t>3</w:t>
            </w:r>
            <w:r w:rsidRPr="00817970">
              <w:rPr>
                <w:color w:val="000000" w:themeColor="text1"/>
                <w:sz w:val="26"/>
                <w:szCs w:val="26"/>
              </w:rPr>
              <w: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6. Mạch điện đơn giản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Nhận biết</w:t>
            </w:r>
            <w:r w:rsidRPr="00817970">
              <w:rPr>
                <w:color w:val="000000" w:themeColor="text1"/>
                <w:sz w:val="26"/>
                <w:szCs w:val="26"/>
                <w:lang w:val="vi-VN"/>
              </w:rPr>
              <w:t xml:space="preserve"> kí hiệu mô tả: </w:t>
            </w:r>
            <w:r w:rsidRPr="00817970">
              <w:rPr>
                <w:color w:val="000000" w:themeColor="text1"/>
                <w:sz w:val="26"/>
                <w:szCs w:val="26"/>
              </w:rPr>
              <w:t xml:space="preserve">nguồn điện, </w:t>
            </w:r>
            <w:r w:rsidRPr="00817970">
              <w:rPr>
                <w:color w:val="000000" w:themeColor="text1"/>
                <w:sz w:val="26"/>
                <w:szCs w:val="26"/>
                <w:lang w:val="vi-VN"/>
              </w:rPr>
              <w:t>điện trở, biến trở, chuông, ampe kế, vôn kế,</w:t>
            </w:r>
            <w:r w:rsidRPr="00817970">
              <w:rPr>
                <w:color w:val="000000" w:themeColor="text1"/>
                <w:sz w:val="26"/>
                <w:szCs w:val="26"/>
              </w:rPr>
              <w:t xml:space="preserve"> cầu chì,</w:t>
            </w:r>
            <w:r w:rsidRPr="00817970">
              <w:rPr>
                <w:color w:val="000000" w:themeColor="text1"/>
                <w:sz w:val="26"/>
                <w:szCs w:val="26"/>
                <w:lang w:val="vi-VN"/>
              </w:rPr>
              <w:t xml:space="preserve"> đi ốt và đi ốt phát quang.</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Vẽ được mạch điện theo mô tả cách mắc.</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w:t>
            </w:r>
            <w:r w:rsidRPr="00817970">
              <w:rPr>
                <w:color w:val="000000" w:themeColor="text1"/>
                <w:sz w:val="26"/>
                <w:szCs w:val="26"/>
                <w:lang w:val="vi-VN"/>
              </w:rPr>
              <w:t xml:space="preserve"> Mô tả được sơ lược công dụng của cầu chì (</w:t>
            </w:r>
            <w:r w:rsidRPr="00817970">
              <w:rPr>
                <w:color w:val="000000" w:themeColor="text1"/>
                <w:sz w:val="26"/>
                <w:szCs w:val="26"/>
              </w:rPr>
              <w:t xml:space="preserve">hoặc: </w:t>
            </w:r>
            <w:r w:rsidRPr="00817970">
              <w:rPr>
                <w:color w:val="000000" w:themeColor="text1"/>
                <w:sz w:val="26"/>
                <w:szCs w:val="26"/>
                <w:lang w:val="vi-VN"/>
              </w:rPr>
              <w:t>rơ le, cầu dao tự động, chuông điện</w:t>
            </w:r>
            <w:r w:rsidRPr="00817970">
              <w:rPr>
                <w:color w:val="000000" w:themeColor="text1"/>
                <w:sz w:val="26"/>
                <w:szCs w:val="26"/>
              </w:rPr>
              <w:t>)</w:t>
            </w:r>
            <w:r w:rsidRPr="00817970">
              <w:rPr>
                <w:color w:val="000000" w:themeColor="text1"/>
                <w:sz w:val="26"/>
                <w:szCs w:val="26"/>
                <w:lang w:val="vi-VN"/>
              </w:rPr>
              <w: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Xác định được cường độ dòng điện của đoạn mạch gồm ba điện trở mắc nối tiếp (hoặc đoạn mạch gồm ba điện trở mắc song song)</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Xác định được hiệu điện thế của đoạn mạch gồm ba điện trở mắc nối tiếp (hoặc đoạn mạch gồm ba điện trở mắc song song).</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Nhiệt</w:t>
            </w: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lang w:val="vi-VN"/>
              </w:rPr>
              <w:t>1. Năng lượng nhiệt</w:t>
            </w:r>
            <w:r w:rsidRPr="00817970">
              <w:rPr>
                <w:bCs/>
                <w:color w:val="000000" w:themeColor="text1"/>
                <w:sz w:val="26"/>
                <w:szCs w:val="26"/>
              </w:rPr>
              <w:t>.</w:t>
            </w:r>
          </w:p>
          <w:p w:rsidR="002D3556" w:rsidRPr="00817970" w:rsidRDefault="002D3556" w:rsidP="00155D26">
            <w:pPr>
              <w:spacing w:before="40" w:after="40" w:line="312" w:lineRule="auto"/>
              <w:jc w:val="both"/>
              <w:rPr>
                <w:bCs/>
                <w:color w:val="000000" w:themeColor="text1"/>
                <w:sz w:val="26"/>
                <w:szCs w:val="26"/>
                <w:lang w:val="vi-VN"/>
              </w:rPr>
            </w:pPr>
          </w:p>
          <w:p w:rsidR="002D3556" w:rsidRPr="00817970" w:rsidRDefault="002D3556" w:rsidP="00155D26">
            <w:pPr>
              <w:spacing w:before="40" w:after="40" w:line="312" w:lineRule="auto"/>
              <w:jc w:val="both"/>
              <w:rPr>
                <w:bCs/>
                <w:color w:val="000000" w:themeColor="text1"/>
                <w:sz w:val="26"/>
                <w:szCs w:val="26"/>
                <w:lang w:val="vi-VN"/>
              </w:rPr>
            </w:pPr>
          </w:p>
          <w:p w:rsidR="002D3556" w:rsidRPr="00817970" w:rsidRDefault="002D3556" w:rsidP="00155D26">
            <w:pPr>
              <w:spacing w:before="40" w:after="40" w:line="312" w:lineRule="auto"/>
              <w:jc w:val="both"/>
              <w:rPr>
                <w:bCs/>
                <w:color w:val="000000" w:themeColor="text1"/>
                <w:sz w:val="26"/>
                <w:szCs w:val="26"/>
                <w:lang w:val="vi-VN"/>
              </w:rPr>
            </w:pPr>
          </w:p>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2. Đo năng lượng nhiệt</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lastRenderedPageBreak/>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khái niệm năng lượng nhiệt</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lang w:val="pt-BR"/>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lang w:val="pt-BR"/>
              </w:rPr>
              <w:t>khái niệm nội</w:t>
            </w:r>
            <w:r w:rsidRPr="00817970">
              <w:rPr>
                <w:color w:val="000000" w:themeColor="text1"/>
                <w:sz w:val="26"/>
                <w:szCs w:val="26"/>
                <w:lang w:val="vi-VN"/>
              </w:rPr>
              <w:t xml:space="preserve"> năng</w:t>
            </w:r>
            <w:r w:rsidRPr="00817970">
              <w:rPr>
                <w:color w:val="000000" w:themeColor="text1"/>
                <w:sz w:val="26"/>
                <w:szCs w:val="26"/>
                <w:lang w:val="pt-BR"/>
              </w:rPr>
              <w:t>.</w:t>
            </w:r>
            <w:r w:rsidRPr="00817970">
              <w:rPr>
                <w:color w:val="000000" w:themeColor="text1"/>
                <w:sz w:val="26"/>
                <w:szCs w:val="26"/>
                <w:lang w:val="vi-VN"/>
              </w:rPr>
              <w:t xml:space="preserve">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lastRenderedPageBreak/>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lang w:val="pt-BR"/>
              </w:rPr>
              <w:t>Nêu được, k</w:t>
            </w:r>
            <w:r w:rsidRPr="00817970">
              <w:rPr>
                <w:color w:val="000000" w:themeColor="text1"/>
                <w:sz w:val="26"/>
                <w:szCs w:val="26"/>
                <w:lang w:val="vi-VN"/>
              </w:rPr>
              <w:t>hi một vật được làm nóng</w:t>
            </w:r>
            <w:r w:rsidRPr="00817970">
              <w:rPr>
                <w:color w:val="000000" w:themeColor="text1"/>
                <w:sz w:val="26"/>
                <w:szCs w:val="26"/>
                <w:lang w:val="pt-BR"/>
              </w:rPr>
              <w:t>,</w:t>
            </w:r>
            <w:r w:rsidRPr="00817970">
              <w:rPr>
                <w:color w:val="000000" w:themeColor="text1"/>
                <w:sz w:val="26"/>
                <w:szCs w:val="26"/>
                <w:lang w:val="vi-VN"/>
              </w:rPr>
              <w:t xml:space="preserve"> các phân tử </w:t>
            </w:r>
            <w:r w:rsidRPr="00817970">
              <w:rPr>
                <w:color w:val="000000" w:themeColor="text1"/>
                <w:sz w:val="26"/>
                <w:szCs w:val="26"/>
                <w:lang w:val="pt-BR"/>
              </w:rPr>
              <w:t xml:space="preserve">của vật </w:t>
            </w:r>
            <w:r w:rsidRPr="00817970">
              <w:rPr>
                <w:color w:val="000000" w:themeColor="text1"/>
                <w:sz w:val="26"/>
                <w:szCs w:val="26"/>
                <w:lang w:val="vi-VN"/>
              </w:rPr>
              <w:t>chuyển động nhanh hơn</w:t>
            </w:r>
            <w:r w:rsidRPr="00817970">
              <w:rPr>
                <w:color w:val="000000" w:themeColor="text1"/>
                <w:sz w:val="26"/>
                <w:szCs w:val="26"/>
                <w:lang w:val="pt-BR"/>
              </w:rPr>
              <w:t xml:space="preserve"> và </w:t>
            </w:r>
            <w:r w:rsidRPr="00817970">
              <w:rPr>
                <w:color w:val="000000" w:themeColor="text1"/>
                <w:sz w:val="26"/>
                <w:szCs w:val="26"/>
                <w:lang w:val="vi-VN"/>
              </w:rPr>
              <w:t xml:space="preserve">nội năng </w:t>
            </w:r>
            <w:r w:rsidRPr="00817970">
              <w:rPr>
                <w:color w:val="000000" w:themeColor="text1"/>
                <w:sz w:val="26"/>
                <w:szCs w:val="26"/>
                <w:lang w:val="pt-BR"/>
              </w:rPr>
              <w:t xml:space="preserve">của vật </w:t>
            </w:r>
            <w:r w:rsidRPr="00817970">
              <w:rPr>
                <w:color w:val="000000" w:themeColor="text1"/>
                <w:sz w:val="26"/>
                <w:szCs w:val="26"/>
                <w:lang w:val="vi-VN"/>
              </w:rPr>
              <w:t>tăng.</w:t>
            </w:r>
            <w:r w:rsidRPr="00817970">
              <w:rPr>
                <w:color w:val="000000" w:themeColor="text1"/>
                <w:sz w:val="26"/>
                <w:szCs w:val="26"/>
              </w:rPr>
              <w:t xml:space="preserve"> Cho ví dụ.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ví dụ trong thực tế trong các trường hợp làm tăng nội năng của vật hoặc làm giảm nội năng của vật giảm.</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w:t>
            </w:r>
            <w:r w:rsidRPr="00817970">
              <w:rPr>
                <w:color w:val="000000" w:themeColor="text1"/>
                <w:sz w:val="26"/>
                <w:szCs w:val="26"/>
                <w:lang w:val="vi-VN"/>
              </w:rPr>
              <w:t xml:space="preserve"> </w:t>
            </w:r>
            <w:r w:rsidRPr="00817970">
              <w:rPr>
                <w:color w:val="000000" w:themeColor="text1"/>
                <w:sz w:val="26"/>
                <w:szCs w:val="26"/>
              </w:rPr>
              <w:t>Giải thích</w:t>
            </w:r>
            <w:r w:rsidRPr="00817970">
              <w:rPr>
                <w:color w:val="000000" w:themeColor="text1"/>
                <w:sz w:val="26"/>
                <w:szCs w:val="26"/>
                <w:lang w:val="vi-VN"/>
              </w:rPr>
              <w:t xml:space="preserve"> được sơ lược sự truyền năng lượng trong hiệu ứng nhà kính.</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Trình bày được một số hậu quả do hiệu ứng nhà kính gây ra.</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3. Dẫn nhiệt, đối lưu, bức xạ nhiệt</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ba cách truyền nhiệt.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w:t>
            </w:r>
            <w:r w:rsidRPr="00817970">
              <w:rPr>
                <w:color w:val="000000" w:themeColor="text1"/>
                <w:sz w:val="26"/>
                <w:szCs w:val="26"/>
                <w:lang w:val="vi-VN"/>
              </w:rPr>
              <w:t xml:space="preserve"> Lấy được ví dụ về hiện tượng dẫn nhiệt</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hiện tượng</w:t>
            </w:r>
            <w:r w:rsidRPr="00817970">
              <w:rPr>
                <w:color w:val="000000" w:themeColor="text1"/>
                <w:sz w:val="26"/>
                <w:szCs w:val="26"/>
              </w:rPr>
              <w:t xml:space="preserve"> </w:t>
            </w:r>
            <w:r w:rsidRPr="00817970">
              <w:rPr>
                <w:color w:val="000000" w:themeColor="text1"/>
                <w:sz w:val="26"/>
                <w:szCs w:val="26"/>
                <w:lang w:val="vi-VN"/>
              </w:rPr>
              <w:t>đối lưu</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hiện tượng</w:t>
            </w:r>
            <w:r w:rsidRPr="00817970">
              <w:rPr>
                <w:color w:val="000000" w:themeColor="text1"/>
                <w:sz w:val="26"/>
                <w:szCs w:val="26"/>
              </w:rPr>
              <w:t xml:space="preserve"> </w:t>
            </w:r>
            <w:r w:rsidRPr="00817970">
              <w:rPr>
                <w:color w:val="000000" w:themeColor="text1"/>
                <w:sz w:val="26"/>
                <w:szCs w:val="26"/>
                <w:lang w:val="vi-VN"/>
              </w:rPr>
              <w:t>bức xạ nhiệt</w:t>
            </w:r>
            <w:r w:rsidRPr="00817970">
              <w:rPr>
                <w:color w:val="000000" w:themeColor="text1"/>
                <w:sz w:val="26"/>
                <w:szCs w:val="26"/>
              </w:rPr>
              <w: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 Giải thích</w:t>
            </w:r>
            <w:r w:rsidRPr="00817970">
              <w:rPr>
                <w:color w:val="000000" w:themeColor="text1"/>
                <w:sz w:val="26"/>
                <w:szCs w:val="26"/>
                <w:lang w:val="vi-VN"/>
              </w:rPr>
              <w:t xml:space="preserve"> sơ lược được sự truyền năng lượng </w:t>
            </w:r>
            <w:r w:rsidRPr="00817970">
              <w:rPr>
                <w:color w:val="000000" w:themeColor="text1"/>
                <w:sz w:val="26"/>
                <w:szCs w:val="26"/>
              </w:rPr>
              <w:t>(truyền nhiệt) bằng cách dẫn nhiệt</w:t>
            </w:r>
            <w:r w:rsidRPr="00817970">
              <w:rPr>
                <w:color w:val="000000" w:themeColor="text1"/>
                <w:sz w:val="26"/>
                <w:szCs w:val="26"/>
                <w:lang w:val="vi-VN"/>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w:t>
            </w:r>
            <w:r w:rsidRPr="00817970">
              <w:rPr>
                <w:color w:val="000000" w:themeColor="text1"/>
                <w:sz w:val="26"/>
                <w:szCs w:val="26"/>
                <w:lang w:val="vi-VN"/>
              </w:rPr>
              <w:t xml:space="preserve"> sơ lược được sự truyền năng lượng </w:t>
            </w:r>
            <w:r w:rsidRPr="00817970">
              <w:rPr>
                <w:color w:val="000000" w:themeColor="text1"/>
                <w:sz w:val="26"/>
                <w:szCs w:val="26"/>
              </w:rPr>
              <w:t>(truyền nhiệt) bằng cách đối lưu.</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 Giải thích</w:t>
            </w:r>
            <w:r w:rsidRPr="00817970">
              <w:rPr>
                <w:color w:val="000000" w:themeColor="text1"/>
                <w:sz w:val="26"/>
                <w:szCs w:val="26"/>
                <w:lang w:val="vi-VN"/>
              </w:rPr>
              <w:t xml:space="preserve"> sơ lược được sự truyền năng lượng </w:t>
            </w:r>
            <w:r w:rsidRPr="00817970">
              <w:rPr>
                <w:color w:val="000000" w:themeColor="text1"/>
                <w:sz w:val="26"/>
                <w:szCs w:val="26"/>
              </w:rPr>
              <w:t>(truyền nhiệt) bằng cách bức xạ nhiệt.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Giải thích được một số hiện tượng quan sát thấy về truyền nhiệt trong tự nhiên bằng cách dẫn nhiệt.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một số hiện tượng quan sát thấy về truyền nhiệt trong tự nhiên bằng cách đối lưu.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một số hiện tượng quan sát thấy về truyền nhiệt trong tự nhiên bằng cách bức xạ nhiệt.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Trình bày ý tưởng khai thác nguồn năng lượng nhiệt trong nhiên để phục vụ trong sinh hoạt gia đình.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4. Sự nở vì nhiệt</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vật liệu cách nhiệt kém.</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vật liệu dẫn nhiệt tốt.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 xml:space="preserve">Phân tích được một số ví dụ về công dụng của vật dẫn nhiệt tốt. </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Phân tích được một số ví dụ về công dụng của vật cách nhiệt tốt.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ứng dụng của vật liệu cách nhiệt tốt được sử dụng trong kĩ thuật và đời sống.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ứng dụng của vật liệu dẫn nhiệt tốt được sử dụng trong kĩ thuật và đời sống. </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một số ứng dụng của sự nở vì nhiệt trong kĩ thuật và đời sống.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lastRenderedPageBreak/>
              <w:t>- Thiết kế phương án khai thác hoặc hạn chế nguồn năng lượng nhiệt trong nhiên để phục vụ trong sinh hoạt gia đình.</w:t>
            </w:r>
          </w:p>
        </w:tc>
      </w:tr>
    </w:tbl>
    <w:p w:rsidR="002D3556" w:rsidRPr="00817970" w:rsidRDefault="002D3556" w:rsidP="002D3556">
      <w:pPr>
        <w:widowControl w:val="0"/>
        <w:spacing w:before="40" w:after="40" w:line="312" w:lineRule="auto"/>
        <w:rPr>
          <w:rFonts w:cs="Times New Roman"/>
          <w:color w:val="000000" w:themeColor="text1"/>
          <w:sz w:val="26"/>
          <w:szCs w:val="26"/>
        </w:rPr>
      </w:pPr>
    </w:p>
    <w:p w:rsidR="00C00BF9" w:rsidRDefault="00C00BF9"/>
    <w:sectPr w:rsidR="00C00BF9" w:rsidSect="002D3556">
      <w:pgSz w:w="16840" w:h="11907" w:orient="landscape" w:code="9"/>
      <w:pgMar w:top="851" w:right="9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56"/>
    <w:rsid w:val="00155D26"/>
    <w:rsid w:val="002D3556"/>
    <w:rsid w:val="005A1526"/>
    <w:rsid w:val="00C0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CA431-244B-4B3D-89DA-3C7C7368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56"/>
    <w:rPr>
      <w:rFonts w:ascii="Times New Roman" w:hAnsi="Times New Roman"/>
      <w:sz w:val="28"/>
    </w:rPr>
  </w:style>
  <w:style w:type="paragraph" w:styleId="Heading1">
    <w:name w:val="heading 1"/>
    <w:basedOn w:val="Normal"/>
    <w:next w:val="Normal"/>
    <w:link w:val="Heading1Char"/>
    <w:uiPriority w:val="9"/>
    <w:qFormat/>
    <w:rsid w:val="002D355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2D355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556"/>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2D3556"/>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2D3556"/>
    <w:pPr>
      <w:ind w:left="720"/>
      <w:contextualSpacing/>
    </w:pPr>
  </w:style>
  <w:style w:type="character" w:customStyle="1" w:styleId="ListParagraphChar">
    <w:name w:val="List Paragraph Char"/>
    <w:basedOn w:val="DefaultParagraphFont"/>
    <w:link w:val="ListParagraph"/>
    <w:uiPriority w:val="34"/>
    <w:locked/>
    <w:rsid w:val="002D3556"/>
    <w:rPr>
      <w:rFonts w:ascii="Times New Roman" w:hAnsi="Times New Roman"/>
      <w:sz w:val="28"/>
    </w:rPr>
  </w:style>
  <w:style w:type="character" w:customStyle="1" w:styleId="hps">
    <w:name w:val="hps"/>
    <w:basedOn w:val="DefaultParagraphFont"/>
    <w:rsid w:val="002D3556"/>
  </w:style>
  <w:style w:type="paragraph" w:styleId="HTMLPreformatted">
    <w:name w:val="HTML Preformatted"/>
    <w:basedOn w:val="Normal"/>
    <w:link w:val="HTMLPreformattedChar"/>
    <w:uiPriority w:val="99"/>
    <w:unhideWhenUsed/>
    <w:rsid w:val="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55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2D355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2D3556"/>
    <w:rPr>
      <w:rFonts w:ascii="Cambria" w:eastAsia="MS Mincho" w:hAnsi="Cambria" w:cs="Times New Roman"/>
      <w:sz w:val="24"/>
      <w:szCs w:val="24"/>
    </w:rPr>
  </w:style>
  <w:style w:type="character" w:styleId="FootnoteReference">
    <w:name w:val="footnote reference"/>
    <w:aliases w:val="Ref,de nota al pie"/>
    <w:uiPriority w:val="99"/>
    <w:unhideWhenUsed/>
    <w:rsid w:val="002D3556"/>
    <w:rPr>
      <w:vertAlign w:val="superscript"/>
    </w:rPr>
  </w:style>
  <w:style w:type="character" w:customStyle="1" w:styleId="fontstyle01">
    <w:name w:val="fontstyle01"/>
    <w:basedOn w:val="DefaultParagraphFont"/>
    <w:rsid w:val="002D3556"/>
    <w:rPr>
      <w:rFonts w:ascii="TimesNewRoman" w:hAnsi="TimesNewRoman" w:hint="default"/>
      <w:b w:val="0"/>
      <w:bCs w:val="0"/>
      <w:i w:val="0"/>
      <w:iCs w:val="0"/>
      <w:color w:val="000000"/>
      <w:sz w:val="24"/>
      <w:szCs w:val="24"/>
    </w:rPr>
  </w:style>
  <w:style w:type="character" w:customStyle="1" w:styleId="tr">
    <w:name w:val="tr"/>
    <w:basedOn w:val="DefaultParagraphFont"/>
    <w:rsid w:val="002D3556"/>
  </w:style>
  <w:style w:type="table" w:styleId="TableGrid">
    <w:name w:val="Table Grid"/>
    <w:basedOn w:val="TableNormal"/>
    <w:uiPriority w:val="39"/>
    <w:rsid w:val="002D355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D355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2D3556"/>
    <w:rPr>
      <w:rFonts w:ascii="Calibri" w:eastAsia="Times New Roman" w:hAnsi="Calibri" w:cs="Times New Roman"/>
      <w:szCs w:val="20"/>
      <w:lang w:bidi="hi-IN"/>
    </w:rPr>
  </w:style>
  <w:style w:type="paragraph" w:styleId="Footer">
    <w:name w:val="footer"/>
    <w:basedOn w:val="Normal"/>
    <w:link w:val="FooterChar"/>
    <w:uiPriority w:val="99"/>
    <w:unhideWhenUsed/>
    <w:rsid w:val="002D355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2D3556"/>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2D3556"/>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2D3556"/>
    <w:rPr>
      <w:b/>
      <w:bCs/>
    </w:rPr>
  </w:style>
  <w:style w:type="paragraph" w:styleId="NoSpacing">
    <w:name w:val="No Spacing"/>
    <w:uiPriority w:val="1"/>
    <w:qFormat/>
    <w:rsid w:val="002D3556"/>
    <w:pPr>
      <w:spacing w:after="0" w:line="240" w:lineRule="auto"/>
    </w:pPr>
    <w:rPr>
      <w:sz w:val="24"/>
      <w:szCs w:val="24"/>
    </w:rPr>
  </w:style>
  <w:style w:type="character" w:customStyle="1" w:styleId="Other">
    <w:name w:val="Other_"/>
    <w:basedOn w:val="DefaultParagraphFont"/>
    <w:link w:val="Other0"/>
    <w:rsid w:val="002D3556"/>
    <w:rPr>
      <w:rFonts w:eastAsia="Times New Roman" w:cs="Times New Roman"/>
      <w:szCs w:val="28"/>
      <w:shd w:val="clear" w:color="auto" w:fill="FFFFFF"/>
    </w:rPr>
  </w:style>
  <w:style w:type="paragraph" w:customStyle="1" w:styleId="Other0">
    <w:name w:val="Other"/>
    <w:basedOn w:val="Normal"/>
    <w:link w:val="Other"/>
    <w:rsid w:val="002D3556"/>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2D3556"/>
    <w:rPr>
      <w:color w:val="0563C1" w:themeColor="hyperlink"/>
      <w:u w:val="single"/>
    </w:rPr>
  </w:style>
  <w:style w:type="paragraph" w:styleId="TOC1">
    <w:name w:val="toc 1"/>
    <w:basedOn w:val="Normal"/>
    <w:next w:val="Normal"/>
    <w:autoRedefine/>
    <w:uiPriority w:val="39"/>
    <w:unhideWhenUsed/>
    <w:rsid w:val="002D3556"/>
    <w:pPr>
      <w:spacing w:after="100"/>
    </w:pPr>
    <w:rPr>
      <w:sz w:val="26"/>
    </w:rPr>
  </w:style>
  <w:style w:type="paragraph" w:styleId="TOC2">
    <w:name w:val="toc 2"/>
    <w:basedOn w:val="Normal"/>
    <w:next w:val="Normal"/>
    <w:autoRedefine/>
    <w:uiPriority w:val="39"/>
    <w:unhideWhenUsed/>
    <w:rsid w:val="002D3556"/>
    <w:pPr>
      <w:spacing w:after="100"/>
      <w:ind w:left="280"/>
    </w:pPr>
    <w:rPr>
      <w:sz w:val="26"/>
    </w:rPr>
  </w:style>
  <w:style w:type="paragraph" w:styleId="TOC3">
    <w:name w:val="toc 3"/>
    <w:basedOn w:val="Normal"/>
    <w:next w:val="Normal"/>
    <w:autoRedefine/>
    <w:uiPriority w:val="39"/>
    <w:semiHidden/>
    <w:unhideWhenUsed/>
    <w:rsid w:val="002D3556"/>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2023-07-03T00:41:00Z</dcterms:created>
  <dcterms:modified xsi:type="dcterms:W3CDTF">2023-07-03T00:44:00Z</dcterms:modified>
</cp:coreProperties>
</file>