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ĐỀ ĐẠT YÊU CẦU (sau khi đã sửa).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- Câu 3.D. Trắc nghiệm: Phương án trả lời quá dài, không cân xứng với các câu khác. Đã sửa.</w:t>
      </w:r>
    </w:p>
    <w:p w:rsidR="00000000" w:rsidDel="00000000" w:rsidP="00000000" w:rsidRDefault="00000000" w:rsidRPr="00000000" w14:paraId="00000003">
      <w:pPr>
        <w:spacing w:after="120" w:line="240" w:lineRule="auto"/>
        <w:jc w:val="left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- CÒN NHIỀU LỖI VĂN BẢN (LỖI BỎ DẤU, DẤU CÁCH): ĐÃ SỬA.</w:t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highlight w:val="yellow"/>
          <w:rtl w:val="0"/>
        </w:rPr>
        <w:t xml:space="preserve">GV: Lê Thị Mão – maole75@gmail.com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 xml:space="preserve">MA TRẬN ĐỀ KIỂM TRA GIỮA HỌC KÌ II</w:t>
      </w:r>
    </w:p>
    <w:p w:rsidR="00000000" w:rsidDel="00000000" w:rsidP="00000000" w:rsidRDefault="00000000" w:rsidRPr="00000000" w14:paraId="00000007">
      <w:pPr>
        <w:tabs>
          <w:tab w:val="left" w:leader="none" w:pos="480"/>
          <w:tab w:val="center" w:leader="none" w:pos="5103"/>
        </w:tabs>
        <w:spacing w:after="120" w:line="240" w:lineRule="auto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ab/>
        <w:tab/>
        <w:t xml:space="preserve">MÔN NGỮ VĂN 6</w:t>
      </w:r>
    </w:p>
    <w:p w:rsidR="00000000" w:rsidDel="00000000" w:rsidP="00000000" w:rsidRDefault="00000000" w:rsidRPr="00000000" w14:paraId="00000008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 xml:space="preserve">Năm học: 2023 - 2024</w:t>
      </w:r>
    </w:p>
    <w:p w:rsidR="00000000" w:rsidDel="00000000" w:rsidP="00000000" w:rsidRDefault="00000000" w:rsidRPr="00000000" w14:paraId="00000009">
      <w:pPr>
        <w:spacing w:after="120" w:line="240" w:lineRule="auto"/>
        <w:jc w:val="center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(Thời gian làm bài: 90 phút)</w:t>
      </w:r>
    </w:p>
    <w:tbl>
      <w:tblPr>
        <w:tblStyle w:val="Table1"/>
        <w:tblW w:w="1042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5"/>
        <w:gridCol w:w="813"/>
        <w:gridCol w:w="1565"/>
        <w:gridCol w:w="1009"/>
        <w:gridCol w:w="606"/>
        <w:gridCol w:w="1054"/>
        <w:gridCol w:w="606"/>
        <w:gridCol w:w="1054"/>
        <w:gridCol w:w="610"/>
        <w:gridCol w:w="1054"/>
        <w:gridCol w:w="606"/>
        <w:gridCol w:w="841"/>
        <w:tblGridChange w:id="0">
          <w:tblGrid>
            <w:gridCol w:w="605"/>
            <w:gridCol w:w="813"/>
            <w:gridCol w:w="1565"/>
            <w:gridCol w:w="1009"/>
            <w:gridCol w:w="606"/>
            <w:gridCol w:w="1054"/>
            <w:gridCol w:w="606"/>
            <w:gridCol w:w="1054"/>
            <w:gridCol w:w="610"/>
            <w:gridCol w:w="1054"/>
            <w:gridCol w:w="606"/>
            <w:gridCol w:w="84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Kĩ năng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Nội dung/ đơn vị kiến thức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0D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Mức độ nhận thức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Tổng</w:t>
            </w:r>
          </w:p>
          <w:p w:rsidR="00000000" w:rsidDel="00000000" w:rsidP="00000000" w:rsidRDefault="00000000" w:rsidRPr="00000000" w14:paraId="00000016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% điểm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Nhận biết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Thông hiểu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Vận dụng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Vận dụng cao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TNKQ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TNKQ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TNKQ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TNKQ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Đọc hiểu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Thơ (có yếu tố tự sự, miêu tả)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60</w:t>
            </w:r>
          </w:p>
        </w:tc>
      </w:tr>
      <w:tr>
        <w:trPr>
          <w:cantSplit w:val="0"/>
          <w:trHeight w:val="113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Viết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Kể lại một trải nghiệm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7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Tổng điểm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2,5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1,0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3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Tỉ lệ %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40%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30%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10%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F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Tỉ lệ chung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2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60%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6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40%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 xml:space="preserve">BẢNG ĐẶC TẢ ĐỀ THI GIỮA  HỌC KỲ II</w:t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 xml:space="preserve">MÔN: NGỮ VĂN LỚP 6</w:t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8.0" w:type="dxa"/>
        <w:jc w:val="left"/>
        <w:tblInd w:w="-8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1276"/>
        <w:gridCol w:w="1418"/>
        <w:gridCol w:w="3807"/>
        <w:gridCol w:w="870"/>
        <w:gridCol w:w="1095"/>
        <w:gridCol w:w="900"/>
        <w:gridCol w:w="855"/>
        <w:tblGridChange w:id="0">
          <w:tblGrid>
            <w:gridCol w:w="567"/>
            <w:gridCol w:w="1276"/>
            <w:gridCol w:w="1418"/>
            <w:gridCol w:w="3807"/>
            <w:gridCol w:w="870"/>
            <w:gridCol w:w="1095"/>
            <w:gridCol w:w="900"/>
            <w:gridCol w:w="85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TT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Chương/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Chủ đề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Nội dung/ Đơn vị kiến thức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Mức độ đánh giá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Số câu hỏi theo mức độ nhận thức</w:t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Nhận biết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Thông hiểu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Vận dụng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Vận dụng cao</w:t>
            </w:r>
          </w:p>
        </w:tc>
      </w:tr>
      <w:tr>
        <w:trPr>
          <w:cantSplit w:val="0"/>
          <w:trHeight w:val="58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Đọc hiểu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Thơ (có yếu tố tự sự, miêu tả)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Nhận biết: 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Xác định thể thơ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Xác định từ láy;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 Cách gieo vần trong thơ lục bát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12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- Hiểu được nội dung văn bản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- Hiểu được ý nghĩa của từ ngữ trong văn bản.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- Hiểu được mối liên hệ giữa nhan đề với nội dung văn bản, các ý kiến, lí lẽ, bằng chứng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- Xác định được các biện pháp tu từ được sử dụng trong văn bản.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- …..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Viết đoạn văn  nêu cảm nghĩ của em về bài thơ. Trong đoạn văn có sử dụng chủ ngữ là cụm từ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3 TN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5TN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2TL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Viết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tabs>
                <w:tab w:val="left" w:leader="none" w:pos="630"/>
              </w:tabs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Kể lại một trải nghiệm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Nhận biết:  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Vận dụng: 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Vận dụng cao: 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 Viết được bài văn kể lại một trải nghiệm của bản thân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1TL*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Tổng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3 TN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5TN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2 TL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1 TL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Tỉ lệ 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Tỉ lệ chung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8"/>
                <w:szCs w:val="2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2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9"/>
        <w:gridCol w:w="5810"/>
        <w:tblGridChange w:id="0">
          <w:tblGrid>
            <w:gridCol w:w="4219"/>
            <w:gridCol w:w="5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PHÒNG GD – ĐT HÀ ĐÔNG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TRƯỜNG THCS MẬU LƯƠNG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ĐỀ KIỂM TRA GIỮA HỌC KỲ II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Môn: Ngữ văn - Khối 6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Năm học: 2023 – 2024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(Thời gian: 90 phút)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Phần I. Đọc hiểu (6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 Đọc văn bản và thực hiện những yêu cầu bên dưới</w:t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Tiếng mùa xuân</w:t>
      </w:r>
    </w:p>
    <w:p w:rsidR="00000000" w:rsidDel="00000000" w:rsidP="00000000" w:rsidRDefault="00000000" w:rsidRPr="00000000" w14:paraId="00000121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hd w:fill="fcfcfc" w:val="clear"/>
        <w:spacing w:after="0" w:line="240" w:lineRule="auto"/>
        <w:ind w:left="21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Tôi đi dọc bờ sông</w:t>
        <w:br w:type="textWrapping"/>
        <w:t xml:space="preserve">Nghe thầm thì tiếng đất</w:t>
        <w:br w:type="textWrapping"/>
        <w:t xml:space="preserve">Lá mía kêu xào xạc...</w:t>
        <w:br w:type="textWrapping"/>
        <w:t xml:space="preserve">Mầm ngô lên xanh non</w:t>
        <w:br w:type="textWrapping"/>
        <w:t xml:space="preserve">Bãi dâu vào mùa ngon</w:t>
        <w:br w:type="textWrapping"/>
        <w:t xml:space="preserve">Quả từng chùm chiu chít</w:t>
        <w:br w:type="textWrapping"/>
        <w:t xml:space="preserve">Cà chua hồng giấu mặt</w:t>
        <w:br w:type="textWrapping"/>
        <w:t xml:space="preserve">Sau chùm lá đung đưa</w:t>
        <w:br w:type="textWrapping"/>
      </w:r>
    </w:p>
    <w:p w:rsidR="00000000" w:rsidDel="00000000" w:rsidP="00000000" w:rsidRDefault="00000000" w:rsidRPr="00000000" w14:paraId="00000123">
      <w:pPr>
        <w:shd w:fill="fcfcfc" w:val="clear"/>
        <w:spacing w:after="0" w:line="240" w:lineRule="auto"/>
        <w:ind w:left="21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Thuyền đón gió ngoài xa</w:t>
        <w:br w:type="textWrapping"/>
        <w:t xml:space="preserve">Lưới long lanh vảy cá</w:t>
        <w:br w:type="textWrapping"/>
        <w:t xml:space="preserve">Cát cựa mình lấp loá</w:t>
        <w:br w:type="textWrapping"/>
        <w:t xml:space="preserve">Muốn cùng vôi lên tầng</w:t>
        <w:br w:type="textWrapping"/>
        <w:t xml:space="preserve">Đất nằm im dưới chân</w:t>
        <w:br w:type="textWrapping"/>
        <w:t xml:space="preserve">Nói bằng cây bằng trái</w:t>
        <w:br w:type="textWrapping"/>
        <w:t xml:space="preserve">Dòng sông trôi mê mải</w:t>
        <w:br w:type="textWrapping"/>
        <w:t xml:space="preserve">Gửi lời vào phù sa...</w:t>
        <w:br w:type="textWrapping"/>
        <w:br w:type="textWrapping"/>
        <w:t xml:space="preserve">Tiếng đất trời bao la</w:t>
        <w:br w:type="textWrapping"/>
        <w:t xml:space="preserve">Cả chiều xuân vang động</w:t>
        <w:br w:type="textWrapping"/>
        <w:t xml:space="preserve">Cho lòng tôi như sông</w:t>
        <w:br w:type="textWrapping"/>
        <w:t xml:space="preserve">Muốn hoá thành biển khơi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sz w:val="28"/>
            <w:szCs w:val="28"/>
            <w:rtl w:val="0"/>
          </w:rPr>
          <w:tab/>
          <w:tab/>
          <w:t xml:space="preserve">(Phan Thị Thanh Nhàn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12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Bài thơ “ Tiếng mùa xuân “ của Phan Thị Thanh Nhàn được viết theo thể thơ nào?</w:t>
      </w:r>
    </w:p>
    <w:tbl>
      <w:tblPr>
        <w:tblStyle w:val="Table4"/>
        <w:tblW w:w="9436.0" w:type="dxa"/>
        <w:jc w:val="left"/>
        <w:tblInd w:w="61.99999999999999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00"/>
        <w:gridCol w:w="4536"/>
        <w:tblGridChange w:id="0">
          <w:tblGrid>
            <w:gridCol w:w="4900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Lục bát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Năm chữ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Tự do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Sáu chữ</w:t>
            </w:r>
          </w:p>
        </w:tc>
      </w:tr>
    </w:tbl>
    <w:p w:rsidR="00000000" w:rsidDel="00000000" w:rsidP="00000000" w:rsidRDefault="00000000" w:rsidRPr="00000000" w14:paraId="000001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2: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Bài thơ sử dụng các phương thức biểu đạt nào? </w:t>
      </w:r>
    </w:p>
    <w:tbl>
      <w:tblPr>
        <w:tblStyle w:val="Table5"/>
        <w:tblW w:w="935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Biểu cảm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C. Tự sự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Biểu cảm kết hợp miêu tả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Biểu cảm kết hợp tự sự và miêu tả</w:t>
            </w:r>
          </w:p>
        </w:tc>
      </w:tr>
    </w:tbl>
    <w:p w:rsidR="00000000" w:rsidDel="00000000" w:rsidP="00000000" w:rsidRDefault="00000000" w:rsidRPr="00000000" w14:paraId="0000012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“Tiếng đất trời” được tác giả thể hiện bằng: </w:t>
      </w:r>
    </w:p>
    <w:p w:rsidR="00000000" w:rsidDel="00000000" w:rsidP="00000000" w:rsidRDefault="00000000" w:rsidRPr="00000000" w14:paraId="0000012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Âm thanh của mùa xuân.</w:t>
        <w:tab/>
        <w:tab/>
        <w:tab/>
        <w:tab/>
      </w:r>
    </w:p>
    <w:p w:rsidR="00000000" w:rsidDel="00000000" w:rsidP="00000000" w:rsidRDefault="00000000" w:rsidRPr="00000000" w14:paraId="00000130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B. Hình ảnh của mùa xuân.</w:t>
      </w:r>
    </w:p>
    <w:p w:rsidR="00000000" w:rsidDel="00000000" w:rsidP="00000000" w:rsidRDefault="00000000" w:rsidRPr="00000000" w14:paraId="0000013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Âm thanh của đất trời .</w:t>
      </w:r>
    </w:p>
    <w:p w:rsidR="00000000" w:rsidDel="00000000" w:rsidP="00000000" w:rsidRDefault="00000000" w:rsidRPr="00000000" w14:paraId="0000013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D. Âm thanh, hình ảnh của mùa xuân.</w:t>
      </w:r>
    </w:p>
    <w:p w:rsidR="00000000" w:rsidDel="00000000" w:rsidP="00000000" w:rsidRDefault="00000000" w:rsidRPr="00000000" w14:paraId="0000013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4: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Dòng nào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phải là đặc điểm thiên nhiên mùa xuân trong cảm nhận của tác giả?</w:t>
      </w:r>
    </w:p>
    <w:tbl>
      <w:tblPr>
        <w:tblStyle w:val="Table6"/>
        <w:tblW w:w="9748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39"/>
        <w:gridCol w:w="4509"/>
        <w:tblGridChange w:id="0">
          <w:tblGrid>
            <w:gridCol w:w="5239"/>
            <w:gridCol w:w="45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Tràn đầy sức sống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Buồn vắng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Phong phú, sống động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Tươi đẹp </w:t>
            </w:r>
          </w:p>
        </w:tc>
      </w:tr>
    </w:tbl>
    <w:p w:rsidR="00000000" w:rsidDel="00000000" w:rsidP="00000000" w:rsidRDefault="00000000" w:rsidRPr="00000000" w14:paraId="0000013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Trong bài thơ, tác giả đã chủ yếu sử dụng biện pháp tu từ gì? </w:t>
      </w:r>
    </w:p>
    <w:tbl>
      <w:tblPr>
        <w:tblStyle w:val="Table7"/>
        <w:tblW w:w="9504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10"/>
        <w:gridCol w:w="2364"/>
        <w:gridCol w:w="2365"/>
        <w:gridCol w:w="2365"/>
        <w:tblGridChange w:id="0">
          <w:tblGrid>
            <w:gridCol w:w="2410"/>
            <w:gridCol w:w="2364"/>
            <w:gridCol w:w="2365"/>
            <w:gridCol w:w="2365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 So sánh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Nhân hóa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Điệp ngữ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Hoán dụ</w:t>
            </w:r>
          </w:p>
        </w:tc>
      </w:tr>
    </w:tbl>
    <w:p w:rsidR="00000000" w:rsidDel="00000000" w:rsidP="00000000" w:rsidRDefault="00000000" w:rsidRPr="00000000" w14:paraId="0000013D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6: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Qua bài thơ tác giả thể hiện tình cảm gì?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tbl>
      <w:tblPr>
        <w:tblStyle w:val="Table8"/>
        <w:tblW w:w="9748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13"/>
        <w:gridCol w:w="4435"/>
        <w:tblGridChange w:id="0">
          <w:tblGrid>
            <w:gridCol w:w="5313"/>
            <w:gridCol w:w="44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Tình yêu thiên nhiên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Tình cảm bạn bè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Tình yêu đất nước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Tình yêu con người</w:t>
            </w:r>
          </w:p>
        </w:tc>
      </w:tr>
    </w:tbl>
    <w:p w:rsidR="00000000" w:rsidDel="00000000" w:rsidP="00000000" w:rsidRDefault="00000000" w:rsidRPr="00000000" w14:paraId="0000014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7: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Trong các từ sau, đâu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phải là từ láy?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9504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10"/>
        <w:gridCol w:w="2364"/>
        <w:gridCol w:w="2365"/>
        <w:gridCol w:w="2365"/>
        <w:tblGridChange w:id="0">
          <w:tblGrid>
            <w:gridCol w:w="2410"/>
            <w:gridCol w:w="2364"/>
            <w:gridCol w:w="2365"/>
            <w:gridCol w:w="2365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 Xào xạc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Lấp lóa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Sông suối 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Long lanh</w:t>
            </w:r>
          </w:p>
        </w:tc>
      </w:tr>
    </w:tbl>
    <w:p w:rsidR="00000000" w:rsidDel="00000000" w:rsidP="00000000" w:rsidRDefault="00000000" w:rsidRPr="00000000" w14:paraId="0000014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8: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Câu thơ 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Đất nằm im dưới chân/ Nói bằng cây bằng trái”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có nghĩa là gì? </w:t>
      </w:r>
    </w:p>
    <w:p w:rsidR="00000000" w:rsidDel="00000000" w:rsidP="00000000" w:rsidRDefault="00000000" w:rsidRPr="00000000" w14:paraId="0000014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A. Đất nói qua âm thanh tiếng va đập của cây trái</w:t>
      </w:r>
    </w:p>
    <w:p w:rsidR="00000000" w:rsidDel="00000000" w:rsidP="00000000" w:rsidRDefault="00000000" w:rsidRPr="00000000" w14:paraId="0000014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B. Đất im lặng không nói được mà nhờ cây trái nói hộ</w:t>
      </w:r>
    </w:p>
    <w:p w:rsidR="00000000" w:rsidDel="00000000" w:rsidP="00000000" w:rsidRDefault="00000000" w:rsidRPr="00000000" w14:paraId="0000014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C. Đất góp mình làm nên tiếng xuân bằng việc nuôi cho cây trái tốt tươi, bội thu</w:t>
      </w:r>
    </w:p>
    <w:p w:rsidR="00000000" w:rsidDel="00000000" w:rsidP="00000000" w:rsidRDefault="00000000" w:rsidRPr="00000000" w14:paraId="0000014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D. Đất im lặng nằm dưới chân người không thể có âm thanh như cây trái được</w:t>
      </w:r>
    </w:p>
    <w:p w:rsidR="00000000" w:rsidDel="00000000" w:rsidP="00000000" w:rsidRDefault="00000000" w:rsidRPr="00000000" w14:paraId="0000014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9: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Chỉ ra và nêu tác dụng của yếu tố tự sự, miêu tả được sử dụng trong bài thơ.</w:t>
      </w:r>
    </w:p>
    <w:p w:rsidR="00000000" w:rsidDel="00000000" w:rsidP="00000000" w:rsidRDefault="00000000" w:rsidRPr="00000000" w14:paraId="0000014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10: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Viết đoạn văn ngắn (khoảng 5 câu) nêu cảm nghĩ của em về 8 dòng thơ đầu bài thơ  trên. Trong đoạn văn có sử dụng chủ ngữ là cụm từ (gạch chân chỉ rõ).</w:t>
      </w:r>
    </w:p>
    <w:p w:rsidR="00000000" w:rsidDel="00000000" w:rsidP="00000000" w:rsidRDefault="00000000" w:rsidRPr="00000000" w14:paraId="000001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Phần II. Làm văn (4 điểm)</w:t>
      </w:r>
    </w:p>
    <w:p w:rsidR="00000000" w:rsidDel="00000000" w:rsidP="00000000" w:rsidRDefault="00000000" w:rsidRPr="00000000" w14:paraId="0000014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Viết bài văn kể lại một chuyến tham quan đáng nhớ của em.</w:t>
      </w:r>
    </w:p>
    <w:p w:rsidR="00000000" w:rsidDel="00000000" w:rsidP="00000000" w:rsidRDefault="00000000" w:rsidRPr="00000000" w14:paraId="0000015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83.0" w:type="dxa"/>
        <w:jc w:val="left"/>
        <w:tblInd w:w="-843.9999999999999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94"/>
        <w:gridCol w:w="5889"/>
        <w:tblGridChange w:id="0">
          <w:tblGrid>
            <w:gridCol w:w="4594"/>
            <w:gridCol w:w="5889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PHÒNG GD – ĐT HÀ ĐÔNG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TRƯỜNG THCS MẬU LƯƠNG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ĐẤP ÁN ĐỀ KIỂM TRA GIỮA HỌC KỲ II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Môn: Ngữ văn - Khối 6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Năm học: 2023 – 2024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(Thời gian: 90 phút)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850"/>
        <w:gridCol w:w="6663"/>
        <w:gridCol w:w="991"/>
        <w:tblGridChange w:id="0">
          <w:tblGrid>
            <w:gridCol w:w="846"/>
            <w:gridCol w:w="850"/>
            <w:gridCol w:w="6663"/>
            <w:gridCol w:w="9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Phần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Đọc hiểu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Chỉ ra và nêu tác dụng của yếu tố tự sự, miêu tả được sử dụng trong bài thơ.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Yếu tố tự sự: nhân vật “tôi” đi dọc bờ sông, cảm nhận vẻ đẹp của đất trời.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Yếu tố miêu tả: tả cảnh …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Tác dụng: Giúp người đọc hình dung rõ tâng trạng nhân vật tôi trước cảnh sắc thiên nhiên đất trời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1,0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HS viết đoạn văn, đảm bảo các yêu cầu sau: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* Về hình thức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: Đoạn văn, dung lượng khoảng 5 câu; không mắc lỗi chính tả, ngữ pháp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* Về nội dung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Xác định và triển khai đúng vấn đề: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cảm nghĩ về bài thơ Tiếng mùa xuân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* Yêu cầu phụ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sử dụng chủ ngữ là cụm từ; gạch chân, chỉ rõ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Làm văn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* Yêu cầu chung: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HS kết hợp được kiến thức và kĩ năng để viết bài văn tự sự. Bài viết phải có bố cục 3 phần (mở bài, thân bài, kết bài) đầy đủ, rõ ràng; đúng kiểu bài tự sự; diễn đạt trôi chảy, bảo đảm tính liên kết; không mắc lỗi chính tả, từ ngữ, ngữ pháp.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* Yêu cầu cụ thể: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Bài viết có bố cục 3 phần đầy đủ, rõ ràng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Xác định được ngôi kể phù hợp, sử dụng phương thức chính là tự sự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có thể kể lại bất kì một chuyến tham quan đáng nhớ của bản thân. Bài viết cần đảm bảo các yêu cầu sau: 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Mở bài: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Dẫn dắt, nêu nhận xét khái quát về chuyến tham quan đáng nhớ của bản thân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0,5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Thân bài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lí do có chuyến tham quan đáng nhớ đó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địa điểm, thời gian xảy ra, và các nhân vật liên quan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Kể lại trải nghiệm theo một trình tự hợp lí (chú ý các sự việc, hành động, ngôn ngữ, … đặc sắc, đáng nhớ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điều làm em nhớ/ vui buồn/ xúc động nhất (và trải nghiệm có khiến em rút ra được bài học gì không? Nếu có thì đó là gì)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2,5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bài: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cảm nghĩ về trải nghiệm hoặc bài học rút ra từ chuyến tham quan đáng nhớ ấy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Nói lên mong ước của bản thân từ trải nghiệm đó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0,5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Chính tả, ngữ pháp: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Đảm bảo chuẩn chính tả, ngữ pháp tiếng Việt.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*Hướng dẫn chấm: Không cho điểm nếu bài làm mắc quá nhiều lỗi chính tả, ngữ pháp.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0,25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Sáng tạo: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Thể hiện suy nghĩ sâu sắc về câu chuyện, có cách diễn đạt mới mẻ, độc đáo, sáng tạo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 Hướng dẫn chấm: Học sinh biết vận dụng kiến thức về thể loại tự sự, trong quá trình kể biết làm nổi bật ý nghĩa câu chuyện, biết liên hệ với thực tiễn đời sống; văn viết giàu hình ảnh, cảm xúc…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0,25 </w:t>
            </w:r>
          </w:p>
        </w:tc>
      </w:tr>
    </w:tbl>
    <w:p w:rsidR="00000000" w:rsidDel="00000000" w:rsidP="00000000" w:rsidRDefault="00000000" w:rsidRPr="00000000" w14:paraId="000001C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1DB4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11DB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styleId="HeaderChar" w:customStyle="1">
    <w:name w:val="Header Char"/>
    <w:basedOn w:val="DefaultParagraphFont"/>
    <w:link w:val="Header"/>
    <w:uiPriority w:val="99"/>
    <w:rsid w:val="00D11DB4"/>
  </w:style>
  <w:style w:type="paragraph" w:styleId="Footer">
    <w:name w:val="footer"/>
    <w:basedOn w:val="Normal"/>
    <w:link w:val="FooterChar"/>
    <w:uiPriority w:val="99"/>
    <w:unhideWhenUsed w:val="1"/>
    <w:rsid w:val="00D11DB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styleId="FooterChar" w:customStyle="1">
    <w:name w:val="Footer Char"/>
    <w:basedOn w:val="DefaultParagraphFont"/>
    <w:link w:val="Footer"/>
    <w:uiPriority w:val="99"/>
    <w:rsid w:val="00D11DB4"/>
  </w:style>
  <w:style w:type="table" w:styleId="TableGrid">
    <w:name w:val="Table Grid"/>
    <w:aliases w:val="trongbang"/>
    <w:basedOn w:val="TableNormal"/>
    <w:uiPriority w:val="59"/>
    <w:qFormat w:val="1"/>
    <w:rsid w:val="00D11DB4"/>
    <w:pPr>
      <w:jc w:val="left"/>
    </w:pPr>
    <w:rPr>
      <w:rFonts w:asciiTheme="minorHAnsi" w:hAnsiTheme="minorHAnsi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30CAA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295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hivien.net/Phan-Th%E1%BB%8B-Thanh-Nh%C3%A0n/author-ze9Tbhe_i7e1NeEjabZX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uQ3lyLVMXW8EYbuRFOXR/YbVuA==">CgMxLjA4AHIhMVZNMEJjQWpTLVhmZUo0UVhndDU1TTUzSUc5X3BxdVZz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2023-03-14T15:47:00Z</dcterms:created>
</cp:coreProperties>
</file>