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90" w:rsidRPr="00714B3C" w:rsidRDefault="00A10490" w:rsidP="00A10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ĐẶC TẢ KĨ THUẬT</w:t>
      </w:r>
      <w:r w:rsidRPr="00714B3C">
        <w:rPr>
          <w:b/>
          <w:sz w:val="28"/>
          <w:szCs w:val="28"/>
        </w:rPr>
        <w:t xml:space="preserve"> ĐỀ KIỂM TRA</w:t>
      </w:r>
      <w:r>
        <w:rPr>
          <w:b/>
          <w:sz w:val="28"/>
          <w:szCs w:val="28"/>
        </w:rPr>
        <w:t xml:space="preserve"> HỌC KÌ II</w:t>
      </w:r>
    </w:p>
    <w:p w:rsidR="00A10490" w:rsidRDefault="00A10490" w:rsidP="00A10490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HÓA HỌC  - LỚP 11</w:t>
      </w:r>
      <w:r w:rsidRPr="00714B3C">
        <w:rPr>
          <w:b/>
          <w:sz w:val="28"/>
          <w:szCs w:val="28"/>
        </w:rPr>
        <w:t xml:space="preserve"> </w:t>
      </w:r>
    </w:p>
    <w:p w:rsidR="00A10490" w:rsidRDefault="00A10490" w:rsidP="00A10490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THỜI GIAN LÀM BÀI:</w:t>
      </w:r>
      <w:r>
        <w:rPr>
          <w:b/>
          <w:sz w:val="28"/>
          <w:szCs w:val="28"/>
        </w:rPr>
        <w:t xml:space="preserve">  45 PHÚT</w:t>
      </w:r>
    </w:p>
    <w:p w:rsidR="00A10490" w:rsidRDefault="00A10490" w:rsidP="00A10490">
      <w:pPr>
        <w:jc w:val="center"/>
        <w:rPr>
          <w:b/>
          <w:sz w:val="28"/>
          <w:szCs w:val="28"/>
        </w:rPr>
      </w:pPr>
    </w:p>
    <w:tbl>
      <w:tblPr>
        <w:tblW w:w="15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595"/>
        <w:gridCol w:w="6347"/>
        <w:gridCol w:w="1420"/>
        <w:gridCol w:w="1419"/>
        <w:gridCol w:w="1274"/>
        <w:gridCol w:w="1420"/>
      </w:tblGrid>
      <w:tr w:rsidR="00A10490" w:rsidRPr="00BA6757" w:rsidTr="00811D35">
        <w:tc>
          <w:tcPr>
            <w:tcW w:w="553" w:type="dxa"/>
            <w:vMerge w:val="restart"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595" w:type="dxa"/>
            <w:vMerge w:val="restart"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6347" w:type="dxa"/>
            <w:vMerge w:val="restart"/>
            <w:vAlign w:val="center"/>
          </w:tcPr>
          <w:p w:rsidR="00A10490" w:rsidRDefault="00A10490" w:rsidP="001D7734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chuẩn kiến thức, kĩ năng </w:t>
            </w:r>
          </w:p>
          <w:p w:rsidR="00A10490" w:rsidRPr="00BA6757" w:rsidRDefault="00A10490" w:rsidP="001D7734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5533" w:type="dxa"/>
            <w:gridSpan w:val="4"/>
            <w:vAlign w:val="center"/>
          </w:tcPr>
          <w:p w:rsidR="00A10490" w:rsidRPr="00BA6757" w:rsidRDefault="00A10490" w:rsidP="000F6576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</w:t>
            </w:r>
            <w:r w:rsidR="000F6576">
              <w:rPr>
                <w:b/>
              </w:rPr>
              <w:t>đơn vị kiến thức</w:t>
            </w:r>
            <w:r>
              <w:rPr>
                <w:b/>
              </w:rPr>
              <w:t xml:space="preserve"> theo các m</w:t>
            </w:r>
            <w:r w:rsidRPr="00BA6757">
              <w:rPr>
                <w:b/>
              </w:rPr>
              <w:t>ức độ nhận thức</w:t>
            </w:r>
          </w:p>
        </w:tc>
      </w:tr>
      <w:tr w:rsidR="00A10490" w:rsidRPr="00BA6757" w:rsidTr="00811D35">
        <w:trPr>
          <w:tblHeader/>
        </w:trPr>
        <w:tc>
          <w:tcPr>
            <w:tcW w:w="553" w:type="dxa"/>
            <w:vMerge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</w:p>
        </w:tc>
        <w:tc>
          <w:tcPr>
            <w:tcW w:w="2595" w:type="dxa"/>
            <w:vMerge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</w:p>
        </w:tc>
        <w:tc>
          <w:tcPr>
            <w:tcW w:w="6347" w:type="dxa"/>
            <w:vMerge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419" w:type="dxa"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274" w:type="dxa"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Vận dụng </w:t>
            </w:r>
          </w:p>
        </w:tc>
        <w:tc>
          <w:tcPr>
            <w:tcW w:w="1420" w:type="dxa"/>
            <w:vAlign w:val="center"/>
          </w:tcPr>
          <w:p w:rsidR="00A10490" w:rsidRPr="00BA6757" w:rsidRDefault="00A10490" w:rsidP="001D7734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</w:tr>
      <w:tr w:rsidR="00811D35" w:rsidRPr="00BA6757" w:rsidTr="00594C7B">
        <w:trPr>
          <w:tblHeader/>
        </w:trPr>
        <w:tc>
          <w:tcPr>
            <w:tcW w:w="553" w:type="dxa"/>
            <w:vAlign w:val="center"/>
          </w:tcPr>
          <w:p w:rsidR="00811D35" w:rsidRPr="00BA6757" w:rsidRDefault="00811D35" w:rsidP="00811D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5" w:type="dxa"/>
            <w:vAlign w:val="center"/>
          </w:tcPr>
          <w:p w:rsidR="00811D35" w:rsidRPr="00296984" w:rsidRDefault="00811D35" w:rsidP="00811D35">
            <w:pPr>
              <w:rPr>
                <w:b/>
              </w:rPr>
            </w:pPr>
            <w:r w:rsidRPr="00296984">
              <w:rPr>
                <w:b/>
              </w:rPr>
              <w:t>Riêng từng dãy đồng đẳng:</w:t>
            </w:r>
          </w:p>
          <w:p w:rsidR="00811D35" w:rsidRPr="00296984" w:rsidRDefault="00811D35" w:rsidP="00811D35">
            <w:pPr>
              <w:rPr>
                <w:b/>
              </w:rPr>
            </w:pPr>
            <w:r w:rsidRPr="00296984">
              <w:rPr>
                <w:b/>
              </w:rPr>
              <w:t>a.Hiđrocacbon no</w:t>
            </w:r>
          </w:p>
          <w:p w:rsidR="00811D35" w:rsidRPr="00296984" w:rsidRDefault="00811D35" w:rsidP="00811D35">
            <w:pPr>
              <w:rPr>
                <w:b/>
              </w:rPr>
            </w:pPr>
            <w:r w:rsidRPr="00296984">
              <w:t>Ankan</w:t>
            </w:r>
          </w:p>
          <w:p w:rsidR="00811D35" w:rsidRPr="00296984" w:rsidRDefault="00811D35" w:rsidP="00811D35">
            <w:pPr>
              <w:spacing w:beforeLines="40" w:before="96" w:line="360" w:lineRule="auto"/>
              <w:rPr>
                <w:b/>
              </w:rPr>
            </w:pPr>
            <w:r w:rsidRPr="00296984">
              <w:rPr>
                <w:b/>
              </w:rPr>
              <w:t>b. Hiđrocacbon không no</w:t>
            </w:r>
          </w:p>
          <w:p w:rsidR="00811D35" w:rsidRPr="00296984" w:rsidRDefault="00811D35" w:rsidP="00811D35">
            <w:pPr>
              <w:spacing w:beforeLines="40" w:before="96" w:line="360" w:lineRule="auto"/>
              <w:rPr>
                <w:bCs/>
              </w:rPr>
            </w:pPr>
            <w:r w:rsidRPr="00296984">
              <w:rPr>
                <w:bCs/>
              </w:rPr>
              <w:t>- Anken</w:t>
            </w:r>
          </w:p>
          <w:p w:rsidR="00811D35" w:rsidRPr="00296984" w:rsidRDefault="00811D35" w:rsidP="00811D35">
            <w:pPr>
              <w:spacing w:beforeLines="40" w:before="96" w:line="360" w:lineRule="auto"/>
            </w:pPr>
            <w:r w:rsidRPr="00296984">
              <w:t>- Ankađien</w:t>
            </w:r>
          </w:p>
          <w:p w:rsidR="00811D35" w:rsidRPr="00BA6757" w:rsidRDefault="00811D35" w:rsidP="00811D35">
            <w:pPr>
              <w:spacing w:beforeLines="40" w:before="96" w:line="360" w:lineRule="auto"/>
              <w:rPr>
                <w:b/>
              </w:rPr>
            </w:pPr>
            <w:r w:rsidRPr="00296984">
              <w:t>- Ankin</w:t>
            </w:r>
          </w:p>
          <w:p w:rsidR="00811D35" w:rsidRDefault="00811D35" w:rsidP="00811D35">
            <w:pPr>
              <w:spacing w:line="360" w:lineRule="auto"/>
              <w:rPr>
                <w:b/>
              </w:rPr>
            </w:pPr>
            <w:r>
              <w:rPr>
                <w:b/>
              </w:rPr>
              <w:t>c. Hiđrocacbon thơm</w:t>
            </w:r>
          </w:p>
          <w:p w:rsidR="00811D35" w:rsidRDefault="00811D35" w:rsidP="00811D35">
            <w:pPr>
              <w:spacing w:line="360" w:lineRule="auto"/>
              <w:rPr>
                <w:b/>
              </w:rPr>
            </w:pPr>
            <w:r>
              <w:rPr>
                <w:b/>
              </w:rPr>
              <w:t>d. Ancol</w:t>
            </w:r>
          </w:p>
          <w:p w:rsidR="00811D35" w:rsidRPr="00811D35" w:rsidRDefault="00811D35" w:rsidP="00811D35">
            <w:pPr>
              <w:spacing w:line="360" w:lineRule="auto"/>
            </w:pPr>
            <w:r w:rsidRPr="00811D35">
              <w:t>- Ancol</w:t>
            </w:r>
          </w:p>
          <w:p w:rsidR="00811D35" w:rsidRPr="00811D35" w:rsidRDefault="00811D35" w:rsidP="00811D35">
            <w:pPr>
              <w:spacing w:line="360" w:lineRule="auto"/>
            </w:pPr>
            <w:r w:rsidRPr="00811D35">
              <w:t>- Phenol</w:t>
            </w:r>
          </w:p>
          <w:p w:rsidR="00811D35" w:rsidRDefault="00811D35" w:rsidP="00811D35">
            <w:pPr>
              <w:spacing w:line="360" w:lineRule="auto"/>
              <w:rPr>
                <w:b/>
              </w:rPr>
            </w:pPr>
            <w:r>
              <w:rPr>
                <w:b/>
              </w:rPr>
              <w:t>e. Andehit</w:t>
            </w:r>
          </w:p>
          <w:p w:rsidR="00811D35" w:rsidRPr="00BA6757" w:rsidRDefault="00811D35" w:rsidP="00811D35">
            <w:pPr>
              <w:spacing w:line="360" w:lineRule="auto"/>
              <w:rPr>
                <w:b/>
              </w:rPr>
            </w:pPr>
            <w:r>
              <w:rPr>
                <w:b/>
              </w:rPr>
              <w:t>f. Axit cacboxylic</w:t>
            </w:r>
          </w:p>
        </w:tc>
        <w:tc>
          <w:tcPr>
            <w:tcW w:w="6347" w:type="dxa"/>
            <w:vAlign w:val="center"/>
          </w:tcPr>
          <w:p w:rsidR="00811D35" w:rsidRPr="006F57FB" w:rsidRDefault="00811D35" w:rsidP="00594C7B">
            <w:pPr>
              <w:spacing w:line="360" w:lineRule="auto"/>
              <w:rPr>
                <w:bCs/>
                <w:lang w:val="it-IT"/>
              </w:rPr>
            </w:pPr>
            <w:r>
              <w:rPr>
                <w:b/>
                <w:lang w:val="it-IT"/>
              </w:rPr>
              <w:t>Nhận b</w:t>
            </w:r>
            <w:r w:rsidRPr="002404A8">
              <w:rPr>
                <w:b/>
                <w:lang w:val="it-IT"/>
              </w:rPr>
              <w:t>iết</w:t>
            </w:r>
            <w:r w:rsidRPr="000A76EB">
              <w:rPr>
                <w:b/>
                <w:lang w:val="it-IT"/>
              </w:rPr>
              <w:t>:</w:t>
            </w:r>
          </w:p>
          <w:p w:rsidR="00811D35" w:rsidRDefault="00811D35" w:rsidP="00594C7B">
            <w:pPr>
              <w:spacing w:line="360" w:lineRule="auto"/>
              <w:rPr>
                <w:bCs/>
                <w:lang w:val="it-IT"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  <w:lang w:val="it-IT"/>
              </w:rPr>
              <w:t xml:space="preserve"> Định nghĩa hiđrocacbon, hiđrocacbon no</w:t>
            </w:r>
            <w:r>
              <w:rPr>
                <w:bCs/>
                <w:lang w:val="it-IT"/>
              </w:rPr>
              <w:t xml:space="preserve">, </w:t>
            </w:r>
            <w:r w:rsidRPr="006F57FB">
              <w:rPr>
                <w:bCs/>
                <w:lang w:val="it-IT"/>
              </w:rPr>
              <w:t>hiđrocacbon</w:t>
            </w:r>
            <w:r>
              <w:rPr>
                <w:bCs/>
                <w:lang w:val="it-IT"/>
              </w:rPr>
              <w:t xml:space="preserve"> không</w:t>
            </w:r>
            <w:r w:rsidRPr="006F57FB">
              <w:rPr>
                <w:bCs/>
                <w:lang w:val="it-IT"/>
              </w:rPr>
              <w:t xml:space="preserve"> no</w:t>
            </w:r>
            <w:r>
              <w:rPr>
                <w:bCs/>
                <w:lang w:val="it-IT"/>
              </w:rPr>
              <w:t>, ancol, phenol, andehit, axit cacboxylic</w:t>
            </w:r>
          </w:p>
          <w:p w:rsidR="00811D35" w:rsidRPr="006F57FB" w:rsidRDefault="00811D35" w:rsidP="00594C7B">
            <w:pPr>
              <w:spacing w:line="360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- Đ</w:t>
            </w:r>
            <w:r w:rsidRPr="006F57FB">
              <w:rPr>
                <w:bCs/>
                <w:lang w:val="it-IT"/>
              </w:rPr>
              <w:t>ặc điểm cấu tạo phân tử của chúng</w:t>
            </w:r>
            <w:r>
              <w:rPr>
                <w:bCs/>
                <w:lang w:val="it-IT"/>
              </w:rPr>
              <w:t>, biết chất thuộc dãy đồng đẳng nào.</w:t>
            </w:r>
          </w:p>
          <w:p w:rsidR="00811D35" w:rsidRDefault="00811D35" w:rsidP="00594C7B">
            <w:pPr>
              <w:spacing w:line="360" w:lineRule="auto"/>
              <w:rPr>
                <w:bCs/>
                <w:lang w:val="it-IT"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  <w:lang w:val="it-IT"/>
              </w:rPr>
              <w:t xml:space="preserve"> </w:t>
            </w:r>
            <w:r>
              <w:rPr>
                <w:bCs/>
                <w:lang w:val="it-IT"/>
              </w:rPr>
              <w:t>C</w:t>
            </w:r>
            <w:r w:rsidRPr="006F57FB">
              <w:rPr>
                <w:bCs/>
                <w:lang w:val="it-IT"/>
              </w:rPr>
              <w:t>ông thức chung</w:t>
            </w:r>
            <w:r>
              <w:rPr>
                <w:bCs/>
                <w:lang w:val="it-IT"/>
              </w:rPr>
              <w:t xml:space="preserve">. </w:t>
            </w:r>
          </w:p>
          <w:p w:rsidR="00811D35" w:rsidRDefault="00811D35" w:rsidP="00594C7B">
            <w:pPr>
              <w:spacing w:line="360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- Đ</w:t>
            </w:r>
            <w:r w:rsidRPr="006F57FB">
              <w:rPr>
                <w:bCs/>
                <w:lang w:val="it-IT"/>
              </w:rPr>
              <w:t xml:space="preserve">ồng phân </w:t>
            </w:r>
            <w:r>
              <w:rPr>
                <w:bCs/>
                <w:lang w:val="it-IT"/>
              </w:rPr>
              <w:t>(</w:t>
            </w:r>
            <w:r w:rsidRPr="006F57FB">
              <w:rPr>
                <w:bCs/>
                <w:lang w:val="it-IT"/>
              </w:rPr>
              <w:t>mạch cacbon</w:t>
            </w:r>
            <w:r>
              <w:rPr>
                <w:bCs/>
                <w:lang w:val="it-IT"/>
              </w:rPr>
              <w:t>, vị trí nối đôi/ba, vị trí nhóm chức).</w:t>
            </w:r>
            <w:r w:rsidR="00796699">
              <w:rPr>
                <w:bCs/>
                <w:lang w:val="it-IT"/>
              </w:rPr>
              <w:t xml:space="preserve"> </w:t>
            </w:r>
          </w:p>
          <w:p w:rsidR="00811D35" w:rsidRDefault="00811D35" w:rsidP="00594C7B">
            <w:pPr>
              <w:spacing w:line="360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- D</w:t>
            </w:r>
            <w:r w:rsidRPr="006F57FB">
              <w:rPr>
                <w:bCs/>
                <w:lang w:val="it-IT"/>
              </w:rPr>
              <w:t>anh pháp</w:t>
            </w:r>
            <w:r>
              <w:rPr>
                <w:bCs/>
                <w:lang w:val="it-IT"/>
              </w:rPr>
              <w:t xml:space="preserve"> khi biết CTCT và ngược lại</w:t>
            </w:r>
            <w:r w:rsidRPr="006F57FB">
              <w:rPr>
                <w:bCs/>
                <w:lang w:val="it-IT"/>
              </w:rPr>
              <w:t>.</w:t>
            </w:r>
            <w:r>
              <w:rPr>
                <w:bCs/>
                <w:lang w:val="it-IT"/>
              </w:rPr>
              <w:t xml:space="preserve"> </w:t>
            </w:r>
            <w:r w:rsidRPr="005D5B49">
              <w:rPr>
                <w:bCs/>
                <w:color w:val="FF0000"/>
                <w:lang w:val="it-IT"/>
              </w:rPr>
              <w:t>[ Câu 1,2]</w:t>
            </w:r>
          </w:p>
          <w:p w:rsidR="00811D35" w:rsidRDefault="00811D35" w:rsidP="00594C7B">
            <w:pPr>
              <w:spacing w:line="360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- Tính chất vật lí chung</w:t>
            </w:r>
          </w:p>
          <w:p w:rsidR="00C24850" w:rsidRDefault="00811D35" w:rsidP="00594C7B">
            <w:pPr>
              <w:spacing w:line="360" w:lineRule="auto"/>
              <w:rPr>
                <w:bCs/>
                <w:color w:val="FF0000"/>
                <w:lang w:val="it-IT"/>
              </w:rPr>
            </w:pPr>
            <w:r>
              <w:rPr>
                <w:bCs/>
                <w:lang w:val="it-IT"/>
              </w:rPr>
              <w:t>- Tính chất hóa học đặc trưng</w:t>
            </w:r>
            <w:r w:rsidR="00C24850">
              <w:rPr>
                <w:bCs/>
                <w:lang w:val="it-IT"/>
              </w:rPr>
              <w:t>.</w:t>
            </w:r>
            <w:r w:rsidR="0086623B">
              <w:rPr>
                <w:bCs/>
                <w:lang w:val="it-IT"/>
              </w:rPr>
              <w:t xml:space="preserve"> </w:t>
            </w:r>
            <w:r w:rsidR="00384DEC" w:rsidRPr="005D5B49">
              <w:rPr>
                <w:bCs/>
                <w:color w:val="FF0000"/>
                <w:lang w:val="it-IT"/>
              </w:rPr>
              <w:t xml:space="preserve">[ Câu </w:t>
            </w:r>
            <w:r w:rsidR="00384DEC">
              <w:rPr>
                <w:bCs/>
                <w:color w:val="FF0000"/>
                <w:lang w:val="it-IT"/>
              </w:rPr>
              <w:t>3, 4, 5, 6</w:t>
            </w:r>
            <w:r w:rsidR="00384DEC" w:rsidRPr="005D5B49">
              <w:rPr>
                <w:bCs/>
                <w:color w:val="FF0000"/>
                <w:lang w:val="it-IT"/>
              </w:rPr>
              <w:t>]</w:t>
            </w:r>
            <w:r w:rsidR="00384DEC">
              <w:rPr>
                <w:bCs/>
                <w:color w:val="FF0000"/>
                <w:lang w:val="it-IT"/>
              </w:rPr>
              <w:t>,</w:t>
            </w:r>
          </w:p>
          <w:p w:rsidR="00594C7B" w:rsidRPr="00594C7B" w:rsidRDefault="00594C7B" w:rsidP="00594C7B">
            <w:pPr>
              <w:spacing w:line="360" w:lineRule="auto"/>
              <w:rPr>
                <w:bCs/>
                <w:lang w:val="it-IT"/>
              </w:rPr>
            </w:pPr>
            <w:r w:rsidRPr="00594C7B">
              <w:rPr>
                <w:bCs/>
                <w:lang w:val="it-IT"/>
              </w:rPr>
              <w:t xml:space="preserve">- Điều chế </w:t>
            </w:r>
            <w:r w:rsidRPr="0086623B">
              <w:rPr>
                <w:bCs/>
                <w:color w:val="FF0000"/>
                <w:lang w:val="it-IT"/>
              </w:rPr>
              <w:t>[Câu 9</w:t>
            </w:r>
            <w:r>
              <w:rPr>
                <w:bCs/>
                <w:color w:val="FF0000"/>
                <w:lang w:val="it-IT"/>
              </w:rPr>
              <w:t>b</w:t>
            </w:r>
            <w:r w:rsidRPr="0086623B">
              <w:rPr>
                <w:bCs/>
                <w:color w:val="FF0000"/>
                <w:lang w:val="it-IT"/>
              </w:rPr>
              <w:t>]</w:t>
            </w:r>
          </w:p>
          <w:p w:rsidR="00811D35" w:rsidRPr="002404A8" w:rsidRDefault="00811D35" w:rsidP="00594C7B">
            <w:pPr>
              <w:spacing w:line="360" w:lineRule="auto"/>
              <w:rPr>
                <w:b/>
              </w:rPr>
            </w:pPr>
            <w:r>
              <w:rPr>
                <w:b/>
              </w:rPr>
              <w:t>Thông h</w:t>
            </w:r>
            <w:r w:rsidRPr="002404A8">
              <w:rPr>
                <w:b/>
              </w:rPr>
              <w:t>iểu:</w:t>
            </w:r>
          </w:p>
          <w:p w:rsidR="00811D35" w:rsidRPr="006F57FB" w:rsidRDefault="00811D35" w:rsidP="00594C7B">
            <w:pPr>
              <w:spacing w:line="360" w:lineRule="auto"/>
              <w:rPr>
                <w:bCs/>
                <w:lang w:val="it-IT"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  <w:lang w:val="it-IT"/>
              </w:rPr>
              <w:t xml:space="preserve"> Tính chất vật lí chung (quy luật biến đổi về trạng thái, nhiệt độ nóng chảy, nhiệt độ sôi, khối lượng riêng, tính tan).</w:t>
            </w:r>
          </w:p>
          <w:p w:rsidR="00811D35" w:rsidRPr="006F57FB" w:rsidRDefault="00811D35" w:rsidP="00594C7B">
            <w:pPr>
              <w:spacing w:line="360" w:lineRule="auto"/>
              <w:rPr>
                <w:bCs/>
                <w:lang w:val="it-IT"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  <w:lang w:val="it-IT"/>
              </w:rPr>
              <w:t xml:space="preserve"> Tính chất hoá học. </w:t>
            </w:r>
            <w:r w:rsidR="00384DEC" w:rsidRPr="0086623B">
              <w:rPr>
                <w:bCs/>
                <w:color w:val="FF0000"/>
                <w:lang w:val="it-IT"/>
              </w:rPr>
              <w:t>[Câu 9</w:t>
            </w:r>
            <w:r w:rsidR="00384DEC">
              <w:rPr>
                <w:bCs/>
                <w:color w:val="FF0000"/>
                <w:lang w:val="it-IT"/>
              </w:rPr>
              <w:t>a</w:t>
            </w:r>
            <w:r w:rsidR="00384DEC" w:rsidRPr="0086623B">
              <w:rPr>
                <w:bCs/>
                <w:color w:val="FF0000"/>
                <w:lang w:val="it-IT"/>
              </w:rPr>
              <w:t>]</w:t>
            </w:r>
          </w:p>
          <w:p w:rsidR="00811D35" w:rsidRDefault="00811D35" w:rsidP="00594C7B">
            <w:pPr>
              <w:spacing w:line="360" w:lineRule="auto"/>
              <w:rPr>
                <w:bCs/>
                <w:lang w:val="it-IT"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  <w:lang w:val="it-IT"/>
              </w:rPr>
              <w:t xml:space="preserve"> Phương pháp điều chế metan trong phòng thí nghiệm và khai thác các ankan trong công nghiệp. </w:t>
            </w:r>
          </w:p>
          <w:p w:rsidR="00811D35" w:rsidRDefault="00811D35" w:rsidP="00594C7B">
            <w:pPr>
              <w:spacing w:line="360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- Ứ</w:t>
            </w:r>
            <w:r w:rsidRPr="006F57FB">
              <w:rPr>
                <w:bCs/>
                <w:lang w:val="it-IT"/>
              </w:rPr>
              <w:t>ng dụng của ankan.</w:t>
            </w:r>
          </w:p>
          <w:p w:rsidR="006E041A" w:rsidRDefault="00811D35" w:rsidP="00594C7B">
            <w:pPr>
              <w:spacing w:line="360" w:lineRule="auto"/>
              <w:rPr>
                <w:bCs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</w:rPr>
              <w:t xml:space="preserve"> Xác định công thức cấu tạo </w:t>
            </w:r>
            <w:r>
              <w:rPr>
                <w:bCs/>
              </w:rPr>
              <w:t xml:space="preserve">đúng kh biết tính chất hóa học. </w:t>
            </w:r>
          </w:p>
          <w:p w:rsidR="00811D35" w:rsidRDefault="00811D35" w:rsidP="00594C7B">
            <w:pPr>
              <w:spacing w:line="360" w:lineRule="auto"/>
              <w:rPr>
                <w:bCs/>
                <w:color w:val="FF0000"/>
                <w:lang w:val="it-IT"/>
              </w:rPr>
            </w:pPr>
            <w:r w:rsidRPr="006F57FB">
              <w:rPr>
                <w:bCs/>
              </w:rPr>
              <w:lastRenderedPageBreak/>
              <w:sym w:font="Symbol" w:char="F02D"/>
            </w:r>
            <w:r w:rsidRPr="006F57FB">
              <w:rPr>
                <w:bCs/>
              </w:rPr>
              <w:t xml:space="preserve"> </w:t>
            </w:r>
            <w:r>
              <w:rPr>
                <w:bCs/>
              </w:rPr>
              <w:t xml:space="preserve">Xác định </w:t>
            </w:r>
            <w:r w:rsidRPr="006F57FB">
              <w:rPr>
                <w:bCs/>
              </w:rPr>
              <w:t xml:space="preserve">được </w:t>
            </w:r>
            <w:r>
              <w:rPr>
                <w:bCs/>
              </w:rPr>
              <w:t xml:space="preserve">số </w:t>
            </w:r>
            <w:r w:rsidRPr="006F57FB">
              <w:rPr>
                <w:bCs/>
              </w:rPr>
              <w:t>công thức cấu tạo</w:t>
            </w:r>
            <w:r>
              <w:rPr>
                <w:bCs/>
              </w:rPr>
              <w:t>.</w:t>
            </w:r>
            <w:r w:rsidRPr="006F57FB">
              <w:rPr>
                <w:bCs/>
              </w:rPr>
              <w:t xml:space="preserve"> </w:t>
            </w:r>
            <w:r w:rsidRPr="005D5B49">
              <w:rPr>
                <w:bCs/>
                <w:color w:val="FF0000"/>
                <w:lang w:val="it-IT"/>
              </w:rPr>
              <w:t>[ Câu</w:t>
            </w:r>
            <w:r w:rsidR="006E041A">
              <w:rPr>
                <w:bCs/>
                <w:color w:val="FF0000"/>
                <w:lang w:val="it-IT"/>
              </w:rPr>
              <w:t xml:space="preserve"> 7</w:t>
            </w:r>
            <w:r w:rsidRPr="005D5B49">
              <w:rPr>
                <w:bCs/>
                <w:color w:val="FF0000"/>
                <w:lang w:val="it-IT"/>
              </w:rPr>
              <w:t>]</w:t>
            </w:r>
          </w:p>
          <w:p w:rsidR="00811D35" w:rsidRPr="006F57FB" w:rsidRDefault="00811D35" w:rsidP="00594C7B">
            <w:pPr>
              <w:spacing w:line="360" w:lineRule="auto"/>
              <w:rPr>
                <w:bCs/>
              </w:rPr>
            </w:pPr>
            <w:r>
              <w:rPr>
                <w:bCs/>
                <w:color w:val="FF0000"/>
                <w:lang w:val="it-IT"/>
              </w:rPr>
              <w:t xml:space="preserve"> </w:t>
            </w: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</w:rPr>
              <w:t xml:space="preserve"> Viết các phương trình hoá học biểu diễn tính chất hoá học</w:t>
            </w:r>
            <w:r>
              <w:rPr>
                <w:bCs/>
              </w:rPr>
              <w:t xml:space="preserve"> </w:t>
            </w:r>
          </w:p>
          <w:p w:rsidR="00811D35" w:rsidRPr="002404A8" w:rsidRDefault="00811D35" w:rsidP="00594C7B">
            <w:pPr>
              <w:spacing w:line="360" w:lineRule="auto"/>
              <w:rPr>
                <w:b/>
              </w:rPr>
            </w:pPr>
            <w:r w:rsidRPr="002404A8">
              <w:rPr>
                <w:b/>
              </w:rPr>
              <w:t>Vận dụng</w:t>
            </w:r>
            <w:r>
              <w:rPr>
                <w:b/>
              </w:rPr>
              <w:t>:</w:t>
            </w:r>
          </w:p>
          <w:p w:rsidR="00811D35" w:rsidRDefault="00811D35" w:rsidP="00594C7B">
            <w:pPr>
              <w:spacing w:line="360" w:lineRule="auto"/>
              <w:rPr>
                <w:bCs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</w:rPr>
              <w:t xml:space="preserve"> Quan sát thí nghiệm, mô hình phân tử rút ra được nhận xét về cấu trúc phân tử, tính chất</w:t>
            </w:r>
            <w:r>
              <w:rPr>
                <w:bCs/>
              </w:rPr>
              <w:t xml:space="preserve">.  </w:t>
            </w:r>
          </w:p>
          <w:p w:rsidR="00594C7B" w:rsidRDefault="006E041A" w:rsidP="00594C7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</w:t>
            </w:r>
            <w:r w:rsidR="00811D35">
              <w:rPr>
                <w:bCs/>
              </w:rPr>
              <w:t xml:space="preserve"> </w:t>
            </w:r>
            <w:r w:rsidR="00811D35" w:rsidRPr="0048121A">
              <w:rPr>
                <w:bCs/>
              </w:rPr>
              <w:t>Xác định CTPT dựa vào % nguyên tố</w:t>
            </w:r>
            <w:r>
              <w:rPr>
                <w:bCs/>
              </w:rPr>
              <w:t xml:space="preserve"> (ancol, andehit, axit)</w:t>
            </w:r>
            <w:r w:rsidR="00811D35">
              <w:rPr>
                <w:bCs/>
              </w:rPr>
              <w:t xml:space="preserve"> </w:t>
            </w:r>
          </w:p>
          <w:p w:rsidR="00811D35" w:rsidRPr="00DB78F0" w:rsidRDefault="00594C7B" w:rsidP="00594C7B">
            <w:pPr>
              <w:spacing w:line="360" w:lineRule="auto"/>
              <w:rPr>
                <w:bCs/>
              </w:rPr>
            </w:pPr>
            <w:r>
              <w:rPr>
                <w:bCs/>
                <w:color w:val="FF0000"/>
                <w:lang w:val="it-IT"/>
              </w:rPr>
              <w:t>[</w:t>
            </w:r>
            <w:r w:rsidR="00811D35" w:rsidRPr="005D5B49">
              <w:rPr>
                <w:bCs/>
                <w:color w:val="FF0000"/>
                <w:lang w:val="it-IT"/>
              </w:rPr>
              <w:t xml:space="preserve">Câu </w:t>
            </w:r>
            <w:r w:rsidR="00811D35">
              <w:rPr>
                <w:bCs/>
                <w:color w:val="FF0000"/>
                <w:lang w:val="it-IT"/>
              </w:rPr>
              <w:t>8</w:t>
            </w:r>
            <w:r w:rsidR="00811D35" w:rsidRPr="005D5B49">
              <w:rPr>
                <w:bCs/>
                <w:color w:val="FF0000"/>
                <w:lang w:val="it-IT"/>
              </w:rPr>
              <w:t>]</w:t>
            </w:r>
          </w:p>
        </w:tc>
        <w:tc>
          <w:tcPr>
            <w:tcW w:w="1420" w:type="dxa"/>
          </w:tcPr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0F6576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C02743" w:rsidRDefault="000F6576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  <w:p w:rsidR="00594C7B" w:rsidRPr="00594C7B" w:rsidRDefault="000F6576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Default="00384DEC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0</w:t>
            </w: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Pr="00594C7B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419" w:type="dxa"/>
          </w:tcPr>
          <w:p w:rsidR="00811D35" w:rsidRPr="00594C7B" w:rsidRDefault="00811D35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384DEC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Default="000F6576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0F6576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2</w:t>
            </w: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Pr="00594C7B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274" w:type="dxa"/>
          </w:tcPr>
          <w:p w:rsidR="00811D35" w:rsidRPr="00594C7B" w:rsidRDefault="00811D35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0</w:t>
            </w: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Default="00591851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1851" w:rsidRPr="00594C7B" w:rsidRDefault="000F6576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20" w:type="dxa"/>
          </w:tcPr>
          <w:p w:rsidR="00811D35" w:rsidRPr="00594C7B" w:rsidRDefault="00811D35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P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594C7B" w:rsidRDefault="00594C7B" w:rsidP="00594C7B">
            <w:pPr>
              <w:spacing w:line="360" w:lineRule="auto"/>
              <w:jc w:val="center"/>
              <w:rPr>
                <w:b/>
                <w:color w:val="FF0000"/>
              </w:rPr>
            </w:pPr>
            <w:r w:rsidRPr="00594C7B">
              <w:rPr>
                <w:b/>
                <w:color w:val="FF0000"/>
              </w:rPr>
              <w:t>0</w:t>
            </w: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594C7B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1F5D7A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0</w:t>
            </w:r>
          </w:p>
          <w:p w:rsidR="001F5D7A" w:rsidRDefault="001F5D7A" w:rsidP="001F5D7A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1F5D7A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1F5D7A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1F5D7A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Default="001F5D7A" w:rsidP="001F5D7A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:rsidR="001F5D7A" w:rsidRPr="00594C7B" w:rsidRDefault="001F5D7A" w:rsidP="001F5D7A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6E041A" w:rsidRPr="00BA6757" w:rsidTr="00591851">
        <w:trPr>
          <w:tblHeader/>
        </w:trPr>
        <w:tc>
          <w:tcPr>
            <w:tcW w:w="553" w:type="dxa"/>
            <w:vAlign w:val="center"/>
          </w:tcPr>
          <w:p w:rsidR="006E041A" w:rsidRDefault="00775C26" w:rsidP="006E04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5" w:type="dxa"/>
            <w:vAlign w:val="center"/>
          </w:tcPr>
          <w:p w:rsidR="006E041A" w:rsidRPr="006E041A" w:rsidRDefault="006E041A" w:rsidP="005740DD">
            <w:pPr>
              <w:spacing w:line="360" w:lineRule="auto"/>
            </w:pPr>
            <w:r>
              <w:rPr>
                <w:b/>
              </w:rPr>
              <w:t>Tổng hợp</w:t>
            </w:r>
            <w:r w:rsidR="005740DD">
              <w:rPr>
                <w:b/>
              </w:rPr>
              <w:t xml:space="preserve"> Hydrocacbon,</w:t>
            </w:r>
            <w:r>
              <w:rPr>
                <w:b/>
              </w:rPr>
              <w:t xml:space="preserve"> </w:t>
            </w:r>
            <w:r w:rsidRPr="006E041A">
              <w:rPr>
                <w:b/>
              </w:rPr>
              <w:t>Ancol, Phenol, Andehit, Axit cacboxylic</w:t>
            </w:r>
            <w:r w:rsidR="005740DD">
              <w:rPr>
                <w:b/>
              </w:rPr>
              <w:t>.</w:t>
            </w:r>
          </w:p>
        </w:tc>
        <w:tc>
          <w:tcPr>
            <w:tcW w:w="6347" w:type="dxa"/>
            <w:vAlign w:val="center"/>
          </w:tcPr>
          <w:p w:rsidR="006E041A" w:rsidRPr="002404A8" w:rsidRDefault="00AE0627" w:rsidP="00594C7B">
            <w:pPr>
              <w:spacing w:line="360" w:lineRule="auto"/>
              <w:rPr>
                <w:b/>
              </w:rPr>
            </w:pPr>
            <w:r>
              <w:rPr>
                <w:b/>
              </w:rPr>
              <w:t>Nhận b</w:t>
            </w:r>
            <w:r w:rsidR="006E041A">
              <w:rPr>
                <w:b/>
              </w:rPr>
              <w:t>iết</w:t>
            </w:r>
            <w:r w:rsidR="006E041A" w:rsidRPr="002404A8">
              <w:rPr>
                <w:b/>
              </w:rPr>
              <w:t>:</w:t>
            </w:r>
          </w:p>
          <w:p w:rsidR="006E041A" w:rsidRPr="006F57FB" w:rsidRDefault="006E041A" w:rsidP="00594C7B">
            <w:pPr>
              <w:spacing w:line="360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- Tính chất hóa học đặc trưng </w:t>
            </w:r>
            <w:r w:rsidRPr="005D5B49">
              <w:rPr>
                <w:bCs/>
                <w:color w:val="FF0000"/>
                <w:lang w:val="it-IT"/>
              </w:rPr>
              <w:t xml:space="preserve">[ </w:t>
            </w:r>
            <w:r>
              <w:rPr>
                <w:bCs/>
                <w:color w:val="FF0000"/>
                <w:lang w:val="it-IT"/>
              </w:rPr>
              <w:t>Các ptpư đơn giản ở câu</w:t>
            </w:r>
            <w:r w:rsidR="00054F5F">
              <w:rPr>
                <w:bCs/>
                <w:color w:val="FF0000"/>
                <w:lang w:val="it-IT"/>
              </w:rPr>
              <w:t xml:space="preserve"> 10, 11, </w:t>
            </w:r>
            <w:r>
              <w:rPr>
                <w:bCs/>
                <w:color w:val="FF0000"/>
                <w:lang w:val="it-IT"/>
              </w:rPr>
              <w:t>12</w:t>
            </w:r>
            <w:r w:rsidRPr="005D5B49">
              <w:rPr>
                <w:bCs/>
                <w:color w:val="FF0000"/>
                <w:lang w:val="it-IT"/>
              </w:rPr>
              <w:t>]</w:t>
            </w:r>
            <w:r w:rsidR="00054F5F">
              <w:rPr>
                <w:bCs/>
                <w:color w:val="FF0000"/>
                <w:lang w:val="it-IT"/>
              </w:rPr>
              <w:t xml:space="preserve">, </w:t>
            </w:r>
          </w:p>
          <w:p w:rsidR="006E041A" w:rsidRPr="002404A8" w:rsidRDefault="006E041A" w:rsidP="00594C7B">
            <w:pPr>
              <w:spacing w:line="360" w:lineRule="auto"/>
              <w:rPr>
                <w:b/>
              </w:rPr>
            </w:pPr>
            <w:r w:rsidRPr="002404A8">
              <w:rPr>
                <w:b/>
              </w:rPr>
              <w:t>Vận dụng</w:t>
            </w:r>
            <w:r>
              <w:rPr>
                <w:b/>
              </w:rPr>
              <w:t>:</w:t>
            </w:r>
          </w:p>
          <w:p w:rsidR="006E041A" w:rsidRPr="006F57FB" w:rsidRDefault="006E041A" w:rsidP="00594C7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Áp dụng các tính chất hóa học làm bài nhận biết </w:t>
            </w:r>
            <w:r>
              <w:rPr>
                <w:bCs/>
                <w:color w:val="FF0000"/>
                <w:lang w:val="it-IT"/>
              </w:rPr>
              <w:t xml:space="preserve">[ câu 10: 1 ý hiểu phương pháp và 2 ý: nhận diện bằng quì tím hoặc viết PTPƯ </w:t>
            </w:r>
            <w:r w:rsidRPr="005D5B49">
              <w:rPr>
                <w:bCs/>
                <w:color w:val="FF0000"/>
                <w:lang w:val="it-IT"/>
              </w:rPr>
              <w:t>]</w:t>
            </w:r>
          </w:p>
          <w:p w:rsidR="006E041A" w:rsidRPr="006F57FB" w:rsidRDefault="006E041A" w:rsidP="00594C7B">
            <w:pPr>
              <w:spacing w:line="360" w:lineRule="auto"/>
              <w:rPr>
                <w:bCs/>
              </w:rPr>
            </w:pPr>
            <w:r w:rsidRPr="006F57FB">
              <w:rPr>
                <w:bCs/>
              </w:rPr>
              <w:sym w:font="Symbol" w:char="F02D"/>
            </w:r>
            <w:r w:rsidR="00AE0627">
              <w:rPr>
                <w:bCs/>
              </w:rPr>
              <w:t xml:space="preserve"> Bài toán liên quan tới hiệu suất</w:t>
            </w:r>
            <w:r w:rsidRPr="006F57FB">
              <w:rPr>
                <w:bCs/>
              </w:rPr>
              <w:t xml:space="preserve"> </w:t>
            </w:r>
            <w:r w:rsidRPr="001424DA">
              <w:rPr>
                <w:bCs/>
                <w:color w:val="FF0000"/>
              </w:rPr>
              <w:t>[Câu 1</w:t>
            </w:r>
            <w:r>
              <w:rPr>
                <w:bCs/>
                <w:color w:val="FF0000"/>
              </w:rPr>
              <w:t>1</w:t>
            </w:r>
            <w:r w:rsidRPr="001424DA">
              <w:rPr>
                <w:bCs/>
                <w:color w:val="FF0000"/>
              </w:rPr>
              <w:t>]</w:t>
            </w:r>
          </w:p>
          <w:p w:rsidR="006E041A" w:rsidRDefault="006E041A" w:rsidP="00594C7B">
            <w:pPr>
              <w:spacing w:line="360" w:lineRule="auto"/>
              <w:rPr>
                <w:bCs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</w:rPr>
              <w:t xml:space="preserve"> Viết các phương trình hoá học biểu diễn tính chất hoá học của </w:t>
            </w:r>
            <w:r>
              <w:rPr>
                <w:bCs/>
              </w:rPr>
              <w:t>hiđrocacbon</w:t>
            </w:r>
            <w:r w:rsidRPr="006F57FB">
              <w:rPr>
                <w:bCs/>
              </w:rPr>
              <w:t>.</w:t>
            </w:r>
          </w:p>
          <w:p w:rsidR="006E041A" w:rsidRPr="006F57FB" w:rsidRDefault="006E041A" w:rsidP="00594C7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Xác định hàm lượng các chất trong hỗn h</w:t>
            </w:r>
            <w:r w:rsidR="00AE0627">
              <w:rPr>
                <w:bCs/>
              </w:rPr>
              <w:t xml:space="preserve">ợp, hoặc xác định được </w:t>
            </w:r>
            <w:r w:rsidR="00AE0627" w:rsidRPr="006F57FB">
              <w:rPr>
                <w:bCs/>
              </w:rPr>
              <w:t>công thức cấu tạo</w:t>
            </w:r>
            <w:r w:rsidR="00AE0627">
              <w:rPr>
                <w:bCs/>
              </w:rPr>
              <w:t xml:space="preserve"> và</w:t>
            </w:r>
            <w:r w:rsidR="00AE0627" w:rsidRPr="006F57FB">
              <w:rPr>
                <w:bCs/>
              </w:rPr>
              <w:t xml:space="preserve"> </w:t>
            </w:r>
            <w:r w:rsidR="00AE0627">
              <w:rPr>
                <w:bCs/>
              </w:rPr>
              <w:t xml:space="preserve">xác định CTPT đúng hoặc xác định 2 chất thuộc cùng dãy đồng đẳng. </w:t>
            </w:r>
            <w:r>
              <w:rPr>
                <w:bCs/>
              </w:rPr>
              <w:t xml:space="preserve"> </w:t>
            </w:r>
            <w:r w:rsidRPr="001424DA">
              <w:rPr>
                <w:bCs/>
                <w:color w:val="FF0000"/>
              </w:rPr>
              <w:t>[Câu 12]</w:t>
            </w:r>
          </w:p>
          <w:p w:rsidR="006E041A" w:rsidRPr="002404A8" w:rsidRDefault="006E041A" w:rsidP="00594C7B">
            <w:pPr>
              <w:spacing w:line="360" w:lineRule="auto"/>
              <w:rPr>
                <w:b/>
              </w:rPr>
            </w:pPr>
            <w:r w:rsidRPr="002404A8">
              <w:rPr>
                <w:b/>
              </w:rPr>
              <w:t>Vận dụng cao:</w:t>
            </w:r>
          </w:p>
          <w:p w:rsidR="006E041A" w:rsidRPr="006F57FB" w:rsidRDefault="006E041A" w:rsidP="00594C7B">
            <w:pPr>
              <w:spacing w:line="360" w:lineRule="auto"/>
              <w:rPr>
                <w:bCs/>
              </w:rPr>
            </w:pPr>
            <w:r w:rsidRPr="006F57FB">
              <w:rPr>
                <w:bCs/>
              </w:rPr>
              <w:sym w:font="Symbol" w:char="F02D"/>
            </w:r>
            <w:r w:rsidRPr="006F57FB">
              <w:rPr>
                <w:bCs/>
              </w:rPr>
              <w:t xml:space="preserve"> Xác định công thức phân tử, viết công thức cấu tạo và gọi tên.</w:t>
            </w:r>
          </w:p>
          <w:p w:rsidR="006E041A" w:rsidRDefault="006E041A" w:rsidP="00594C7B">
            <w:pPr>
              <w:spacing w:line="360" w:lineRule="auto"/>
              <w:rPr>
                <w:bCs/>
              </w:rPr>
            </w:pPr>
            <w:r w:rsidRPr="006F57FB">
              <w:rPr>
                <w:bCs/>
              </w:rPr>
              <w:lastRenderedPageBreak/>
              <w:sym w:font="Symbol" w:char="F02D"/>
            </w:r>
            <w:r w:rsidRPr="006F57FB">
              <w:rPr>
                <w:bCs/>
              </w:rPr>
              <w:t xml:space="preserve"> Tính thành phần phần trăm về thể tích và khối lượng </w:t>
            </w:r>
            <w:r>
              <w:rPr>
                <w:bCs/>
              </w:rPr>
              <w:t>hiđrocacbon</w:t>
            </w:r>
            <w:r w:rsidRPr="006F57FB">
              <w:rPr>
                <w:bCs/>
              </w:rPr>
              <w:t xml:space="preserve"> trong hỗn hợp.</w:t>
            </w:r>
          </w:p>
          <w:p w:rsidR="006E041A" w:rsidRPr="00BA6757" w:rsidRDefault="006E041A" w:rsidP="00594C7B">
            <w:pPr>
              <w:spacing w:line="360" w:lineRule="auto"/>
            </w:pPr>
            <w:r>
              <w:rPr>
                <w:bCs/>
              </w:rPr>
              <w:t>- Viết được phản ứng liên hệ giữa các loại hiđrocacbon.</w:t>
            </w:r>
          </w:p>
        </w:tc>
        <w:tc>
          <w:tcPr>
            <w:tcW w:w="1420" w:type="dxa"/>
          </w:tcPr>
          <w:p w:rsidR="00384DEC" w:rsidRPr="001F5D7A" w:rsidRDefault="00384DEC" w:rsidP="001F5D7A">
            <w:pPr>
              <w:jc w:val="center"/>
              <w:rPr>
                <w:b/>
                <w:color w:val="FF0000"/>
              </w:rPr>
            </w:pPr>
          </w:p>
          <w:p w:rsidR="00384DEC" w:rsidRPr="001F5D7A" w:rsidRDefault="00384DEC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384DEC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6E041A" w:rsidRPr="001F5D7A" w:rsidRDefault="006E041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</w:tc>
        <w:tc>
          <w:tcPr>
            <w:tcW w:w="1419" w:type="dxa"/>
          </w:tcPr>
          <w:p w:rsidR="006E041A" w:rsidRPr="001F5D7A" w:rsidRDefault="006E041A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054F5F" w:rsidRPr="001F5D7A" w:rsidRDefault="00054F5F" w:rsidP="001F5D7A">
            <w:pPr>
              <w:jc w:val="center"/>
              <w:rPr>
                <w:b/>
                <w:color w:val="FF0000"/>
              </w:rPr>
            </w:pPr>
          </w:p>
          <w:p w:rsidR="00054F5F" w:rsidRPr="001F5D7A" w:rsidRDefault="00054F5F" w:rsidP="001F5D7A">
            <w:pPr>
              <w:jc w:val="center"/>
              <w:rPr>
                <w:b/>
                <w:color w:val="FF0000"/>
              </w:rPr>
            </w:pPr>
          </w:p>
          <w:p w:rsidR="00054F5F" w:rsidRPr="001F5D7A" w:rsidRDefault="00054F5F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054F5F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</w:tc>
        <w:tc>
          <w:tcPr>
            <w:tcW w:w="1274" w:type="dxa"/>
          </w:tcPr>
          <w:p w:rsidR="006E041A" w:rsidRPr="001F5D7A" w:rsidRDefault="006E041A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384DEC" w:rsidRPr="001F5D7A" w:rsidRDefault="00384DEC" w:rsidP="001F5D7A">
            <w:pPr>
              <w:jc w:val="center"/>
              <w:rPr>
                <w:b/>
                <w:color w:val="FF0000"/>
              </w:rPr>
            </w:pPr>
          </w:p>
          <w:p w:rsidR="00384DEC" w:rsidRPr="001F5D7A" w:rsidRDefault="00384DEC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  <w:p w:rsidR="00591851" w:rsidRPr="001F5D7A" w:rsidRDefault="00591851" w:rsidP="001F5D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20" w:type="dxa"/>
          </w:tcPr>
          <w:p w:rsidR="006E041A" w:rsidRPr="001F5D7A" w:rsidRDefault="006E041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</w:p>
          <w:p w:rsidR="001F5D7A" w:rsidRPr="001F5D7A" w:rsidRDefault="001F5D7A" w:rsidP="001F5D7A">
            <w:pPr>
              <w:jc w:val="center"/>
              <w:rPr>
                <w:b/>
                <w:color w:val="FF0000"/>
              </w:rPr>
            </w:pPr>
            <w:r w:rsidRPr="001F5D7A">
              <w:rPr>
                <w:b/>
                <w:color w:val="FF0000"/>
              </w:rPr>
              <w:t>0</w:t>
            </w:r>
          </w:p>
        </w:tc>
      </w:tr>
      <w:tr w:rsidR="001F5D7A" w:rsidRPr="00BA6757" w:rsidTr="00591851">
        <w:trPr>
          <w:tblHeader/>
        </w:trPr>
        <w:tc>
          <w:tcPr>
            <w:tcW w:w="553" w:type="dxa"/>
            <w:vAlign w:val="center"/>
          </w:tcPr>
          <w:p w:rsidR="001F5D7A" w:rsidRDefault="001F5D7A" w:rsidP="006E041A">
            <w:pPr>
              <w:jc w:val="center"/>
              <w:rPr>
                <w:b/>
              </w:rPr>
            </w:pPr>
          </w:p>
        </w:tc>
        <w:tc>
          <w:tcPr>
            <w:tcW w:w="2595" w:type="dxa"/>
            <w:vAlign w:val="center"/>
          </w:tcPr>
          <w:p w:rsidR="001F5D7A" w:rsidRDefault="001F5D7A" w:rsidP="005740DD">
            <w:pPr>
              <w:spacing w:line="360" w:lineRule="auto"/>
              <w:rPr>
                <w:b/>
              </w:rPr>
            </w:pPr>
          </w:p>
        </w:tc>
        <w:tc>
          <w:tcPr>
            <w:tcW w:w="6347" w:type="dxa"/>
            <w:vAlign w:val="center"/>
          </w:tcPr>
          <w:p w:rsidR="001F5D7A" w:rsidRDefault="001F5D7A" w:rsidP="00594C7B">
            <w:pPr>
              <w:spacing w:line="360" w:lineRule="auto"/>
              <w:rPr>
                <w:b/>
              </w:rPr>
            </w:pPr>
          </w:p>
        </w:tc>
        <w:tc>
          <w:tcPr>
            <w:tcW w:w="1420" w:type="dxa"/>
          </w:tcPr>
          <w:p w:rsidR="001F5D7A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419" w:type="dxa"/>
          </w:tcPr>
          <w:p w:rsidR="001F5D7A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274" w:type="dxa"/>
          </w:tcPr>
          <w:p w:rsidR="001F5D7A" w:rsidRPr="001F5D7A" w:rsidRDefault="000F6576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420" w:type="dxa"/>
          </w:tcPr>
          <w:p w:rsidR="001F5D7A" w:rsidRPr="001F5D7A" w:rsidRDefault="00667C95" w:rsidP="001F5D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</w:tbl>
    <w:p w:rsidR="00564295" w:rsidRDefault="00564295"/>
    <w:p w:rsidR="00E579D5" w:rsidRPr="00F94E1E" w:rsidRDefault="00E579D5" w:rsidP="00E579D5">
      <w:pPr>
        <w:pStyle w:val="Footer"/>
        <w:jc w:val="both"/>
        <w:rPr>
          <w:b/>
          <w:bCs/>
          <w:sz w:val="28"/>
          <w:szCs w:val="28"/>
        </w:rPr>
      </w:pPr>
      <w:r w:rsidRPr="00F94E1E">
        <w:rPr>
          <w:b/>
          <w:bCs/>
          <w:sz w:val="28"/>
          <w:szCs w:val="28"/>
        </w:rPr>
        <w:t>Lưu ý:</w:t>
      </w:r>
    </w:p>
    <w:p w:rsidR="00E579D5" w:rsidRPr="00E579D5" w:rsidRDefault="00E579D5" w:rsidP="00E579D5">
      <w:pPr>
        <w:pStyle w:val="Footer"/>
        <w:spacing w:line="360" w:lineRule="auto"/>
        <w:jc w:val="both"/>
      </w:pPr>
      <w:r w:rsidRPr="00E579D5">
        <w:t>- Các ý ở cấp độ nhận biết và thông hiểu là các câu hỏi trả lời ngắn, viết PTPƯ hoặc nhận biết (mức độ nhẹ nhàng).</w:t>
      </w:r>
    </w:p>
    <w:p w:rsidR="00E579D5" w:rsidRPr="00E579D5" w:rsidRDefault="000F6576" w:rsidP="00E579D5">
      <w:pPr>
        <w:pStyle w:val="Footer"/>
        <w:spacing w:line="360" w:lineRule="auto"/>
        <w:jc w:val="both"/>
      </w:pPr>
      <w:r>
        <w:t>-</w:t>
      </w:r>
      <w:r w:rsidR="002C2B79">
        <w:t xml:space="preserve"> </w:t>
      </w:r>
      <w:r>
        <w:t xml:space="preserve">Một câu trả lời ngắn tương đương 2 đơn vị kiến thức. </w:t>
      </w:r>
      <w:r w:rsidR="00E579D5" w:rsidRPr="00E579D5">
        <w:t xml:space="preserve">Số điểm tính cho </w:t>
      </w:r>
      <w:bookmarkStart w:id="0" w:name="_GoBack"/>
      <w:bookmarkEnd w:id="0"/>
      <w:r>
        <w:t>1 đơn vị kiến thức</w:t>
      </w:r>
      <w:r w:rsidR="00E579D5" w:rsidRPr="00E579D5">
        <w:t xml:space="preserve"> là 0,</w:t>
      </w:r>
      <w:r>
        <w:t>2</w:t>
      </w:r>
      <w:r w:rsidR="00E579D5" w:rsidRPr="00E579D5">
        <w:t>5 điểm; số điểm của câu tự luận được quy định trong hướng dẫn chấm nhưng phải tương ứng với tỉ lệ điểm được quy định trong ma trận.</w:t>
      </w:r>
    </w:p>
    <w:p w:rsidR="00E579D5" w:rsidRPr="00E579D5" w:rsidRDefault="00E579D5" w:rsidP="00E579D5">
      <w:pPr>
        <w:pStyle w:val="Footer"/>
        <w:spacing w:line="360" w:lineRule="auto"/>
        <w:jc w:val="both"/>
      </w:pPr>
      <w:r w:rsidRPr="00E579D5">
        <w:t>- Các câu hỏi ở cấp độ vận dụng là các câu bài tập áp dụng (trong bài tập áp dụng các ý viết PTPƯ là mức độ biết, còn các ý tính toán thuộc mức độ vận dụng).</w:t>
      </w:r>
    </w:p>
    <w:p w:rsidR="00E579D5" w:rsidRPr="00E579D5" w:rsidRDefault="00E579D5" w:rsidP="00E579D5">
      <w:pPr>
        <w:pStyle w:val="Footer"/>
        <w:spacing w:line="360" w:lineRule="auto"/>
        <w:ind w:firstLine="284"/>
        <w:jc w:val="both"/>
      </w:pPr>
      <w:r w:rsidRPr="00E579D5">
        <w:t xml:space="preserve">+ </w:t>
      </w:r>
      <w:r>
        <w:t>Bài toán hiệu suất là bài toán este hoá</w:t>
      </w:r>
      <w:r w:rsidRPr="00E579D5">
        <w:t>.</w:t>
      </w:r>
    </w:p>
    <w:p w:rsidR="00E579D5" w:rsidRPr="00E579D5" w:rsidRDefault="00E579D5" w:rsidP="00E579D5">
      <w:pPr>
        <w:pStyle w:val="Footer"/>
        <w:spacing w:line="360" w:lineRule="auto"/>
        <w:ind w:firstLine="284"/>
        <w:jc w:val="both"/>
      </w:pPr>
      <w:r w:rsidRPr="00E579D5">
        <w:t xml:space="preserve">+ Dạng toán hỗn hợp: 2 chất cụ thể </w:t>
      </w:r>
      <w:r>
        <w:t>là ancol, phenol, andehit</w:t>
      </w:r>
      <w:r w:rsidRPr="00E579D5">
        <w:t xml:space="preserve">  </w:t>
      </w:r>
    </w:p>
    <w:p w:rsidR="00E579D5" w:rsidRPr="00E579D5" w:rsidRDefault="00E579D5" w:rsidP="00E579D5">
      <w:pPr>
        <w:pStyle w:val="Footer"/>
        <w:spacing w:line="360" w:lineRule="auto"/>
        <w:jc w:val="both"/>
      </w:pPr>
      <w:r w:rsidRPr="00E579D5">
        <w:t>- Không có vận dụng cao trong đề.</w:t>
      </w:r>
    </w:p>
    <w:p w:rsidR="00E579D5" w:rsidRDefault="00E579D5"/>
    <w:sectPr w:rsidR="00E579D5" w:rsidSect="00A10490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90"/>
    <w:rsid w:val="00054F5F"/>
    <w:rsid w:val="000F6576"/>
    <w:rsid w:val="0018561A"/>
    <w:rsid w:val="001F5D7A"/>
    <w:rsid w:val="00212F59"/>
    <w:rsid w:val="002C2B79"/>
    <w:rsid w:val="00384DEC"/>
    <w:rsid w:val="003F7480"/>
    <w:rsid w:val="005219C1"/>
    <w:rsid w:val="00564295"/>
    <w:rsid w:val="005740DD"/>
    <w:rsid w:val="00591851"/>
    <w:rsid w:val="00594C7B"/>
    <w:rsid w:val="00667C95"/>
    <w:rsid w:val="006E041A"/>
    <w:rsid w:val="00775C26"/>
    <w:rsid w:val="00796699"/>
    <w:rsid w:val="007A25AE"/>
    <w:rsid w:val="00811D35"/>
    <w:rsid w:val="0086623B"/>
    <w:rsid w:val="009D5C8F"/>
    <w:rsid w:val="00A10490"/>
    <w:rsid w:val="00AE0627"/>
    <w:rsid w:val="00BA5348"/>
    <w:rsid w:val="00BB3856"/>
    <w:rsid w:val="00C02743"/>
    <w:rsid w:val="00C24850"/>
    <w:rsid w:val="00D902FD"/>
    <w:rsid w:val="00E579D5"/>
    <w:rsid w:val="00E64EDE"/>
    <w:rsid w:val="00E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654F"/>
  <w15:chartTrackingRefBased/>
  <w15:docId w15:val="{A752D20E-E52D-4766-AF2E-EAC2914E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9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7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D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472</Words>
  <Characters>2694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2022-04-22T15:14:00Z</dcterms:created>
  <dcterms:modified xsi:type="dcterms:W3CDTF">2022-04-23T04:38:00Z</dcterms:modified>
</cp:coreProperties>
</file>