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PHẦN I- TRẮC NGHIỆM NHIỀU LỰA CHỌN</w:t>
      </w:r>
      <w:r w:rsidDel="00000000" w:rsidR="00000000" w:rsidRPr="00000000">
        <w:rPr>
          <w:rtl w:val="0"/>
        </w:rPr>
      </w:r>
    </w:p>
    <w:p w:rsidR="00000000" w:rsidDel="00000000" w:rsidP="00000000" w:rsidRDefault="00000000" w:rsidRPr="00000000" w14:paraId="00000002">
      <w:pPr>
        <w:rPr>
          <w:sz w:val="24"/>
          <w:szCs w:val="24"/>
          <w:vertAlign w:val="baseline"/>
        </w:rPr>
      </w:pPr>
      <w:r w:rsidDel="00000000" w:rsidR="00000000" w:rsidRPr="00000000">
        <w:rPr>
          <w:b w:val="1"/>
          <w:sz w:val="24"/>
          <w:szCs w:val="24"/>
          <w:vertAlign w:val="baseline"/>
          <w:rtl w:val="0"/>
        </w:rPr>
        <w:t xml:space="preserve">Câu 1: </w:t>
      </w:r>
      <w:r w:rsidDel="00000000" w:rsidR="00000000" w:rsidRPr="00000000">
        <w:rPr>
          <w:sz w:val="24"/>
          <w:szCs w:val="24"/>
          <w:vertAlign w:val="baseline"/>
          <w:rtl w:val="0"/>
        </w:rPr>
        <w:t xml:space="preserve">Sau 1 trận cháy rừng, số lượng các loài thực vật trong khu rừng suy giảm nghiêm trọng. Sau một thời gian dài đã xuất hiện trở lại một quần thể mới với số lượng tương đương quần thể ban đầu. Trong các phát biểu sau, có bao nhiêu phát biểu đúng?</w:t>
      </w:r>
      <w:r w:rsidDel="00000000" w:rsidR="00000000" w:rsidRPr="00000000">
        <w:rPr>
          <w:b w:val="1"/>
          <w:sz w:val="24"/>
          <w:szCs w:val="24"/>
          <w:vertAlign w:val="baseline"/>
          <w:rtl w:val="0"/>
        </w:rPr>
        <w:t xml:space="preserve"> (TH2)</w:t>
      </w:r>
      <w:r w:rsidDel="00000000" w:rsidR="00000000" w:rsidRPr="00000000">
        <w:rPr>
          <w:rtl w:val="0"/>
        </w:rPr>
      </w:r>
    </w:p>
    <w:p w:rsidR="00000000" w:rsidDel="00000000" w:rsidP="00000000" w:rsidRDefault="00000000" w:rsidRPr="00000000" w14:paraId="00000003">
      <w:pPr>
        <w:rPr>
          <w:color w:val="ff0000"/>
          <w:sz w:val="24"/>
          <w:szCs w:val="24"/>
          <w:vertAlign w:val="baseline"/>
        </w:rPr>
      </w:pPr>
      <w:r w:rsidDel="00000000" w:rsidR="00000000" w:rsidRPr="00000000">
        <w:rPr>
          <w:color w:val="ff0000"/>
          <w:sz w:val="24"/>
          <w:szCs w:val="24"/>
          <w:vertAlign w:val="baseline"/>
          <w:rtl w:val="0"/>
        </w:rPr>
        <w:t xml:space="preserve">I. Quần thể đã chịu ảnh hưởng của yếu tố ngẫu nhiên.</w:t>
      </w:r>
    </w:p>
    <w:p w:rsidR="00000000" w:rsidDel="00000000" w:rsidP="00000000" w:rsidRDefault="00000000" w:rsidRPr="00000000" w14:paraId="00000004">
      <w:pPr>
        <w:rPr>
          <w:color w:val="ff0000"/>
          <w:sz w:val="24"/>
          <w:szCs w:val="24"/>
          <w:vertAlign w:val="baseline"/>
        </w:rPr>
      </w:pPr>
      <w:r w:rsidDel="00000000" w:rsidR="00000000" w:rsidRPr="00000000">
        <w:rPr>
          <w:color w:val="ff0000"/>
          <w:sz w:val="24"/>
          <w:szCs w:val="24"/>
          <w:vertAlign w:val="baseline"/>
          <w:rtl w:val="0"/>
        </w:rPr>
        <w:t xml:space="preserve">II. Quần thể phục hồi có thể có vốn gen nghèo nàn hơn quần thể trước lúc giảm sút.</w:t>
      </w:r>
    </w:p>
    <w:p w:rsidR="00000000" w:rsidDel="00000000" w:rsidP="00000000" w:rsidRDefault="00000000" w:rsidRPr="00000000" w14:paraId="00000005">
      <w:pPr>
        <w:rPr>
          <w:sz w:val="24"/>
          <w:szCs w:val="24"/>
          <w:vertAlign w:val="baseline"/>
        </w:rPr>
      </w:pPr>
      <w:r w:rsidDel="00000000" w:rsidR="00000000" w:rsidRPr="00000000">
        <w:rPr>
          <w:sz w:val="24"/>
          <w:szCs w:val="24"/>
          <w:vertAlign w:val="baseline"/>
          <w:rtl w:val="0"/>
        </w:rPr>
        <w:t xml:space="preserve">III. Quần thể này phục hồi tại nơi ở cũ nên không chịu tác động của chọn lọc tự nhiên.</w:t>
      </w:r>
    </w:p>
    <w:p w:rsidR="00000000" w:rsidDel="00000000" w:rsidP="00000000" w:rsidRDefault="00000000" w:rsidRPr="00000000" w14:paraId="00000006">
      <w:pPr>
        <w:rPr>
          <w:color w:val="ff0000"/>
          <w:sz w:val="24"/>
          <w:szCs w:val="24"/>
          <w:vertAlign w:val="baseline"/>
        </w:rPr>
      </w:pPr>
      <w:r w:rsidDel="00000000" w:rsidR="00000000" w:rsidRPr="00000000">
        <w:rPr>
          <w:color w:val="ff0000"/>
          <w:sz w:val="24"/>
          <w:szCs w:val="24"/>
          <w:vertAlign w:val="baseline"/>
          <w:rtl w:val="0"/>
        </w:rPr>
        <w:t xml:space="preserve">IV. Đây là quá trình diễn thế thứ sinh.</w:t>
      </w:r>
    </w:p>
    <w:p w:rsidR="00000000" w:rsidDel="00000000" w:rsidP="00000000" w:rsidRDefault="00000000" w:rsidRPr="00000000" w14:paraId="00000007">
      <w:pPr>
        <w:rPr>
          <w:sz w:val="24"/>
          <w:szCs w:val="24"/>
          <w:vertAlign w:val="baseline"/>
        </w:rPr>
      </w:pPr>
      <w:r w:rsidDel="00000000" w:rsidR="00000000" w:rsidRPr="00000000">
        <w:rPr>
          <w:b w:val="1"/>
          <w:color w:val="ff0000"/>
          <w:sz w:val="24"/>
          <w:szCs w:val="24"/>
          <w:vertAlign w:val="baseline"/>
          <w:rtl w:val="0"/>
        </w:rPr>
        <w:t xml:space="preserve">A.</w:t>
      </w:r>
      <w:r w:rsidDel="00000000" w:rsidR="00000000" w:rsidRPr="00000000">
        <w:rPr>
          <w:color w:val="ff0000"/>
          <w:sz w:val="24"/>
          <w:szCs w:val="24"/>
          <w:vertAlign w:val="baseline"/>
          <w:rtl w:val="0"/>
        </w:rPr>
        <w:t xml:space="preserve"> 3. </w:t>
        <w:tab/>
      </w:r>
      <w:r w:rsidDel="00000000" w:rsidR="00000000" w:rsidRPr="00000000">
        <w:rPr>
          <w:sz w:val="24"/>
          <w:szCs w:val="24"/>
          <w:vertAlign w:val="baseline"/>
          <w:rtl w:val="0"/>
        </w:rPr>
        <w:tab/>
        <w:tab/>
      </w:r>
      <w:r w:rsidDel="00000000" w:rsidR="00000000" w:rsidRPr="00000000">
        <w:rPr>
          <w:b w:val="1"/>
          <w:sz w:val="24"/>
          <w:szCs w:val="24"/>
          <w:vertAlign w:val="baseline"/>
          <w:rtl w:val="0"/>
        </w:rPr>
        <w:t xml:space="preserve">B.</w:t>
      </w:r>
      <w:r w:rsidDel="00000000" w:rsidR="00000000" w:rsidRPr="00000000">
        <w:rPr>
          <w:sz w:val="24"/>
          <w:szCs w:val="24"/>
          <w:vertAlign w:val="baseline"/>
          <w:rtl w:val="0"/>
        </w:rPr>
        <w:t xml:space="preserve"> 2. </w:t>
        <w:tab/>
        <w:tab/>
        <w:tab/>
      </w:r>
      <w:r w:rsidDel="00000000" w:rsidR="00000000" w:rsidRPr="00000000">
        <w:rPr>
          <w:b w:val="1"/>
          <w:sz w:val="24"/>
          <w:szCs w:val="24"/>
          <w:vertAlign w:val="baseline"/>
          <w:rtl w:val="0"/>
        </w:rPr>
        <w:t xml:space="preserve">C.</w:t>
      </w:r>
      <w:r w:rsidDel="00000000" w:rsidR="00000000" w:rsidRPr="00000000">
        <w:rPr>
          <w:sz w:val="24"/>
          <w:szCs w:val="24"/>
          <w:vertAlign w:val="baseline"/>
          <w:rtl w:val="0"/>
        </w:rPr>
        <w:t xml:space="preserve"> 1. </w:t>
        <w:tab/>
        <w:tab/>
        <w:tab/>
      </w:r>
      <w:r w:rsidDel="00000000" w:rsidR="00000000" w:rsidRPr="00000000">
        <w:rPr>
          <w:b w:val="1"/>
          <w:sz w:val="24"/>
          <w:szCs w:val="24"/>
          <w:vertAlign w:val="baseline"/>
          <w:rtl w:val="0"/>
        </w:rPr>
        <w:t xml:space="preserve">D.</w:t>
      </w:r>
      <w:r w:rsidDel="00000000" w:rsidR="00000000" w:rsidRPr="00000000">
        <w:rPr>
          <w:sz w:val="24"/>
          <w:szCs w:val="24"/>
          <w:vertAlign w:val="baseline"/>
          <w:rtl w:val="0"/>
        </w:rPr>
        <w:t xml:space="preserve"> 4.</w:t>
      </w:r>
    </w:p>
    <w:p w:rsidR="00000000" w:rsidDel="00000000" w:rsidP="00000000" w:rsidRDefault="00000000" w:rsidRPr="00000000" w14:paraId="00000008">
      <w:pPr>
        <w:rPr>
          <w:sz w:val="24"/>
          <w:szCs w:val="24"/>
          <w:vertAlign w:val="baseline"/>
        </w:rPr>
      </w:pPr>
      <w:r w:rsidDel="00000000" w:rsidR="00000000" w:rsidRPr="00000000">
        <w:rPr>
          <w:b w:val="1"/>
          <w:sz w:val="24"/>
          <w:szCs w:val="24"/>
          <w:vertAlign w:val="baseline"/>
          <w:rtl w:val="0"/>
        </w:rPr>
        <w:t xml:space="preserve">Câu 2:</w:t>
      </w:r>
      <w:r w:rsidDel="00000000" w:rsidR="00000000" w:rsidRPr="00000000">
        <w:rPr>
          <w:sz w:val="24"/>
          <w:szCs w:val="24"/>
          <w:vertAlign w:val="baseline"/>
          <w:rtl w:val="0"/>
        </w:rPr>
        <w:t xml:space="preserve"> Ở rừng Amazôn, loài cây dây leo </w:t>
      </w:r>
      <w:r w:rsidDel="00000000" w:rsidR="00000000" w:rsidRPr="00000000">
        <w:rPr>
          <w:i w:val="1"/>
          <w:sz w:val="24"/>
          <w:szCs w:val="24"/>
          <w:vertAlign w:val="baseline"/>
          <w:rtl w:val="0"/>
        </w:rPr>
        <w:t xml:space="preserve">Stepsza.</w:t>
      </w:r>
      <w:r w:rsidDel="00000000" w:rsidR="00000000" w:rsidRPr="00000000">
        <w:rPr>
          <w:sz w:val="24"/>
          <w:szCs w:val="24"/>
          <w:vertAlign w:val="baseline"/>
          <w:rtl w:val="0"/>
        </w:rPr>
        <w:t xml:space="preserve"> sp sống bám lên các loài cây thân gỗ nhưng không ảnh hưởng đến sự sinh trưởng, phát triển và sinh sản của cây thân gỗ. Một phần thân của cây </w:t>
      </w:r>
      <w:r w:rsidDel="00000000" w:rsidR="00000000" w:rsidRPr="00000000">
        <w:rPr>
          <w:i w:val="1"/>
          <w:sz w:val="24"/>
          <w:szCs w:val="24"/>
          <w:vertAlign w:val="baseline"/>
          <w:rtl w:val="0"/>
        </w:rPr>
        <w:t xml:space="preserve">Stepsza.</w:t>
      </w:r>
      <w:r w:rsidDel="00000000" w:rsidR="00000000" w:rsidRPr="00000000">
        <w:rPr>
          <w:sz w:val="24"/>
          <w:szCs w:val="24"/>
          <w:vertAlign w:val="baseline"/>
          <w:rtl w:val="0"/>
        </w:rPr>
        <w:t xml:space="preserve"> sp phồng lên tạo thành khoang trống giúp cho loài kiến có nơi để sinh sống và làm tổ. Loài kiến này sử dụng sâu đục thân ở cây thân gỗ làm thức ăn. Có bao nhiêu phát biểu đúng? </w:t>
      </w:r>
      <w:r w:rsidDel="00000000" w:rsidR="00000000" w:rsidRPr="00000000">
        <w:rPr>
          <w:b w:val="1"/>
          <w:sz w:val="24"/>
          <w:szCs w:val="24"/>
          <w:vertAlign w:val="baseline"/>
          <w:rtl w:val="0"/>
        </w:rPr>
        <w:t xml:space="preserve">(NT6)</w:t>
      </w:r>
      <w:r w:rsidDel="00000000" w:rsidR="00000000" w:rsidRPr="00000000">
        <w:rPr>
          <w:rtl w:val="0"/>
        </w:rPr>
      </w:r>
    </w:p>
    <w:p w:rsidR="00000000" w:rsidDel="00000000" w:rsidP="00000000" w:rsidRDefault="00000000" w:rsidRPr="00000000" w14:paraId="00000009">
      <w:pPr>
        <w:rPr>
          <w:sz w:val="24"/>
          <w:szCs w:val="24"/>
          <w:vertAlign w:val="baseline"/>
        </w:rPr>
      </w:pPr>
      <w:r w:rsidDel="00000000" w:rsidR="00000000" w:rsidRPr="00000000">
        <w:rPr>
          <w:sz w:val="24"/>
          <w:szCs w:val="24"/>
          <w:vertAlign w:val="baseline"/>
          <w:rtl w:val="0"/>
        </w:rPr>
        <w:t xml:space="preserve">I. Quan hệ giữa loài </w:t>
      </w:r>
      <w:r w:rsidDel="00000000" w:rsidR="00000000" w:rsidRPr="00000000">
        <w:rPr>
          <w:i w:val="1"/>
          <w:sz w:val="24"/>
          <w:szCs w:val="24"/>
          <w:vertAlign w:val="baseline"/>
          <w:rtl w:val="0"/>
        </w:rPr>
        <w:t xml:space="preserve">Stepsza.</w:t>
      </w:r>
      <w:r w:rsidDel="00000000" w:rsidR="00000000" w:rsidRPr="00000000">
        <w:rPr>
          <w:sz w:val="24"/>
          <w:szCs w:val="24"/>
          <w:vertAlign w:val="baseline"/>
          <w:rtl w:val="0"/>
        </w:rPr>
        <w:t xml:space="preserve"> sp và loài kiến là cộng sinh.</w:t>
      </w:r>
    </w:p>
    <w:p w:rsidR="00000000" w:rsidDel="00000000" w:rsidP="00000000" w:rsidRDefault="00000000" w:rsidRPr="00000000" w14:paraId="0000000A">
      <w:pPr>
        <w:rPr>
          <w:color w:val="ff0000"/>
          <w:sz w:val="24"/>
          <w:szCs w:val="24"/>
          <w:vertAlign w:val="baseline"/>
        </w:rPr>
      </w:pPr>
      <w:r w:rsidDel="00000000" w:rsidR="00000000" w:rsidRPr="00000000">
        <w:rPr>
          <w:color w:val="ff0000"/>
          <w:sz w:val="24"/>
          <w:szCs w:val="24"/>
          <w:vertAlign w:val="baseline"/>
          <w:rtl w:val="0"/>
        </w:rPr>
        <w:t xml:space="preserve">II. Quan hệ giữa loài kiến và cây thân gỗ là hợp tác.</w:t>
      </w:r>
    </w:p>
    <w:p w:rsidR="00000000" w:rsidDel="00000000" w:rsidP="00000000" w:rsidRDefault="00000000" w:rsidRPr="00000000" w14:paraId="0000000B">
      <w:pPr>
        <w:rPr>
          <w:color w:val="ff0000"/>
          <w:sz w:val="24"/>
          <w:szCs w:val="24"/>
          <w:vertAlign w:val="baseline"/>
        </w:rPr>
      </w:pPr>
      <w:r w:rsidDel="00000000" w:rsidR="00000000" w:rsidRPr="00000000">
        <w:rPr>
          <w:color w:val="ff0000"/>
          <w:sz w:val="24"/>
          <w:szCs w:val="24"/>
          <w:vertAlign w:val="baseline"/>
          <w:rtl w:val="0"/>
        </w:rPr>
        <w:t xml:space="preserve">III. Loài kiến là sinh vật thiên địch.</w:t>
      </w:r>
    </w:p>
    <w:p w:rsidR="00000000" w:rsidDel="00000000" w:rsidP="00000000" w:rsidRDefault="00000000" w:rsidRPr="00000000" w14:paraId="0000000C">
      <w:pPr>
        <w:rPr>
          <w:color w:val="ff0000"/>
          <w:sz w:val="24"/>
          <w:szCs w:val="24"/>
          <w:vertAlign w:val="baseline"/>
        </w:rPr>
      </w:pPr>
      <w:r w:rsidDel="00000000" w:rsidR="00000000" w:rsidRPr="00000000">
        <w:rPr>
          <w:color w:val="ff0000"/>
          <w:sz w:val="24"/>
          <w:szCs w:val="24"/>
          <w:vertAlign w:val="baseline"/>
          <w:rtl w:val="0"/>
        </w:rPr>
        <w:t xml:space="preserve">IV. Nếu số lượng kiến giảm thì số lượng cây thân gỗ sẽ giảm.</w:t>
      </w:r>
    </w:p>
    <w:p w:rsidR="00000000" w:rsidDel="00000000" w:rsidP="00000000" w:rsidRDefault="00000000" w:rsidRPr="00000000" w14:paraId="0000000D">
      <w:pPr>
        <w:rPr>
          <w:sz w:val="24"/>
          <w:szCs w:val="24"/>
          <w:vertAlign w:val="baseline"/>
        </w:rPr>
      </w:pPr>
      <w:r w:rsidDel="00000000" w:rsidR="00000000" w:rsidRPr="00000000">
        <w:rPr>
          <w:b w:val="1"/>
          <w:sz w:val="24"/>
          <w:szCs w:val="24"/>
          <w:vertAlign w:val="baseline"/>
          <w:rtl w:val="0"/>
        </w:rPr>
        <w:t xml:space="preserve">A.</w:t>
      </w:r>
      <w:r w:rsidDel="00000000" w:rsidR="00000000" w:rsidRPr="00000000">
        <w:rPr>
          <w:sz w:val="24"/>
          <w:szCs w:val="24"/>
          <w:vertAlign w:val="baseline"/>
          <w:rtl w:val="0"/>
        </w:rPr>
        <w:t xml:space="preserve"> 1</w:t>
        <w:tab/>
        <w:tab/>
        <w:tab/>
      </w:r>
      <w:r w:rsidDel="00000000" w:rsidR="00000000" w:rsidRPr="00000000">
        <w:rPr>
          <w:b w:val="1"/>
          <w:sz w:val="24"/>
          <w:szCs w:val="24"/>
          <w:vertAlign w:val="baseline"/>
          <w:rtl w:val="0"/>
        </w:rPr>
        <w:t xml:space="preserve">B.</w:t>
      </w:r>
      <w:r w:rsidDel="00000000" w:rsidR="00000000" w:rsidRPr="00000000">
        <w:rPr>
          <w:sz w:val="24"/>
          <w:szCs w:val="24"/>
          <w:vertAlign w:val="baseline"/>
          <w:rtl w:val="0"/>
        </w:rPr>
        <w:t xml:space="preserve"> 2</w:t>
        <w:tab/>
        <w:tab/>
        <w:tab/>
      </w:r>
      <w:r w:rsidDel="00000000" w:rsidR="00000000" w:rsidRPr="00000000">
        <w:rPr>
          <w:b w:val="1"/>
          <w:color w:val="ff0000"/>
          <w:sz w:val="24"/>
          <w:szCs w:val="24"/>
          <w:vertAlign w:val="baseline"/>
          <w:rtl w:val="0"/>
        </w:rPr>
        <w:t xml:space="preserve">C.</w:t>
      </w:r>
      <w:r w:rsidDel="00000000" w:rsidR="00000000" w:rsidRPr="00000000">
        <w:rPr>
          <w:color w:val="ff0000"/>
          <w:sz w:val="24"/>
          <w:szCs w:val="24"/>
          <w:vertAlign w:val="baseline"/>
          <w:rtl w:val="0"/>
        </w:rPr>
        <w:t xml:space="preserve"> 3</w:t>
        <w:tab/>
      </w:r>
      <w:r w:rsidDel="00000000" w:rsidR="00000000" w:rsidRPr="00000000">
        <w:rPr>
          <w:sz w:val="24"/>
          <w:szCs w:val="24"/>
          <w:vertAlign w:val="baseline"/>
          <w:rtl w:val="0"/>
        </w:rPr>
        <w:tab/>
        <w:tab/>
      </w:r>
      <w:r w:rsidDel="00000000" w:rsidR="00000000" w:rsidRPr="00000000">
        <w:rPr>
          <w:b w:val="1"/>
          <w:sz w:val="24"/>
          <w:szCs w:val="24"/>
          <w:vertAlign w:val="baseline"/>
          <w:rtl w:val="0"/>
        </w:rPr>
        <w:t xml:space="preserve">D.</w:t>
      </w:r>
      <w:r w:rsidDel="00000000" w:rsidR="00000000" w:rsidRPr="00000000">
        <w:rPr>
          <w:sz w:val="24"/>
          <w:szCs w:val="24"/>
          <w:vertAlign w:val="baseline"/>
          <w:rtl w:val="0"/>
        </w:rPr>
        <w:t xml:space="preserve"> 4</w:t>
      </w:r>
    </w:p>
    <w:p w:rsidR="00000000" w:rsidDel="00000000" w:rsidP="00000000" w:rsidRDefault="00000000" w:rsidRPr="00000000" w14:paraId="0000000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3: </w:t>
      </w:r>
      <w:r w:rsidDel="00000000" w:rsidR="00000000" w:rsidRPr="00000000">
        <w:rPr>
          <w:rFonts w:ascii="Times New Roman" w:cs="Times New Roman" w:eastAsia="Times New Roman" w:hAnsi="Times New Roman"/>
          <w:sz w:val="28"/>
          <w:szCs w:val="28"/>
          <w:vertAlign w:val="baseline"/>
          <w:rtl w:val="0"/>
        </w:rPr>
        <w:t xml:space="preserve">Quan hệ nào dưới đây </w:t>
      </w:r>
      <w:r w:rsidDel="00000000" w:rsidR="00000000" w:rsidRPr="00000000">
        <w:rPr>
          <w:rFonts w:ascii="Times New Roman" w:cs="Times New Roman" w:eastAsia="Times New Roman" w:hAnsi="Times New Roman"/>
          <w:b w:val="1"/>
          <w:sz w:val="28"/>
          <w:szCs w:val="28"/>
          <w:vertAlign w:val="baseline"/>
          <w:rtl w:val="0"/>
        </w:rPr>
        <w:t xml:space="preserve">không</w:t>
      </w:r>
      <w:r w:rsidDel="00000000" w:rsidR="00000000" w:rsidRPr="00000000">
        <w:rPr>
          <w:rFonts w:ascii="Times New Roman" w:cs="Times New Roman" w:eastAsia="Times New Roman" w:hAnsi="Times New Roman"/>
          <w:sz w:val="28"/>
          <w:szCs w:val="28"/>
          <w:vertAlign w:val="baseline"/>
          <w:rtl w:val="0"/>
        </w:rPr>
        <w:t xml:space="preserve"> thuộc nhóm quan hệ hỗ trợ khác loài? </w:t>
      </w:r>
      <w:r w:rsidDel="00000000" w:rsidR="00000000" w:rsidRPr="00000000">
        <w:rPr>
          <w:rFonts w:ascii="Times New Roman" w:cs="Times New Roman" w:eastAsia="Times New Roman" w:hAnsi="Times New Roman"/>
          <w:b w:val="1"/>
          <w:sz w:val="28"/>
          <w:szCs w:val="28"/>
          <w:vertAlign w:val="baseline"/>
          <w:rtl w:val="0"/>
        </w:rPr>
        <w:t xml:space="preserve">(NT1)</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Hội sinh</w:t>
        <w:tab/>
        <w:tab/>
        <w:tab/>
        <w:tab/>
        <w:t xml:space="preserve">B. Cộng sinh</w:t>
        <w:tab/>
        <w:tab/>
      </w:r>
    </w:p>
    <w:p w:rsidR="00000000" w:rsidDel="00000000" w:rsidP="00000000" w:rsidRDefault="00000000" w:rsidRPr="00000000" w14:paraId="0000001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ff0000"/>
          <w:sz w:val="28"/>
          <w:szCs w:val="28"/>
          <w:vertAlign w:val="baseline"/>
          <w:rtl w:val="0"/>
        </w:rPr>
        <w:t xml:space="preserve">C. Ức chế - cảm nhiễm</w:t>
      </w:r>
      <w:r w:rsidDel="00000000" w:rsidR="00000000" w:rsidRPr="00000000">
        <w:rPr>
          <w:rFonts w:ascii="Times New Roman" w:cs="Times New Roman" w:eastAsia="Times New Roman" w:hAnsi="Times New Roman"/>
          <w:sz w:val="28"/>
          <w:szCs w:val="28"/>
          <w:vertAlign w:val="baseline"/>
          <w:rtl w:val="0"/>
        </w:rPr>
        <w:t xml:space="preserve">.</w:t>
        <w:tab/>
        <w:tab/>
        <w:t xml:space="preserve">D. Hợp tác</w:t>
      </w:r>
    </w:p>
    <w:p w:rsidR="00000000" w:rsidDel="00000000" w:rsidP="00000000" w:rsidRDefault="00000000" w:rsidRPr="00000000" w14:paraId="0000001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4</w:t>
      </w:r>
      <w:r w:rsidDel="00000000" w:rsidR="00000000" w:rsidRPr="00000000">
        <w:rPr>
          <w:rFonts w:ascii="Times New Roman" w:cs="Times New Roman" w:eastAsia="Times New Roman" w:hAnsi="Times New Roman"/>
          <w:sz w:val="28"/>
          <w:szCs w:val="28"/>
          <w:vertAlign w:val="baseline"/>
          <w:rtl w:val="0"/>
        </w:rPr>
        <w:t xml:space="preserve">: Có bao nhiêu biện pháp dưới đây được sử dụng để bảo vệ quần xã sinh vật? </w:t>
      </w:r>
      <w:r w:rsidDel="00000000" w:rsidR="00000000" w:rsidRPr="00000000">
        <w:rPr>
          <w:rFonts w:ascii="Times New Roman" w:cs="Times New Roman" w:eastAsia="Times New Roman" w:hAnsi="Times New Roman"/>
          <w:b w:val="1"/>
          <w:sz w:val="28"/>
          <w:szCs w:val="28"/>
          <w:vertAlign w:val="baseline"/>
          <w:rtl w:val="0"/>
        </w:rPr>
        <w:t xml:space="preserve">(VD2)</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ff0000"/>
          <w:sz w:val="28"/>
          <w:szCs w:val="28"/>
          <w:vertAlign w:val="baseline"/>
          <w:rtl w:val="0"/>
        </w:rPr>
        <w:t xml:space="preserve">1. Xây dựng các khu bảo tồn thiên nhiên</w:t>
      </w:r>
    </w:p>
    <w:p w:rsidR="00000000" w:rsidDel="00000000" w:rsidP="00000000" w:rsidRDefault="00000000" w:rsidRPr="00000000" w14:paraId="00000013">
      <w:pPr>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ff0000"/>
          <w:sz w:val="28"/>
          <w:szCs w:val="28"/>
          <w:vertAlign w:val="baseline"/>
          <w:rtl w:val="0"/>
        </w:rPr>
        <w:t xml:space="preserve">2. Kiểm soát các loài sinh vật ngoại lai</w:t>
      </w:r>
    </w:p>
    <w:p w:rsidR="00000000" w:rsidDel="00000000" w:rsidP="00000000" w:rsidRDefault="00000000" w:rsidRPr="00000000" w14:paraId="0000001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Khai thác quá mức tài nguyên sinh vật</w:t>
      </w:r>
    </w:p>
    <w:p w:rsidR="00000000" w:rsidDel="00000000" w:rsidP="00000000" w:rsidRDefault="00000000" w:rsidRPr="00000000" w14:paraId="0000001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Khai thác rừng và chuyển đất rừng thành đất nông nghiệp</w:t>
      </w:r>
    </w:p>
    <w:p w:rsidR="00000000" w:rsidDel="00000000" w:rsidP="00000000" w:rsidRDefault="00000000" w:rsidRPr="00000000" w14:paraId="0000001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1</w:t>
        <w:tab/>
        <w:tab/>
        <w:tab/>
      </w:r>
      <w:r w:rsidDel="00000000" w:rsidR="00000000" w:rsidRPr="00000000">
        <w:rPr>
          <w:rFonts w:ascii="Times New Roman" w:cs="Times New Roman" w:eastAsia="Times New Roman" w:hAnsi="Times New Roman"/>
          <w:color w:val="ff0000"/>
          <w:sz w:val="28"/>
          <w:szCs w:val="28"/>
          <w:vertAlign w:val="baseline"/>
          <w:rtl w:val="0"/>
        </w:rPr>
        <w:t xml:space="preserve">B. 2</w:t>
        <w:tab/>
      </w:r>
      <w:r w:rsidDel="00000000" w:rsidR="00000000" w:rsidRPr="00000000">
        <w:rPr>
          <w:rFonts w:ascii="Times New Roman" w:cs="Times New Roman" w:eastAsia="Times New Roman" w:hAnsi="Times New Roman"/>
          <w:sz w:val="28"/>
          <w:szCs w:val="28"/>
          <w:vertAlign w:val="baseline"/>
          <w:rtl w:val="0"/>
        </w:rPr>
        <w:tab/>
        <w:tab/>
        <w:t xml:space="preserve">C. 3</w:t>
        <w:tab/>
        <w:tab/>
        <w:tab/>
        <w:t xml:space="preserve">D. 4</w:t>
      </w:r>
    </w:p>
    <w:p w:rsidR="00000000" w:rsidDel="00000000" w:rsidP="00000000" w:rsidRDefault="00000000" w:rsidRPr="00000000" w14:paraId="00000017">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PHẦN II- CÂU HỎI ĐÚNG SAI</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1 (THPT Yên Dũng số 1)</w:t>
      </w:r>
    </w:p>
    <w:p w:rsidR="00000000" w:rsidDel="00000000" w:rsidP="00000000" w:rsidRDefault="00000000" w:rsidRPr="00000000" w14:paraId="0000001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Quá trình nghiên cứu về độ đa dạng của quần xã vùng biển M, các nhà nghiên cứu đã đưa ra kết luận: Nếu có mặt loài sao biển thì tại quần xã có mặt khoảng 18-20 loài sinh vật đơn bào, tuy nhiên nếu không có mặt loài sao biển thì chỉ còn khoảng 5-6 loài sinh vật đơn bào. </w:t>
      </w:r>
    </w:p>
    <w:p w:rsidR="00000000" w:rsidDel="00000000" w:rsidP="00000000" w:rsidRDefault="00000000" w:rsidRPr="00000000" w14:paraId="0000001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Mỗi phát biểu dưới đây đúng hay sai?</w:t>
      </w:r>
    </w:p>
    <w:p w:rsidR="00000000" w:rsidDel="00000000" w:rsidP="00000000" w:rsidRDefault="00000000" w:rsidRPr="00000000" w14:paraId="0000001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Loài sao biển có ảnh hưởng đến độ phong phú của quần xã này (NT1)- Đ</w:t>
      </w:r>
    </w:p>
    <w:p w:rsidR="00000000" w:rsidDel="00000000" w:rsidP="00000000" w:rsidRDefault="00000000" w:rsidRPr="00000000" w14:paraId="0000001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Loài sao biển đã sử dụng một số loài sinh vật đơn bào làm thức ăn (NT6)- S </w:t>
      </w:r>
    </w:p>
    <w:p w:rsidR="00000000" w:rsidDel="00000000" w:rsidP="00000000" w:rsidRDefault="00000000" w:rsidRPr="00000000" w14:paraId="0000001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(Loài sao biển sử dụng các loài sinh vật ăn sinh vật đơn bào (Các loài H) làm thức ăn, nên khi không có mặt sao biển những loài H này sinh trưởng mạnh nên đã làm giảm số lượng các loài sv đơn bào)</w:t>
      </w:r>
    </w:p>
    <w:p w:rsidR="00000000" w:rsidDel="00000000" w:rsidP="00000000" w:rsidRDefault="00000000" w:rsidRPr="00000000" w14:paraId="0000001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Trong quần xã trên thì sao biển đóng vai trò là loài chủ chốt. (NT2) –Đ</w:t>
      </w:r>
    </w:p>
    <w:p w:rsidR="00000000" w:rsidDel="00000000" w:rsidP="00000000" w:rsidRDefault="00000000" w:rsidRPr="00000000" w14:paraId="0000001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Một trong các biện pháp để bảo vệ các rạn san hô là kìm hãm sự sinh trưởng của loài sao biển gai. (TH2) – Đ</w:t>
      </w:r>
    </w:p>
    <w:p w:rsidR="00000000" w:rsidDel="00000000" w:rsidP="00000000" w:rsidRDefault="00000000" w:rsidRPr="00000000" w14:paraId="00000020">
      <w:pPr>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baseline"/>
          <w:rtl w:val="0"/>
        </w:rPr>
        <w:t xml:space="preserve">Giải thích: kết quả nghiên cứu của </w:t>
      </w:r>
      <w:r w:rsidDel="00000000" w:rsidR="00000000" w:rsidRPr="00000000">
        <w:rPr>
          <w:rFonts w:ascii="Times New Roman" w:cs="Times New Roman" w:eastAsia="Times New Roman" w:hAnsi="Times New Roman"/>
          <w:color w:val="212529"/>
          <w:sz w:val="28"/>
          <w:szCs w:val="28"/>
          <w:highlight w:val="white"/>
          <w:vertAlign w:val="baseline"/>
          <w:rtl w:val="0"/>
        </w:rPr>
        <w:t xml:space="preserve">Các nhà nghiên cứu thuộc Đại học Sydney (Australia) công bố trên trang</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vertAlign w:val="baseline"/>
        </w:rPr>
      </w:pPr>
      <w:bookmarkStart w:colFirst="0" w:colLast="0" w:name="_heading=h.gjdgxs" w:id="0"/>
      <w:bookmarkEnd w:id="0"/>
      <w:hyperlink r:id="rId7">
        <w:r w:rsidDel="00000000" w:rsidR="00000000" w:rsidRPr="00000000">
          <w:rPr>
            <w:rFonts w:ascii="Times New Roman" w:cs="Times New Roman" w:eastAsia="Times New Roman" w:hAnsi="Times New Roman"/>
            <w:color w:val="0000ff"/>
            <w:sz w:val="28"/>
            <w:szCs w:val="28"/>
            <w:u w:val="single"/>
            <w:vertAlign w:val="baseline"/>
            <w:rtl w:val="0"/>
          </w:rPr>
          <w:t xml:space="preserve">Sao biển gai đe dọa sự tồn </w:t>
        </w:r>
      </w:hyperlink>
      <w:hyperlink r:id="rId8">
        <w:r w:rsidDel="00000000" w:rsidR="00000000" w:rsidRPr="00000000">
          <w:rPr>
            <w:rFonts w:ascii="Times New Roman" w:cs="Times New Roman" w:eastAsia="Times New Roman" w:hAnsi="Times New Roman"/>
            <w:color w:val="0000ff"/>
            <w:sz w:val="28"/>
            <w:szCs w:val="28"/>
            <w:u w:val="single"/>
            <w:vertAlign w:val="subscript"/>
            <w:rtl w:val="0"/>
          </w:rPr>
          <w:t xml:space="preserve">tại</w:t>
        </w:r>
      </w:hyperlink>
      <w:hyperlink r:id="rId9">
        <w:r w:rsidDel="00000000" w:rsidR="00000000" w:rsidRPr="00000000">
          <w:rPr>
            <w:rFonts w:ascii="Times New Roman" w:cs="Times New Roman" w:eastAsia="Times New Roman" w:hAnsi="Times New Roman"/>
            <w:color w:val="0000ff"/>
            <w:sz w:val="28"/>
            <w:szCs w:val="28"/>
            <w:u w:val="single"/>
            <w:vertAlign w:val="baseline"/>
            <w:rtl w:val="0"/>
          </w:rPr>
          <w:t xml:space="preserve"> của </w:t>
        </w:r>
      </w:hyperlink>
      <w:hyperlink r:id="rId10">
        <w:r w:rsidDel="00000000" w:rsidR="00000000" w:rsidRPr="00000000">
          <w:rPr>
            <w:rFonts w:ascii="Times New Roman" w:cs="Times New Roman" w:eastAsia="Times New Roman" w:hAnsi="Times New Roman"/>
            <w:color w:val="0000ff"/>
            <w:sz w:val="28"/>
            <w:szCs w:val="28"/>
            <w:u w:val="single"/>
            <w:vertAlign w:val="subscript"/>
            <w:rtl w:val="0"/>
          </w:rPr>
          <w:t xml:space="preserve">san</w:t>
        </w:r>
      </w:hyperlink>
      <w:hyperlink r:id="rId11">
        <w:r w:rsidDel="00000000" w:rsidR="00000000" w:rsidRPr="00000000">
          <w:rPr>
            <w:rFonts w:ascii="Times New Roman" w:cs="Times New Roman" w:eastAsia="Times New Roman" w:hAnsi="Times New Roman"/>
            <w:color w:val="0000ff"/>
            <w:sz w:val="28"/>
            <w:szCs w:val="28"/>
            <w:u w:val="single"/>
            <w:vertAlign w:val="baseline"/>
            <w:rtl w:val="0"/>
          </w:rPr>
          <w:t xml:space="preserve"> hô khi đại dương ấm lên | Vietnam+ (VietnamPlus)</w:t>
        </w:r>
      </w:hyperlink>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vertAlign w:val="baseline"/>
        </w:rPr>
      </w:pPr>
      <w:r w:rsidDel="00000000" w:rsidR="00000000" w:rsidRPr="00000000">
        <w:br w:type="page"/>
      </w:r>
      <w:r w:rsidDel="00000000" w:rsidR="00000000" w:rsidRPr="00000000">
        <w:rPr>
          <w:rFonts w:ascii="Times New Roman" w:cs="Times New Roman" w:eastAsia="Times New Roman" w:hAnsi="Times New Roman"/>
          <w:sz w:val="28"/>
          <w:szCs w:val="28"/>
          <w:vertAlign w:val="baseline"/>
          <w:rtl w:val="0"/>
        </w:rPr>
        <w:t xml:space="preserve">Câu 2: </w:t>
      </w:r>
    </w:p>
    <w:p w:rsidR="00000000" w:rsidDel="00000000" w:rsidP="00000000" w:rsidRDefault="00000000" w:rsidRPr="00000000" w14:paraId="00000024">
      <w:pPr>
        <w:tabs>
          <w:tab w:val="left" w:leader="none" w:pos="2552"/>
          <w:tab w:val="left" w:leader="none" w:pos="5387"/>
          <w:tab w:val="left" w:leader="none" w:pos="7655"/>
        </w:tabs>
        <w:spacing w:line="288" w:lineRule="auto"/>
        <w:rPr>
          <w:sz w:val="24"/>
          <w:szCs w:val="24"/>
          <w:vertAlign w:val="baseline"/>
        </w:rPr>
      </w:pPr>
      <w:r w:rsidDel="00000000" w:rsidR="00000000" w:rsidRPr="00000000">
        <w:rPr>
          <w:b w:val="1"/>
          <w:sz w:val="24"/>
          <w:szCs w:val="24"/>
          <w:vertAlign w:val="baseline"/>
          <w:rtl w:val="0"/>
        </w:rPr>
        <w:t xml:space="preserve">a.</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P. ochraceus</w:t>
      </w:r>
      <w:r w:rsidDel="00000000" w:rsidR="00000000" w:rsidRPr="00000000">
        <w:rPr>
          <w:sz w:val="24"/>
          <w:szCs w:val="24"/>
          <w:vertAlign w:val="baseline"/>
          <w:rtl w:val="0"/>
        </w:rPr>
        <w:t xml:space="preserve"> là sinh vật sản xuất trong hệ sinh thái của nó, cung cấp vật chất và năng lượng cho các loài khác trong quần xã. – S (NT2)</w:t>
      </w:r>
    </w:p>
    <w:p w:rsidR="00000000" w:rsidDel="00000000" w:rsidP="00000000" w:rsidRDefault="00000000" w:rsidRPr="00000000" w14:paraId="00000025">
      <w:pPr>
        <w:tabs>
          <w:tab w:val="left" w:leader="none" w:pos="2552"/>
          <w:tab w:val="left" w:leader="none" w:pos="5387"/>
          <w:tab w:val="left" w:leader="none" w:pos="7655"/>
        </w:tabs>
        <w:spacing w:line="288" w:lineRule="auto"/>
        <w:rPr>
          <w:sz w:val="24"/>
          <w:szCs w:val="24"/>
          <w:vertAlign w:val="baseline"/>
        </w:rPr>
      </w:pPr>
      <w:r w:rsidDel="00000000" w:rsidR="00000000" w:rsidRPr="00000000">
        <w:rPr>
          <w:b w:val="1"/>
          <w:sz w:val="24"/>
          <w:szCs w:val="24"/>
          <w:vertAlign w:val="baseline"/>
          <w:rtl w:val="0"/>
        </w:rPr>
        <w:t xml:space="preserve">b.</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P. ochraceus</w:t>
      </w:r>
      <w:r w:rsidDel="00000000" w:rsidR="00000000" w:rsidRPr="00000000">
        <w:rPr>
          <w:sz w:val="24"/>
          <w:szCs w:val="24"/>
          <w:vertAlign w:val="baseline"/>
          <w:rtl w:val="0"/>
        </w:rPr>
        <w:t xml:space="preserve"> là loài ưu thế, vì vậy việc loại bỏ chúng đã dẫn đến số lượng cá thể trong quần xã của nó giảm mạnh.- S (NT2)</w:t>
      </w:r>
    </w:p>
    <w:p w:rsidR="00000000" w:rsidDel="00000000" w:rsidP="00000000" w:rsidRDefault="00000000" w:rsidRPr="00000000" w14:paraId="00000026">
      <w:pPr>
        <w:tabs>
          <w:tab w:val="left" w:leader="none" w:pos="2552"/>
          <w:tab w:val="left" w:leader="none" w:pos="5387"/>
          <w:tab w:val="left" w:leader="none" w:pos="7655"/>
        </w:tabs>
        <w:spacing w:line="288" w:lineRule="auto"/>
        <w:rPr>
          <w:sz w:val="24"/>
          <w:szCs w:val="24"/>
          <w:vertAlign w:val="baseline"/>
        </w:rPr>
      </w:pPr>
      <w:r w:rsidDel="00000000" w:rsidR="00000000" w:rsidRPr="00000000">
        <w:rPr>
          <w:b w:val="1"/>
          <w:sz w:val="24"/>
          <w:szCs w:val="24"/>
          <w:vertAlign w:val="baseline"/>
          <w:rtl w:val="0"/>
        </w:rPr>
        <w:t xml:space="preserve">c.</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P. ochraceus </w:t>
      </w:r>
      <w:r w:rsidDel="00000000" w:rsidR="00000000" w:rsidRPr="00000000">
        <w:rPr>
          <w:sz w:val="24"/>
          <w:szCs w:val="24"/>
          <w:vertAlign w:val="baseline"/>
          <w:rtl w:val="0"/>
        </w:rPr>
        <w:t xml:space="preserve">là loài đá chủ chốt có ảnh hưởng mạnh mẽ đến cấu trúc của quần xã do độ phong phú tương đối cao. – Đ (NT2)</w:t>
      </w:r>
    </w:p>
    <w:p w:rsidR="00000000" w:rsidDel="00000000" w:rsidP="00000000" w:rsidRDefault="00000000" w:rsidRPr="00000000" w14:paraId="00000027">
      <w:pPr>
        <w:tabs>
          <w:tab w:val="left" w:leader="none" w:pos="2552"/>
          <w:tab w:val="left" w:leader="none" w:pos="5387"/>
          <w:tab w:val="left" w:leader="none" w:pos="7655"/>
        </w:tabs>
        <w:spacing w:line="288" w:lineRule="auto"/>
        <w:rPr>
          <w:sz w:val="24"/>
          <w:szCs w:val="24"/>
          <w:vertAlign w:val="baseline"/>
        </w:rPr>
      </w:pPr>
      <w:r w:rsidDel="00000000" w:rsidR="00000000" w:rsidRPr="00000000">
        <w:rPr>
          <w:b w:val="1"/>
          <w:color w:val="ff0000"/>
          <w:sz w:val="24"/>
          <w:szCs w:val="24"/>
          <w:vertAlign w:val="baseline"/>
          <w:rtl w:val="0"/>
        </w:rPr>
        <w:t xml:space="preserve">d.</w:t>
      </w:r>
      <w:r w:rsidDel="00000000" w:rsidR="00000000" w:rsidRPr="00000000">
        <w:rPr>
          <w:color w:val="ff0000"/>
          <w:sz w:val="24"/>
          <w:szCs w:val="24"/>
          <w:vertAlign w:val="baseline"/>
          <w:rtl w:val="0"/>
        </w:rPr>
        <w:t xml:space="preserve"> </w:t>
      </w:r>
      <w:r w:rsidDel="00000000" w:rsidR="00000000" w:rsidRPr="00000000">
        <w:rPr>
          <w:i w:val="1"/>
          <w:color w:val="ff0000"/>
          <w:sz w:val="24"/>
          <w:szCs w:val="24"/>
          <w:vertAlign w:val="baseline"/>
          <w:rtl w:val="0"/>
        </w:rPr>
        <w:t xml:space="preserve">P. ochraceus</w:t>
      </w:r>
      <w:r w:rsidDel="00000000" w:rsidR="00000000" w:rsidRPr="00000000">
        <w:rPr>
          <w:color w:val="ff0000"/>
          <w:sz w:val="24"/>
          <w:szCs w:val="24"/>
          <w:vertAlign w:val="baseline"/>
          <w:rtl w:val="0"/>
        </w:rPr>
        <w:t xml:space="preserve"> là loài mà việc loại bỏ chúng đã dẫn đến sự sụp đổ của cấu trúc quần xã trong hệ sinh thái – Đ (TH1)</w:t>
      </w:r>
      <w:r w:rsidDel="00000000" w:rsidR="00000000" w:rsidRPr="00000000">
        <w:rPr>
          <w:rtl w:val="0"/>
        </w:rPr>
      </w:r>
    </w:p>
    <w:p w:rsidR="00000000" w:rsidDel="00000000" w:rsidP="00000000" w:rsidRDefault="00000000" w:rsidRPr="00000000" w14:paraId="00000028">
      <w:pPr>
        <w:rPr>
          <w:sz w:val="24"/>
          <w:szCs w:val="24"/>
          <w:vertAlign w:val="baseline"/>
        </w:rPr>
      </w:pPr>
      <w:r w:rsidDel="00000000" w:rsidR="00000000" w:rsidRPr="00000000">
        <w:rPr>
          <w:b w:val="1"/>
          <w:sz w:val="24"/>
          <w:szCs w:val="24"/>
          <w:vertAlign w:val="baseline"/>
          <w:rtl w:val="0"/>
        </w:rPr>
        <w:t xml:space="preserve">Câu 3: </w:t>
      </w:r>
      <w:r w:rsidDel="00000000" w:rsidR="00000000" w:rsidRPr="00000000">
        <w:rPr>
          <w:sz w:val="24"/>
          <w:szCs w:val="24"/>
          <w:vertAlign w:val="baseline"/>
          <w:rtl w:val="0"/>
        </w:rPr>
        <w:t xml:space="preserve">Ốc lác (</w:t>
      </w:r>
      <w:r w:rsidDel="00000000" w:rsidR="00000000" w:rsidRPr="00000000">
        <w:rPr>
          <w:i w:val="1"/>
          <w:sz w:val="24"/>
          <w:szCs w:val="24"/>
          <w:vertAlign w:val="baseline"/>
          <w:rtl w:val="0"/>
        </w:rPr>
        <w:t xml:space="preserve">Pila conica</w:t>
      </w:r>
      <w:r w:rsidDel="00000000" w:rsidR="00000000" w:rsidRPr="00000000">
        <w:rPr>
          <w:sz w:val="24"/>
          <w:szCs w:val="24"/>
          <w:vertAlign w:val="baseline"/>
          <w:rtl w:val="0"/>
        </w:rPr>
        <w:t xml:space="preserve">) sống phổ biến ở khắp Miền Tây Nam Bộ (Việt Nam). Ốc bươu vàng (</w:t>
      </w:r>
      <w:r w:rsidDel="00000000" w:rsidR="00000000" w:rsidRPr="00000000">
        <w:rPr>
          <w:i w:val="1"/>
          <w:sz w:val="24"/>
          <w:szCs w:val="24"/>
          <w:vertAlign w:val="baseline"/>
          <w:rtl w:val="0"/>
        </w:rPr>
        <w:t xml:space="preserve">Pomacea canaliculata</w:t>
      </w:r>
      <w:r w:rsidDel="00000000" w:rsidR="00000000" w:rsidRPr="00000000">
        <w:rPr>
          <w:sz w:val="24"/>
          <w:szCs w:val="24"/>
          <w:vertAlign w:val="baseline"/>
          <w:rtl w:val="0"/>
        </w:rPr>
        <w:t xml:space="preserve">) có nguồn gốc Trung và Nam Mĩ được du nhập vào Việt Nam trong những năm 1985 – 1988. Ốc bươu vàng thích ứng với môi trường sống mới dễ dàng và phát triển mạnh, giành lấy thức ăn và những nơi ở tốt, làm cho nơi ở của Ốc lác phải thu hẹp lại. Mặt khác, Ốc bươu vàng đã trở thành một trong những sinh vật gây hại nghiệm trọng nhất cho nền nông nghiệp Việt Nam. Khi nói về mối quan hệ sinh thái giữa hai loài ốc trên, có bao nhiêu phát biểu đúng?</w:t>
      </w:r>
    </w:p>
    <w:p w:rsidR="00000000" w:rsidDel="00000000" w:rsidP="00000000" w:rsidRDefault="00000000" w:rsidRPr="00000000" w14:paraId="00000029">
      <w:pPr>
        <w:rPr>
          <w:color w:val="ff0000"/>
          <w:sz w:val="24"/>
          <w:szCs w:val="24"/>
          <w:vertAlign w:val="baseline"/>
        </w:rPr>
      </w:pPr>
      <w:r w:rsidDel="00000000" w:rsidR="00000000" w:rsidRPr="00000000">
        <w:rPr>
          <w:color w:val="ff0000"/>
          <w:sz w:val="24"/>
          <w:szCs w:val="24"/>
          <w:vertAlign w:val="baseline"/>
          <w:rtl w:val="0"/>
        </w:rPr>
        <w:t xml:space="preserve">a. Quan hệ giữa Ốc lác và Ốc bươu vàng trong trường hợp này là mối quan hệ cạnh tranh khác loài. – Đ (NT1)</w:t>
      </w:r>
    </w:p>
    <w:p w:rsidR="00000000" w:rsidDel="00000000" w:rsidP="00000000" w:rsidRDefault="00000000" w:rsidRPr="00000000" w14:paraId="0000002A">
      <w:pPr>
        <w:rPr>
          <w:sz w:val="24"/>
          <w:szCs w:val="24"/>
          <w:vertAlign w:val="baseline"/>
        </w:rPr>
      </w:pPr>
      <w:r w:rsidDel="00000000" w:rsidR="00000000" w:rsidRPr="00000000">
        <w:rPr>
          <w:sz w:val="24"/>
          <w:szCs w:val="24"/>
          <w:vertAlign w:val="baseline"/>
          <w:rtl w:val="0"/>
        </w:rPr>
        <w:t xml:space="preserve">b. Khi có Ốc bươu vàng và Ốc lác ở nước ta sẽ được thúc đẩy trong quá trình tiến hóa, Ốc lác nước ta ngày càng phát triển mạnh. – S (NT4)</w:t>
      </w:r>
    </w:p>
    <w:p w:rsidR="00000000" w:rsidDel="00000000" w:rsidP="00000000" w:rsidRDefault="00000000" w:rsidRPr="00000000" w14:paraId="0000002B">
      <w:pPr>
        <w:rPr>
          <w:color w:val="ff0000"/>
          <w:sz w:val="24"/>
          <w:szCs w:val="24"/>
          <w:vertAlign w:val="baseline"/>
        </w:rPr>
      </w:pPr>
      <w:r w:rsidDel="00000000" w:rsidR="00000000" w:rsidRPr="00000000">
        <w:rPr>
          <w:color w:val="ff0000"/>
          <w:sz w:val="24"/>
          <w:szCs w:val="24"/>
          <w:vertAlign w:val="baseline"/>
          <w:rtl w:val="0"/>
        </w:rPr>
        <w:t xml:space="preserve">c. Khi có Ốc bươu vàng, Ốc lác ở nước ta sẽ được thúc đẩy trong quá trình tiến hóa. Tuy nhiên, do Ốc bươu vàng là loại ăn tạp, sinh sản nhanh hơn nên số lượng Ốc lác nước ta ngày càng giảm mạnh. – Đ (TH2)</w:t>
      </w:r>
    </w:p>
    <w:p w:rsidR="00000000" w:rsidDel="00000000" w:rsidP="00000000" w:rsidRDefault="00000000" w:rsidRPr="00000000" w14:paraId="0000002C">
      <w:pPr>
        <w:rPr>
          <w:color w:val="ff0000"/>
          <w:sz w:val="24"/>
          <w:szCs w:val="24"/>
          <w:vertAlign w:val="baseline"/>
        </w:rPr>
      </w:pPr>
      <w:r w:rsidDel="00000000" w:rsidR="00000000" w:rsidRPr="00000000">
        <w:rPr>
          <w:color w:val="ff0000"/>
          <w:sz w:val="24"/>
          <w:szCs w:val="24"/>
          <w:vertAlign w:val="baseline"/>
          <w:rtl w:val="0"/>
        </w:rPr>
        <w:t xml:space="preserve">d. Loại bỏ hoặc kìm hãm sự phát triển của loài ốc bươu vàng là một trong những biện pháp bảo vệ nền nông nghiệp ở Việt Nam – Đ (VD2)</w:t>
      </w:r>
    </w:p>
    <w:p w:rsidR="00000000" w:rsidDel="00000000" w:rsidP="00000000" w:rsidRDefault="00000000" w:rsidRPr="00000000" w14:paraId="0000002D">
      <w:pPr>
        <w:rPr>
          <w:color w:val="ff0000"/>
          <w:sz w:val="24"/>
          <w:szCs w:val="24"/>
          <w:vertAlign w:val="baseline"/>
        </w:rPr>
      </w:pPr>
      <w:r w:rsidDel="00000000" w:rsidR="00000000" w:rsidRPr="00000000">
        <w:rPr>
          <w:rtl w:val="0"/>
        </w:rPr>
      </w:r>
    </w:p>
    <w:p w:rsidR="00000000" w:rsidDel="00000000" w:rsidP="00000000" w:rsidRDefault="00000000" w:rsidRPr="00000000" w14:paraId="0000002E">
      <w:pPr>
        <w:rPr>
          <w:color w:val="ff0000"/>
          <w:sz w:val="24"/>
          <w:szCs w:val="24"/>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PHẦN III- TRẮC NGHIỆM TRẢ LỜI NGẮN</w:t>
      </w:r>
      <w:r w:rsidDel="00000000" w:rsidR="00000000" w:rsidRPr="00000000">
        <w:rPr>
          <w:rtl w:val="0"/>
        </w:rPr>
      </w:r>
    </w:p>
    <w:p w:rsidR="00000000" w:rsidDel="00000000" w:rsidP="00000000" w:rsidRDefault="00000000" w:rsidRPr="00000000" w14:paraId="00000030">
      <w:pPr>
        <w:rPr>
          <w:sz w:val="24"/>
          <w:szCs w:val="24"/>
          <w:vertAlign w:val="baseline"/>
        </w:rPr>
      </w:pPr>
      <w:r w:rsidDel="00000000" w:rsidR="00000000" w:rsidRPr="00000000">
        <w:rPr>
          <w:b w:val="1"/>
          <w:sz w:val="24"/>
          <w:szCs w:val="24"/>
          <w:vertAlign w:val="baseline"/>
          <w:rtl w:val="0"/>
        </w:rPr>
        <w:t xml:space="preserve">Câu 1:</w:t>
      </w:r>
      <w:r w:rsidDel="00000000" w:rsidR="00000000" w:rsidRPr="00000000">
        <w:rPr>
          <w:sz w:val="24"/>
          <w:szCs w:val="24"/>
          <w:vertAlign w:val="baseline"/>
          <w:rtl w:val="0"/>
        </w:rPr>
        <w:t xml:space="preserve"> Xét một lưới thức ăn được mô tả như hình bên.</w:t>
      </w:r>
      <w:r w:rsidDel="00000000" w:rsidR="00000000" w:rsidRPr="00000000">
        <w:rPr>
          <w:sz w:val="24"/>
          <w:szCs w:val="24"/>
          <w:vertAlign w:val="baseline"/>
        </w:rPr>
        <w:drawing>
          <wp:inline distB="114300" distT="114300" distL="114300" distR="114300">
            <wp:extent cx="2724150" cy="1733550"/>
            <wp:effectExtent b="0" l="0" r="0" t="0"/>
            <wp:docPr id="102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724150"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sz w:val="24"/>
          <w:szCs w:val="24"/>
          <w:vertAlign w:val="baseline"/>
        </w:rPr>
      </w:pPr>
      <w:r w:rsidDel="00000000" w:rsidR="00000000" w:rsidRPr="00000000">
        <w:rPr>
          <w:sz w:val="24"/>
          <w:szCs w:val="24"/>
          <w:vertAlign w:val="baseline"/>
          <w:rtl w:val="0"/>
        </w:rPr>
        <w:t xml:space="preserve">Có tối đa bao nhiêu chuỗi thức ăn? </w:t>
      </w:r>
      <w:r w:rsidDel="00000000" w:rsidR="00000000" w:rsidRPr="00000000">
        <w:rPr>
          <w:b w:val="1"/>
          <w:sz w:val="24"/>
          <w:szCs w:val="24"/>
          <w:vertAlign w:val="baseline"/>
          <w:rtl w:val="0"/>
        </w:rPr>
        <w:t xml:space="preserve">(TN2)</w:t>
      </w:r>
      <w:r w:rsidDel="00000000" w:rsidR="00000000" w:rsidRPr="00000000">
        <w:rPr>
          <w:rtl w:val="0"/>
        </w:rPr>
      </w:r>
    </w:p>
    <w:p w:rsidR="00000000" w:rsidDel="00000000" w:rsidP="00000000" w:rsidRDefault="00000000" w:rsidRPr="00000000" w14:paraId="00000032">
      <w:pPr>
        <w:rPr>
          <w:sz w:val="24"/>
          <w:szCs w:val="24"/>
          <w:vertAlign w:val="baseline"/>
        </w:rPr>
      </w:pPr>
      <w:r w:rsidDel="00000000" w:rsidR="00000000" w:rsidRPr="00000000">
        <w:rPr>
          <w:color w:val="ff0000"/>
          <w:sz w:val="24"/>
          <w:szCs w:val="24"/>
          <w:vertAlign w:val="baseline"/>
          <w:rtl w:val="0"/>
        </w:rPr>
        <w:t xml:space="preserve">Đ/a: 6</w:t>
      </w:r>
      <w:r w:rsidDel="00000000" w:rsidR="00000000" w:rsidRPr="00000000">
        <w:rPr>
          <w:rtl w:val="0"/>
        </w:rPr>
      </w:r>
    </w:p>
    <w:p w:rsidR="00000000" w:rsidDel="00000000" w:rsidP="00000000" w:rsidRDefault="00000000" w:rsidRPr="00000000" w14:paraId="00000033">
      <w:pPr>
        <w:rPr>
          <w:color w:val="ff0000"/>
          <w:sz w:val="24"/>
          <w:szCs w:val="24"/>
          <w:vertAlign w:val="baseline"/>
        </w:rPr>
      </w:pPr>
      <w:r w:rsidDel="00000000" w:rsidR="00000000" w:rsidRPr="00000000">
        <w:rPr>
          <w:rtl w:val="0"/>
        </w:rPr>
      </w:r>
    </w:p>
    <w:p w:rsidR="00000000" w:rsidDel="00000000" w:rsidP="00000000" w:rsidRDefault="00000000" w:rsidRPr="00000000" w14:paraId="00000034">
      <w:pPr>
        <w:rPr>
          <w:color w:val="ff0000"/>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Sơ đồ dưới đây thể hiện mô hình tương tác giữa các quần thể của một hệ </w:t>
      </w:r>
      <w:r w:rsidDel="00000000" w:rsidR="00000000" w:rsidRPr="00000000">
        <w:rPr>
          <w:rFonts w:ascii="Times New Roman" w:cs="Times New Roman" w:eastAsia="Times New Roman" w:hAnsi="Times New Roman"/>
          <w:sz w:val="24"/>
          <w:szCs w:val="24"/>
          <w:rtl w:val="0"/>
        </w:rPr>
        <w:t xml:space="preserve">sinh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thái. Các chữ in hoa kí hiệu cho các quần thể. Mũi tên hai đầu ( ↔ ) cho biết có sự tương tác trực tiếp giữa hai quần thể. Các tương tác có thể có lợi (+), có hại (–) hoặc không lợi, không hại (0) đối với mỗi quần thể, được chỉ ra ở cuối các mũi tên.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(TN6)</w:t>
      </w:r>
      <w:r w:rsidDel="00000000" w:rsidR="00000000" w:rsidRPr="00000000">
        <w:rPr>
          <w:rtl w:val="0"/>
        </w:rPr>
      </w:r>
    </w:p>
    <w:p w:rsidR="00000000" w:rsidDel="00000000" w:rsidP="00000000" w:rsidRDefault="00000000" w:rsidRPr="00000000" w14:paraId="00000036">
      <w:pPr>
        <w:tabs>
          <w:tab w:val="left" w:leader="none" w:pos="2552"/>
          <w:tab w:val="left" w:leader="none" w:pos="4820"/>
          <w:tab w:val="left" w:leader="none" w:pos="7088"/>
        </w:tabs>
        <w:spacing w:line="288" w:lineRule="auto"/>
        <w:rPr>
          <w:sz w:val="24"/>
          <w:szCs w:val="24"/>
          <w:vertAlign w:val="baseline"/>
        </w:rPr>
      </w:pPr>
      <w:r w:rsidDel="00000000" w:rsidR="00000000" w:rsidRPr="00000000">
        <w:rPr>
          <w:sz w:val="24"/>
          <w:szCs w:val="24"/>
        </w:rPr>
        <w:drawing>
          <wp:inline distB="0" distT="0" distL="114300" distR="114300">
            <wp:extent cx="3176588" cy="1516749"/>
            <wp:effectExtent b="0" l="0" r="0" t="0"/>
            <wp:docPr descr="Diagram&#10;&#10;Description automatically generated" id="1027" name="image2.png"/>
            <a:graphic>
              <a:graphicData uri="http://schemas.openxmlformats.org/drawingml/2006/picture">
                <pic:pic>
                  <pic:nvPicPr>
                    <pic:cNvPr descr="Diagram&#10;&#10;Description automatically generated" id="0" name="image2.png"/>
                    <pic:cNvPicPr preferRelativeResize="0"/>
                  </pic:nvPicPr>
                  <pic:blipFill>
                    <a:blip r:embed="rId13"/>
                    <a:srcRect b="0" l="0" r="0" t="0"/>
                    <a:stretch>
                      <a:fillRect/>
                    </a:stretch>
                  </pic:blipFill>
                  <pic:spPr>
                    <a:xfrm>
                      <a:off x="0" y="0"/>
                      <a:ext cx="3176588" cy="1516749"/>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Có bao nhiêu cặp loài thuộc mối quan hệ hội sinh?</w:t>
      </w:r>
    </w:p>
    <w:p w:rsidR="00000000" w:rsidDel="00000000" w:rsidP="00000000" w:rsidRDefault="00000000" w:rsidRPr="00000000" w14:paraId="0000003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Đ/a: 1</w:t>
      </w:r>
    </w:p>
    <w:p w:rsidR="00000000" w:rsidDel="00000000" w:rsidP="00000000" w:rsidRDefault="00000000" w:rsidRPr="00000000" w14:paraId="0000003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3</w:t>
      </w:r>
      <w:r w:rsidDel="00000000" w:rsidR="00000000" w:rsidRPr="00000000">
        <w:rPr>
          <w:rFonts w:ascii="Times New Roman" w:cs="Times New Roman" w:eastAsia="Times New Roman" w:hAnsi="Times New Roman"/>
          <w:sz w:val="28"/>
          <w:szCs w:val="28"/>
          <w:vertAlign w:val="baseline"/>
          <w:rtl w:val="0"/>
        </w:rPr>
        <w:t xml:space="preserve">: Trong các đặc trưng dưới đây, có bao nhiêu đặc trưng chỉ có ở quần xã mà quần thể sinh vật không có được? </w:t>
      </w:r>
      <w:r w:rsidDel="00000000" w:rsidR="00000000" w:rsidRPr="00000000">
        <w:rPr>
          <w:rFonts w:ascii="Times New Roman" w:cs="Times New Roman" w:eastAsia="Times New Roman" w:hAnsi="Times New Roman"/>
          <w:b w:val="1"/>
          <w:sz w:val="28"/>
          <w:szCs w:val="28"/>
          <w:vertAlign w:val="baseline"/>
          <w:rtl w:val="0"/>
        </w:rPr>
        <w:t xml:space="preserve">(TN1)</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Mật độ cá thể.</w:t>
      </w:r>
    </w:p>
    <w:p w:rsidR="00000000" w:rsidDel="00000000" w:rsidP="00000000" w:rsidRDefault="00000000" w:rsidRPr="00000000" w14:paraId="0000003B">
      <w:pPr>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ff0000"/>
          <w:sz w:val="28"/>
          <w:szCs w:val="28"/>
          <w:vertAlign w:val="baseline"/>
          <w:rtl w:val="0"/>
        </w:rPr>
        <w:t xml:space="preserve">2. Thành phần loài</w:t>
      </w:r>
    </w:p>
    <w:p w:rsidR="00000000" w:rsidDel="00000000" w:rsidP="00000000" w:rsidRDefault="00000000" w:rsidRPr="00000000" w14:paraId="0000003C">
      <w:pPr>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ff0000"/>
          <w:sz w:val="28"/>
          <w:szCs w:val="28"/>
          <w:vertAlign w:val="baseline"/>
          <w:rtl w:val="0"/>
        </w:rPr>
        <w:t xml:space="preserve">3. Cấu trúc không gian</w:t>
      </w:r>
    </w:p>
    <w:p w:rsidR="00000000" w:rsidDel="00000000" w:rsidP="00000000" w:rsidRDefault="00000000" w:rsidRPr="00000000" w14:paraId="0000003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Tỉ lệ giới tính</w:t>
      </w:r>
    </w:p>
    <w:p w:rsidR="00000000" w:rsidDel="00000000" w:rsidP="00000000" w:rsidRDefault="00000000" w:rsidRPr="00000000" w14:paraId="0000003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Đ/a: 2</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vi-VN"/>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eastAsia="Calibri" w:hAnsi="Times New Roman"/>
      <w:w w:val="100"/>
      <w:position w:val="-1"/>
      <w:sz w:val="26"/>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0" w:line="360" w:lineRule="auto"/>
      <w:ind w:left="720" w:leftChars="-1" w:rightChars="0" w:firstLineChars="-1"/>
      <w:jc w:val="both"/>
      <w:textDirection w:val="btLr"/>
      <w:textAlignment w:val="top"/>
      <w:outlineLvl w:val="0"/>
    </w:pPr>
    <w:rPr>
      <w:rFonts w:ascii="VNI-Times" w:eastAsia="Times New Roman" w:hAnsi="VNI-Times"/>
      <w:bCs w:val="1"/>
      <w:w w:val="100"/>
      <w:position w:val="-1"/>
      <w:sz w:val="24"/>
      <w:szCs w:val="24"/>
      <w:effect w:val="none"/>
      <w:vertAlign w:val="baseline"/>
      <w:cs w:val="0"/>
      <w:em w:val="none"/>
      <w:lang w:bidi="ar-SA" w:eastAsia="en-US" w:val="en-US"/>
    </w:rPr>
  </w:style>
  <w:style w:type="character" w:styleId="ListParagraphChar">
    <w:name w:val="List Paragraph Char"/>
    <w:next w:val="ListParagraphChar"/>
    <w:autoRedefine w:val="0"/>
    <w:hidden w:val="0"/>
    <w:qFormat w:val="0"/>
    <w:rPr>
      <w:rFonts w:ascii="VNI-Times" w:eastAsia="Times New Roman" w:hAnsi="VNI-Times"/>
      <w:bCs w:val="1"/>
      <w:w w:val="100"/>
      <w:position w:val="-1"/>
      <w:sz w:val="24"/>
      <w:szCs w:val="24"/>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vietnamplus.vn/sao-bien-gai-de-doa-su-ton-tai-cua-san-ho-khi-dai-duong-am-len-post903171.vnp" TargetMode="External"/><Relationship Id="rId10" Type="http://schemas.openxmlformats.org/officeDocument/2006/relationships/hyperlink" Target="https://www.vietnamplus.vn/sao-bien-gai-de-doa-su-ton-tai-cua-san-ho-khi-dai-duong-am-len-post903171.vnp" TargetMode="External"/><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etnamplus.vn/sao-bien-gai-de-doa-su-ton-tai-cua-san-ho-khi-dai-duong-am-len-post903171.vn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ietnamplus.vn/sao-bien-gai-de-doa-su-ton-tai-cua-san-ho-khi-dai-duong-am-len-post903171.vnp" TargetMode="External"/><Relationship Id="rId8" Type="http://schemas.openxmlformats.org/officeDocument/2006/relationships/hyperlink" Target="https://www.vietnamplus.vn/sao-bien-gai-de-doa-su-ton-tai-cua-san-ho-khi-dai-duong-am-len-post903171.v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SztAJEhkxUNOMfaZZSQ7TIehQQ==">CgMxLjAyCGguZ2pkZ3hzOAByITFzVVg3N1ctV2FaWWpWTkZ6VHlhaGljNzJSY1ZVSTNGcQ==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2024-08-26T06:38:00Z</dcterms:created>
</cp:coreProperties>
</file>