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068"/>
      </w:tblGrid>
      <w:tr w:rsidR="00137CA4" w:rsidRPr="00B36959" w:rsidTr="007D1615">
        <w:tc>
          <w:tcPr>
            <w:tcW w:w="4219" w:type="dxa"/>
          </w:tcPr>
          <w:p w:rsidR="00137CA4" w:rsidRDefault="00AD36C7" w:rsidP="00137CA4">
            <w:pPr>
              <w:jc w:val="center"/>
              <w:rPr>
                <w:b/>
                <w:color w:val="00B0F0"/>
              </w:rPr>
            </w:pPr>
            <w:r w:rsidRPr="00B36959">
              <w:rPr>
                <w:b/>
                <w:noProof/>
                <w:color w:val="00B0F0"/>
                <w:lang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7.2pt;margin-top:16.65pt;width:126.35pt;height:0;z-index:251658240" o:connectortype="straight"/>
              </w:pict>
            </w:r>
            <w:r w:rsidR="00137CA4" w:rsidRPr="00B36959">
              <w:rPr>
                <w:b/>
                <w:color w:val="00B0F0"/>
              </w:rPr>
              <w:t>PHÒNG GD &amp; ĐT BA ĐINH</w:t>
            </w:r>
          </w:p>
          <w:p w:rsidR="008B3773" w:rsidRDefault="008B3773" w:rsidP="00137CA4">
            <w:pPr>
              <w:jc w:val="center"/>
              <w:rPr>
                <w:b/>
                <w:color w:val="00B0F0"/>
              </w:rPr>
            </w:pPr>
          </w:p>
          <w:p w:rsidR="008B3773" w:rsidRPr="00B36959" w:rsidRDefault="007D1615" w:rsidP="00137CA4">
            <w:pPr>
              <w:jc w:val="center"/>
              <w:rPr>
                <w:b/>
                <w:color w:val="00B0F0"/>
              </w:rPr>
            </w:pPr>
            <w:r>
              <w:rPr>
                <w:noProof/>
                <w:lang w:eastAsia="vi-V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2.95pt;margin-top:.55pt;width:160.3pt;height:19.05pt;z-index:251660288">
                  <v:textbox>
                    <w:txbxContent>
                      <w:p w:rsidR="008B3773" w:rsidRPr="008B3773" w:rsidRDefault="008B3773" w:rsidP="008B3773">
                        <w:pPr>
                          <w:spacing w:before="100" w:beforeAutospacing="1" w:after="100" w:afterAutospac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068" w:type="dxa"/>
          </w:tcPr>
          <w:p w:rsidR="00137CA4" w:rsidRPr="00B36959" w:rsidRDefault="00137CA4" w:rsidP="00137CA4">
            <w:pPr>
              <w:jc w:val="center"/>
              <w:rPr>
                <w:b/>
                <w:color w:val="00B0F0"/>
              </w:rPr>
            </w:pPr>
            <w:r w:rsidRPr="00B36959">
              <w:rPr>
                <w:b/>
                <w:color w:val="00B0F0"/>
              </w:rPr>
              <w:t>KIỂM TRA HỌC KÌ II MÔN TOÁN 7</w:t>
            </w:r>
          </w:p>
          <w:p w:rsidR="00137CA4" w:rsidRPr="00B36959" w:rsidRDefault="00137CA4" w:rsidP="00137CA4">
            <w:pPr>
              <w:jc w:val="center"/>
              <w:rPr>
                <w:b/>
                <w:color w:val="00B0F0"/>
              </w:rPr>
            </w:pPr>
            <w:r w:rsidRPr="00B36959">
              <w:rPr>
                <w:b/>
                <w:color w:val="00B0F0"/>
              </w:rPr>
              <w:t>Năm học: 2017 – 2018</w:t>
            </w:r>
          </w:p>
          <w:p w:rsidR="00137CA4" w:rsidRPr="00B36959" w:rsidRDefault="00137CA4" w:rsidP="00137CA4">
            <w:pPr>
              <w:jc w:val="center"/>
              <w:rPr>
                <w:color w:val="00B0F0"/>
              </w:rPr>
            </w:pPr>
            <w:r w:rsidRPr="00B36959">
              <w:rPr>
                <w:b/>
                <w:color w:val="00B0F0"/>
              </w:rPr>
              <w:t>Thời gian làm bài: 90 phút</w:t>
            </w:r>
          </w:p>
        </w:tc>
      </w:tr>
    </w:tbl>
    <w:p w:rsidR="007522A7" w:rsidRPr="007D1615" w:rsidRDefault="00AD36C7" w:rsidP="007D1615">
      <w:pPr>
        <w:spacing w:before="240"/>
        <w:rPr>
          <w:i/>
        </w:rPr>
      </w:pPr>
      <w:r w:rsidRPr="007D1615">
        <w:rPr>
          <w:i/>
          <w:noProof/>
          <w:lang w:eastAsia="vi-VN"/>
        </w:rPr>
        <w:pict>
          <v:shape id="_x0000_s1027" type="#_x0000_t32" style="position:absolute;margin-left:283.8pt;margin-top:2.3pt;width:126.3pt;height:.7pt;z-index:251659264;mso-position-horizontal-relative:text;mso-position-vertical-relative:text" o:connectortype="straight"/>
        </w:pict>
      </w:r>
      <w:r w:rsidR="007D1615">
        <w:rPr>
          <w:i/>
        </w:rPr>
        <w:t xml:space="preserve">             </w:t>
      </w:r>
      <w:r w:rsidR="007D1615" w:rsidRPr="007D1615">
        <w:rPr>
          <w:i/>
        </w:rPr>
        <w:t>(Đề thi gồm 01 trang)</w:t>
      </w:r>
    </w:p>
    <w:p w:rsidR="00137CA4" w:rsidRDefault="00137CA4">
      <w:r w:rsidRPr="00B36959">
        <w:rPr>
          <w:b/>
          <w:color w:val="00B0F0"/>
        </w:rPr>
        <w:t>Bài 1 (2,0 điểm).</w:t>
      </w:r>
      <w:r>
        <w:rPr>
          <w:b/>
        </w:rPr>
        <w:t xml:space="preserve"> </w:t>
      </w:r>
      <w:r>
        <w:t>Trong đợt thi đua “Chào mừng ngày 26/3”, số hoa điểm tốt của các bạn lớp 7A được ghi lại như sau:</w:t>
      </w:r>
    </w:p>
    <w:tbl>
      <w:tblPr>
        <w:tblStyle w:val="TableGrid"/>
        <w:tblW w:w="0" w:type="auto"/>
        <w:jc w:val="center"/>
        <w:tblLook w:val="04A0"/>
      </w:tblPr>
      <w:tblGrid>
        <w:gridCol w:w="1160"/>
        <w:gridCol w:w="1161"/>
        <w:gridCol w:w="1161"/>
        <w:gridCol w:w="1161"/>
        <w:gridCol w:w="1161"/>
        <w:gridCol w:w="1161"/>
        <w:gridCol w:w="1161"/>
        <w:gridCol w:w="1161"/>
      </w:tblGrid>
      <w:tr w:rsidR="00137CA4" w:rsidRPr="00137CA4" w:rsidTr="00137CA4">
        <w:trPr>
          <w:jc w:val="center"/>
        </w:trPr>
        <w:tc>
          <w:tcPr>
            <w:tcW w:w="1160" w:type="dxa"/>
          </w:tcPr>
          <w:p w:rsidR="00137CA4" w:rsidRPr="00137CA4" w:rsidRDefault="00137CA4" w:rsidP="00137CA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61" w:type="dxa"/>
          </w:tcPr>
          <w:p w:rsidR="00137CA4" w:rsidRPr="00137CA4" w:rsidRDefault="00137CA4" w:rsidP="00137CA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61" w:type="dxa"/>
          </w:tcPr>
          <w:p w:rsidR="00137CA4" w:rsidRPr="00137CA4" w:rsidRDefault="00137CA4" w:rsidP="00137CA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61" w:type="dxa"/>
          </w:tcPr>
          <w:p w:rsidR="00137CA4" w:rsidRPr="00137CA4" w:rsidRDefault="00137CA4" w:rsidP="00137CA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61" w:type="dxa"/>
          </w:tcPr>
          <w:p w:rsidR="00137CA4" w:rsidRPr="00137CA4" w:rsidRDefault="00137CA4" w:rsidP="00137CA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61" w:type="dxa"/>
          </w:tcPr>
          <w:p w:rsidR="00137CA4" w:rsidRPr="00137CA4" w:rsidRDefault="00137CA4" w:rsidP="00137CA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61" w:type="dxa"/>
          </w:tcPr>
          <w:p w:rsidR="00137CA4" w:rsidRPr="00137CA4" w:rsidRDefault="00137CA4" w:rsidP="00137CA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61" w:type="dxa"/>
          </w:tcPr>
          <w:p w:rsidR="00137CA4" w:rsidRPr="00137CA4" w:rsidRDefault="00137CA4" w:rsidP="00137CA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37CA4" w:rsidRPr="00137CA4" w:rsidTr="00137CA4">
        <w:trPr>
          <w:jc w:val="center"/>
        </w:trPr>
        <w:tc>
          <w:tcPr>
            <w:tcW w:w="1160" w:type="dxa"/>
          </w:tcPr>
          <w:p w:rsidR="00137CA4" w:rsidRPr="00137CA4" w:rsidRDefault="00137CA4" w:rsidP="00137CA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61" w:type="dxa"/>
          </w:tcPr>
          <w:p w:rsidR="00137CA4" w:rsidRPr="00137CA4" w:rsidRDefault="00137CA4" w:rsidP="00137CA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61" w:type="dxa"/>
          </w:tcPr>
          <w:p w:rsidR="00137CA4" w:rsidRPr="00137CA4" w:rsidRDefault="00137CA4" w:rsidP="00137CA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61" w:type="dxa"/>
          </w:tcPr>
          <w:p w:rsidR="00137CA4" w:rsidRPr="00137CA4" w:rsidRDefault="00137CA4" w:rsidP="00137CA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61" w:type="dxa"/>
          </w:tcPr>
          <w:p w:rsidR="00137CA4" w:rsidRPr="00137CA4" w:rsidRDefault="00137CA4" w:rsidP="00137CA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61" w:type="dxa"/>
          </w:tcPr>
          <w:p w:rsidR="00137CA4" w:rsidRPr="00137CA4" w:rsidRDefault="00137CA4" w:rsidP="00137CA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1" w:type="dxa"/>
          </w:tcPr>
          <w:p w:rsidR="00137CA4" w:rsidRPr="00137CA4" w:rsidRDefault="00137CA4" w:rsidP="00137CA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1" w:type="dxa"/>
          </w:tcPr>
          <w:p w:rsidR="00137CA4" w:rsidRPr="00137CA4" w:rsidRDefault="00137CA4" w:rsidP="00137CA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137CA4" w:rsidRPr="00137CA4" w:rsidTr="00137CA4">
        <w:trPr>
          <w:jc w:val="center"/>
        </w:trPr>
        <w:tc>
          <w:tcPr>
            <w:tcW w:w="1160" w:type="dxa"/>
          </w:tcPr>
          <w:p w:rsidR="00137CA4" w:rsidRPr="00137CA4" w:rsidRDefault="00137CA4" w:rsidP="00137CA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61" w:type="dxa"/>
          </w:tcPr>
          <w:p w:rsidR="00137CA4" w:rsidRPr="00137CA4" w:rsidRDefault="00137CA4" w:rsidP="00137CA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1" w:type="dxa"/>
          </w:tcPr>
          <w:p w:rsidR="00137CA4" w:rsidRPr="00137CA4" w:rsidRDefault="00137CA4" w:rsidP="00137CA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1" w:type="dxa"/>
          </w:tcPr>
          <w:p w:rsidR="00137CA4" w:rsidRPr="00137CA4" w:rsidRDefault="00137CA4" w:rsidP="00137CA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61" w:type="dxa"/>
          </w:tcPr>
          <w:p w:rsidR="00137CA4" w:rsidRPr="00137CA4" w:rsidRDefault="00137CA4" w:rsidP="00137CA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61" w:type="dxa"/>
          </w:tcPr>
          <w:p w:rsidR="00137CA4" w:rsidRPr="00137CA4" w:rsidRDefault="00137CA4" w:rsidP="00137CA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61" w:type="dxa"/>
          </w:tcPr>
          <w:p w:rsidR="00137CA4" w:rsidRPr="00137CA4" w:rsidRDefault="00137CA4" w:rsidP="00137CA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61" w:type="dxa"/>
          </w:tcPr>
          <w:p w:rsidR="00137CA4" w:rsidRPr="00137CA4" w:rsidRDefault="00137CA4" w:rsidP="00137CA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137CA4" w:rsidRPr="00137CA4" w:rsidTr="00137CA4">
        <w:trPr>
          <w:jc w:val="center"/>
        </w:trPr>
        <w:tc>
          <w:tcPr>
            <w:tcW w:w="1160" w:type="dxa"/>
          </w:tcPr>
          <w:p w:rsidR="00137CA4" w:rsidRPr="00137CA4" w:rsidRDefault="00137CA4" w:rsidP="00137CA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61" w:type="dxa"/>
          </w:tcPr>
          <w:p w:rsidR="00137CA4" w:rsidRPr="00137CA4" w:rsidRDefault="00137CA4" w:rsidP="00137CA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61" w:type="dxa"/>
          </w:tcPr>
          <w:p w:rsidR="00137CA4" w:rsidRPr="00137CA4" w:rsidRDefault="00137CA4" w:rsidP="00137CA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61" w:type="dxa"/>
          </w:tcPr>
          <w:p w:rsidR="00137CA4" w:rsidRPr="00137CA4" w:rsidRDefault="00137CA4" w:rsidP="00137CA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61" w:type="dxa"/>
          </w:tcPr>
          <w:p w:rsidR="00137CA4" w:rsidRPr="00137CA4" w:rsidRDefault="00137CA4" w:rsidP="00137CA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61" w:type="dxa"/>
          </w:tcPr>
          <w:p w:rsidR="00137CA4" w:rsidRPr="00137CA4" w:rsidRDefault="00137CA4" w:rsidP="00137CA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1" w:type="dxa"/>
          </w:tcPr>
          <w:p w:rsidR="00137CA4" w:rsidRPr="00137CA4" w:rsidRDefault="00137CA4" w:rsidP="00137CA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1" w:type="dxa"/>
          </w:tcPr>
          <w:p w:rsidR="00137CA4" w:rsidRPr="00137CA4" w:rsidRDefault="00137CA4" w:rsidP="00137CA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</w:tbl>
    <w:p w:rsidR="00137CA4" w:rsidRDefault="00137CA4" w:rsidP="00F07671">
      <w:pPr>
        <w:spacing w:before="120" w:after="0" w:line="264" w:lineRule="auto"/>
      </w:pPr>
      <w:r>
        <w:t>a, Dấu hiệu cần tìm hiểu ở đây là gì? Lớp 7A có bao nhiêu học sinh?</w:t>
      </w:r>
    </w:p>
    <w:p w:rsidR="00137CA4" w:rsidRDefault="00137CA4" w:rsidP="00F07671">
      <w:pPr>
        <w:spacing w:before="120" w:after="0" w:line="264" w:lineRule="auto"/>
      </w:pPr>
      <w:r>
        <w:t>b, Lập bảng “tần số”, tìm mốt của dấu hiệu.</w:t>
      </w:r>
    </w:p>
    <w:p w:rsidR="00137CA4" w:rsidRDefault="00137CA4" w:rsidP="0039245C">
      <w:pPr>
        <w:spacing w:before="120" w:after="0" w:line="264" w:lineRule="auto"/>
        <w:jc w:val="both"/>
      </w:pPr>
      <w:r>
        <w:t xml:space="preserve">c, Vẽ biểu đồ đoạn thẳng </w:t>
      </w:r>
      <w:r>
        <w:rPr>
          <w:i/>
        </w:rPr>
        <w:t>(Trục hoành biểu diễn số hoa điểm tốt, trục tung biểu diễn tần số)</w:t>
      </w:r>
    </w:p>
    <w:p w:rsidR="00137CA4" w:rsidRDefault="00137CA4" w:rsidP="00F07671">
      <w:pPr>
        <w:spacing w:before="120" w:after="0" w:line="264" w:lineRule="auto"/>
      </w:pPr>
      <w:r w:rsidRPr="00B36959">
        <w:rPr>
          <w:b/>
          <w:color w:val="00B0F0"/>
        </w:rPr>
        <w:t>Bài 2 (2,0 điểm)</w:t>
      </w:r>
      <w:r w:rsidRPr="00B36959">
        <w:rPr>
          <w:color w:val="00B0F0"/>
        </w:rPr>
        <w:t>.</w:t>
      </w:r>
      <w:r>
        <w:t xml:space="preserve"> Cho đơn thức </w:t>
      </w:r>
      <w:r w:rsidR="008B3773" w:rsidRPr="008B3773">
        <w:rPr>
          <w:position w:val="-4"/>
        </w:rPr>
        <w:object w:dxaOrig="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0.2pt;height:14.95pt" o:ole="">
            <v:imagedata r:id="rId5" o:title=""/>
          </v:shape>
          <o:OLEObject Type="Embed" ProgID="Equation.DSMT4" ShapeID="_x0000_i1034" DrawAspect="Content" ObjectID="_1585922124" r:id="rId6"/>
        </w:object>
      </w:r>
      <w:r w:rsidR="00B002B3">
        <w:t xml:space="preserve"> </w:t>
      </w:r>
      <w:r w:rsidR="00B002B3" w:rsidRPr="00B002B3">
        <w:rPr>
          <w:position w:val="-28"/>
        </w:rPr>
        <w:object w:dxaOrig="2760" w:dyaOrig="720">
          <v:shape id="_x0000_i1025" type="#_x0000_t75" style="width:137.9pt;height:36pt" o:ole="">
            <v:imagedata r:id="rId7" o:title=""/>
          </v:shape>
          <o:OLEObject Type="Embed" ProgID="Equation.DSMT4" ShapeID="_x0000_i1025" DrawAspect="Content" ObjectID="_1585922125" r:id="rId8"/>
        </w:object>
      </w:r>
    </w:p>
    <w:p w:rsidR="00B002B3" w:rsidRDefault="00B002B3" w:rsidP="00F07671">
      <w:pPr>
        <w:spacing w:before="120" w:after="0" w:line="264" w:lineRule="auto"/>
      </w:pPr>
      <w:r>
        <w:t>a, Thu gọn và tìm bậc của đơn thứ A</w:t>
      </w:r>
    </w:p>
    <w:p w:rsidR="00B002B3" w:rsidRDefault="00B002B3" w:rsidP="00F07671">
      <w:pPr>
        <w:spacing w:before="120" w:after="0" w:line="264" w:lineRule="auto"/>
      </w:pPr>
      <w:r>
        <w:t xml:space="preserve">b, Tính giá trị đơn thứ A biết </w:t>
      </w:r>
      <w:r w:rsidRPr="00B002B3">
        <w:rPr>
          <w:position w:val="-26"/>
        </w:rPr>
        <w:object w:dxaOrig="680" w:dyaOrig="700">
          <v:shape id="_x0000_i1026" type="#_x0000_t75" style="width:33.95pt;height:35.3pt" o:ole="">
            <v:imagedata r:id="rId9" o:title=""/>
          </v:shape>
          <o:OLEObject Type="Embed" ProgID="Equation.DSMT4" ShapeID="_x0000_i1026" DrawAspect="Content" ObjectID="_1585922126" r:id="rId10"/>
        </w:object>
      </w:r>
      <w:r>
        <w:t xml:space="preserve">; </w:t>
      </w:r>
      <w:r w:rsidRPr="00B002B3">
        <w:rPr>
          <w:position w:val="-12"/>
        </w:rPr>
        <w:object w:dxaOrig="780" w:dyaOrig="360">
          <v:shape id="_x0000_i1027" type="#_x0000_t75" style="width:38.7pt;height:18.35pt" o:ole="">
            <v:imagedata r:id="rId11" o:title=""/>
          </v:shape>
          <o:OLEObject Type="Embed" ProgID="Equation.DSMT4" ShapeID="_x0000_i1027" DrawAspect="Content" ObjectID="_1585922127" r:id="rId12"/>
        </w:object>
      </w:r>
    </w:p>
    <w:p w:rsidR="00B002B3" w:rsidRDefault="00B002B3" w:rsidP="00F07671">
      <w:pPr>
        <w:spacing w:before="120" w:after="0" w:line="264" w:lineRule="auto"/>
      </w:pPr>
      <w:r w:rsidRPr="00B36959">
        <w:rPr>
          <w:b/>
          <w:color w:val="00B0F0"/>
        </w:rPr>
        <w:t>Bài 3 (2,0 điểm)</w:t>
      </w:r>
      <w:r w:rsidRPr="00B36959">
        <w:rPr>
          <w:color w:val="00B0F0"/>
        </w:rPr>
        <w:t>.</w:t>
      </w:r>
      <w:r>
        <w:t xml:space="preserve"> Cho hai đa thứ A(x) = </w:t>
      </w:r>
      <w:r w:rsidRPr="00B002B3">
        <w:rPr>
          <w:position w:val="-6"/>
        </w:rPr>
        <w:object w:dxaOrig="3060" w:dyaOrig="360">
          <v:shape id="_x0000_i1028" type="#_x0000_t75" style="width:152.85pt;height:18.35pt" o:ole="">
            <v:imagedata r:id="rId13" o:title=""/>
          </v:shape>
          <o:OLEObject Type="Embed" ProgID="Equation.DSMT4" ShapeID="_x0000_i1028" DrawAspect="Content" ObjectID="_1585922128" r:id="rId14"/>
        </w:object>
      </w:r>
    </w:p>
    <w:p w:rsidR="00B002B3" w:rsidRDefault="00B002B3" w:rsidP="00F07671">
      <w:pPr>
        <w:spacing w:before="120" w:after="0" w:line="264" w:lineRule="auto"/>
      </w:pPr>
      <w:r>
        <w:tab/>
      </w:r>
      <w:r>
        <w:tab/>
      </w:r>
      <w:r>
        <w:tab/>
      </w:r>
      <w:r>
        <w:tab/>
      </w:r>
      <w:r>
        <w:tab/>
        <w:t xml:space="preserve">  B(x) = </w:t>
      </w:r>
      <w:r w:rsidRPr="00B002B3">
        <w:rPr>
          <w:position w:val="-6"/>
        </w:rPr>
        <w:object w:dxaOrig="4099" w:dyaOrig="360">
          <v:shape id="_x0000_i1029" type="#_x0000_t75" style="width:205.15pt;height:18.35pt" o:ole="">
            <v:imagedata r:id="rId15" o:title=""/>
          </v:shape>
          <o:OLEObject Type="Embed" ProgID="Equation.DSMT4" ShapeID="_x0000_i1029" DrawAspect="Content" ObjectID="_1585922129" r:id="rId16"/>
        </w:object>
      </w:r>
    </w:p>
    <w:p w:rsidR="00B002B3" w:rsidRDefault="00B002B3" w:rsidP="00F07671">
      <w:pPr>
        <w:spacing w:before="120" w:after="0" w:line="264" w:lineRule="auto"/>
      </w:pPr>
      <w:r>
        <w:t>a, Thu gọn A(x), B(x) và sắp xếp các đa thức theo lũy thừa giảm dần của biến.</w:t>
      </w:r>
    </w:p>
    <w:p w:rsidR="00B002B3" w:rsidRDefault="00B002B3" w:rsidP="00F07671">
      <w:pPr>
        <w:spacing w:before="120" w:after="0" w:line="264" w:lineRule="auto"/>
      </w:pPr>
      <w:r>
        <w:t>b, Tìm nghiệm của đa thức C(x) = A(x) – B(x)</w:t>
      </w:r>
    </w:p>
    <w:p w:rsidR="005C0DB2" w:rsidRDefault="005C0DB2" w:rsidP="00F07671">
      <w:pPr>
        <w:spacing w:before="120" w:after="0" w:line="264" w:lineRule="auto"/>
      </w:pPr>
      <w:r w:rsidRPr="00B36959">
        <w:rPr>
          <w:b/>
          <w:color w:val="00B0F0"/>
        </w:rPr>
        <w:t>Bài 4 (3,5 điểm)</w:t>
      </w:r>
      <w:r w:rsidRPr="00B36959">
        <w:rPr>
          <w:color w:val="00B0F0"/>
        </w:rPr>
        <w:t>.</w:t>
      </w:r>
      <w:r>
        <w:t xml:space="preserve"> Cho tam giác ABC cân tại A, đường cao AH (</w:t>
      </w:r>
      <w:r w:rsidRPr="005C0DB2">
        <w:rPr>
          <w:position w:val="-6"/>
        </w:rPr>
        <w:object w:dxaOrig="960" w:dyaOrig="300">
          <v:shape id="_x0000_i1030" type="#_x0000_t75" style="width:48.25pt;height:14.95pt" o:ole="">
            <v:imagedata r:id="rId17" o:title=""/>
          </v:shape>
          <o:OLEObject Type="Embed" ProgID="Equation.DSMT4" ShapeID="_x0000_i1030" DrawAspect="Content" ObjectID="_1585922130" r:id="rId18"/>
        </w:object>
      </w:r>
      <w:r>
        <w:t>).</w:t>
      </w:r>
    </w:p>
    <w:p w:rsidR="005C0DB2" w:rsidRDefault="005C0DB2" w:rsidP="00F07671">
      <w:pPr>
        <w:spacing w:before="120" w:after="0" w:line="264" w:lineRule="auto"/>
      </w:pPr>
      <w:r>
        <w:t xml:space="preserve">a, Chứng minh rằng </w:t>
      </w:r>
      <w:r w:rsidRPr="005C0DB2">
        <w:rPr>
          <w:position w:val="-6"/>
        </w:rPr>
        <w:object w:dxaOrig="1820" w:dyaOrig="300">
          <v:shape id="_x0000_i1031" type="#_x0000_t75" style="width:91pt;height:14.95pt" o:ole="">
            <v:imagedata r:id="rId19" o:title=""/>
          </v:shape>
          <o:OLEObject Type="Embed" ProgID="Equation.DSMT4" ShapeID="_x0000_i1031" DrawAspect="Content" ObjectID="_1585922131" r:id="rId20"/>
        </w:object>
      </w:r>
    </w:p>
    <w:p w:rsidR="005C0DB2" w:rsidRDefault="005C0DB2" w:rsidP="00F07671">
      <w:pPr>
        <w:spacing w:before="120" w:after="0" w:line="264" w:lineRule="auto"/>
      </w:pPr>
      <w:r>
        <w:t>b, Từ H kẻ đường thẳng song song với AC, cắt AB tại D. Chứng minh AD = DH</w:t>
      </w:r>
    </w:p>
    <w:p w:rsidR="005C0DB2" w:rsidRDefault="005C0DB2" w:rsidP="00F07671">
      <w:pPr>
        <w:spacing w:before="120" w:after="0" w:line="264" w:lineRule="auto"/>
        <w:jc w:val="both"/>
      </w:pPr>
      <w:r>
        <w:t>c, Gọi E là trung điểm của AC, CD cắt AH tại G. Chứng minh B, G, E thẳng hàng.</w:t>
      </w:r>
    </w:p>
    <w:p w:rsidR="005C0DB2" w:rsidRDefault="005C0DB2" w:rsidP="00F07671">
      <w:pPr>
        <w:spacing w:before="120" w:after="0" w:line="264" w:lineRule="auto"/>
        <w:jc w:val="both"/>
      </w:pPr>
      <w:r>
        <w:t xml:space="preserve">D, Chứng minh chu vi </w:t>
      </w:r>
      <w:r w:rsidRPr="005C0DB2">
        <w:rPr>
          <w:position w:val="-6"/>
        </w:rPr>
        <w:object w:dxaOrig="2260" w:dyaOrig="300">
          <v:shape id="_x0000_i1032" type="#_x0000_t75" style="width:112.75pt;height:14.95pt" o:ole="">
            <v:imagedata r:id="rId21" o:title=""/>
          </v:shape>
          <o:OLEObject Type="Embed" ProgID="Equation.DSMT4" ShapeID="_x0000_i1032" DrawAspect="Content" ObjectID="_1585922132" r:id="rId22"/>
        </w:object>
      </w:r>
    </w:p>
    <w:p w:rsidR="005C0DB2" w:rsidRDefault="005C0DB2" w:rsidP="00F07671">
      <w:pPr>
        <w:spacing w:before="120" w:after="0" w:line="264" w:lineRule="auto"/>
        <w:jc w:val="both"/>
      </w:pPr>
      <w:r w:rsidRPr="00B36959">
        <w:rPr>
          <w:b/>
          <w:color w:val="00B0F0"/>
        </w:rPr>
        <w:t>Bài 5 (0,5 điểm)</w:t>
      </w:r>
      <w:r w:rsidRPr="00B36959">
        <w:rPr>
          <w:color w:val="00B0F0"/>
        </w:rPr>
        <w:t>.</w:t>
      </w:r>
      <w:r>
        <w:t xml:space="preserve"> Cho đa thức f(x) = </w:t>
      </w:r>
      <w:r w:rsidRPr="005C0DB2">
        <w:rPr>
          <w:position w:val="-6"/>
        </w:rPr>
        <w:object w:dxaOrig="2439" w:dyaOrig="360">
          <v:shape id="_x0000_i1033" type="#_x0000_t75" style="width:122.25pt;height:18.35pt" o:ole="">
            <v:imagedata r:id="rId23" o:title=""/>
          </v:shape>
          <o:OLEObject Type="Embed" ProgID="Equation.DSMT4" ShapeID="_x0000_i1033" DrawAspect="Content" ObjectID="_1585922133" r:id="rId24"/>
        </w:object>
      </w:r>
      <w:r>
        <w:t xml:space="preserve"> với các hệ số a, b, c, d là các số nguyên. Chứng minh rằng không thể đồng thời tồn tại f(7) = 73 và f(3) = 58</w:t>
      </w:r>
    </w:p>
    <w:p w:rsidR="005C0DB2" w:rsidRPr="005C0DB2" w:rsidRDefault="005C0DB2" w:rsidP="005C0DB2">
      <w:pPr>
        <w:jc w:val="center"/>
        <w:rPr>
          <w:b/>
        </w:rPr>
      </w:pPr>
      <w:r>
        <w:rPr>
          <w:b/>
        </w:rPr>
        <w:t>-----------HẾT-----------</w:t>
      </w:r>
    </w:p>
    <w:sectPr w:rsidR="005C0DB2" w:rsidRPr="005C0DB2" w:rsidSect="00AD36C7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37CA4"/>
    <w:rsid w:val="00137CA4"/>
    <w:rsid w:val="00273D96"/>
    <w:rsid w:val="0039245C"/>
    <w:rsid w:val="005715AF"/>
    <w:rsid w:val="005C0DB2"/>
    <w:rsid w:val="00672C18"/>
    <w:rsid w:val="007522A7"/>
    <w:rsid w:val="00790EE0"/>
    <w:rsid w:val="007D1615"/>
    <w:rsid w:val="008B3773"/>
    <w:rsid w:val="0094213B"/>
    <w:rsid w:val="00AD36C7"/>
    <w:rsid w:val="00B002B3"/>
    <w:rsid w:val="00B36959"/>
    <w:rsid w:val="00D12FB2"/>
    <w:rsid w:val="00F0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8FD68-95A2-474E-98ED-51070FB1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Vuong</dc:creator>
  <cp:lastModifiedBy>Vuong</cp:lastModifiedBy>
  <cp:revision>9</cp:revision>
  <dcterms:created xsi:type="dcterms:W3CDTF">2018-04-22T09:36:00Z</dcterms:created>
  <dcterms:modified xsi:type="dcterms:W3CDTF">2018-04-22T10:08:00Z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