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b/>
          <w:iCs/>
          <w:color w:val="002060"/>
          <w:spacing w:val="10"/>
          <w:szCs w:val="24"/>
        </w:rPr>
      </w:pPr>
      <w:r w:rsidRPr="0044407C">
        <w:rPr>
          <w:rFonts w:ascii="Palatino Linotype" w:hAnsi="Palatino Linotype"/>
          <w:b/>
          <w:iCs/>
          <w:color w:val="002060"/>
          <w:spacing w:val="10"/>
          <w:szCs w:val="24"/>
        </w:rPr>
        <w:t>CHƯƠNG III. GÓC VỚI ĐƯỜNG TRÒN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iCs/>
          <w:color w:val="002060"/>
          <w:spacing w:val="1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>BÀI 1.</w:t>
      </w:r>
      <w:proofErr w:type="gramEnd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>GÓC Ở TÂM.</w:t>
      </w:r>
      <w:proofErr w:type="gramEnd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 xml:space="preserve"> SỐ ĐO CUNG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iCs/>
          <w:color w:val="002060"/>
          <w:spacing w:val="10"/>
          <w:szCs w:val="24"/>
        </w:rPr>
      </w:pP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iCs/>
          <w:color w:val="002060"/>
          <w:spacing w:val="10"/>
          <w:szCs w:val="24"/>
        </w:rPr>
      </w:pPr>
      <w:r w:rsidRPr="0044407C">
        <w:rPr>
          <w:rFonts w:ascii="Palatino Linotype" w:hAnsi="Palatino Linotype"/>
          <w:b/>
          <w:iCs/>
          <w:color w:val="002060"/>
          <w:spacing w:val="10"/>
          <w:szCs w:val="24"/>
        </w:rPr>
        <w:t>I. TÓM TẮT LÝ THUYẾT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Góc ở tâm</w:t>
      </w:r>
    </w:p>
    <w:tbl>
      <w:tblPr>
        <w:tblW w:w="9372" w:type="dxa"/>
        <w:tblLayout w:type="fixed"/>
        <w:tblLook w:val="01E0" w:firstRow="1" w:lastRow="1" w:firstColumn="1" w:lastColumn="1" w:noHBand="0" w:noVBand="0"/>
      </w:tblPr>
      <w:tblGrid>
        <w:gridCol w:w="6468"/>
        <w:gridCol w:w="2904"/>
      </w:tblGrid>
      <w:tr w:rsidR="009D2889" w:rsidRPr="0044407C" w:rsidTr="005F1A92">
        <w:tc>
          <w:tcPr>
            <w:tcW w:w="6468" w:type="dxa"/>
            <w:shd w:val="clear" w:color="auto" w:fill="auto"/>
          </w:tcPr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- Góc có đỉnh trùng với tâm đường tròn được gọi là góc ở tâm. Ví dụ </w:t>
            </w:r>
            <w:r w:rsidRPr="0044407C">
              <w:rPr>
                <w:rFonts w:ascii="Palatino Linotype" w:hAnsi="Palatino Linotype"/>
                <w:color w:val="002060"/>
                <w:position w:val="-6"/>
                <w:szCs w:val="24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8pt" o:ole="">
                  <v:imagedata r:id="rId8" o:title=""/>
                </v:shape>
                <o:OLEObject Type="Embed" ProgID="Equation.DSMT4" ShapeID="_x0000_i1025" DrawAspect="Content" ObjectID="_1642406363" r:id="rId9"/>
              </w:objec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là góc ở tâm (Hình 1).</w:t>
            </w:r>
          </w:p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- Nếu 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&lt; a &lt; 180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thì cung nằm bên trong góc được gọi là cung nhỏ, cung nằm bên ngoài góc được gọi là cung lớn.</w:t>
            </w:r>
          </w:p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i/>
                <w:color w:val="002060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9D2889" w:rsidRPr="0044407C" w:rsidRDefault="009D2889" w:rsidP="005F1A92">
            <w:pPr>
              <w:tabs>
                <w:tab w:val="left" w:pos="1590"/>
                <w:tab w:val="right" w:pos="2688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343025" cy="1285875"/>
                  <wp:effectExtent l="0" t="0" r="9525" b="9525"/>
                  <wp:docPr id="4" name="Picture 4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1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ab/>
            </w:r>
          </w:p>
        </w:tc>
      </w:tr>
    </w:tbl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=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thì mỗi cung là một nửa đường tròn.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Cung nằm bên trong góc được gọi là cung bị chắn.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Góc bẹt chắn nửa đường tròn.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Kí hiệu cung AB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là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6" type="#_x0000_t75" style="width:20.25pt;height:17.25pt" o:ole="">
            <v:imagedata r:id="rId11" o:title=""/>
          </v:shape>
          <o:OLEObject Type="Embed" ProgID="Equation.DSMT4" ShapeID="_x0000_i1026" DrawAspect="Content" ObjectID="_1642406364" r:id="rId12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 xml:space="preserve">2. Số </w:t>
      </w: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cung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đo của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7" type="#_x0000_t75" style="width:20.25pt;height:17.25pt" o:ole="">
            <v:imagedata r:id="rId11" o:title=""/>
          </v:shape>
          <o:OLEObject Type="Embed" ProgID="Equation.DSMT4" ShapeID="_x0000_i1027" DrawAspect="Content" ObjectID="_1642406365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kí hiệu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sđ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8" type="#_x0000_t75" style="width:20.25pt;height:17.25pt" o:ole="">
            <v:imagedata r:id="rId11" o:title=""/>
          </v:shape>
          <o:OLEObject Type="Embed" ProgID="Equation.DSMT4" ShapeID="_x0000_i1028" DrawAspect="Content" ObjectID="_1642406366" r:id="rId1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đô của cung nhỏ bằng số đo của góc ở tâm chắn cung đó.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Ví dụ: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29" type="#_x0000_t75" style="width:27.75pt;height:18pt" o:ole="">
            <v:imagedata r:id="rId8" o:title=""/>
          </v:shape>
          <o:OLEObject Type="Embed" ProgID="Equation.DSMT4" ShapeID="_x0000_i1029" DrawAspect="Content" ObjectID="_1642406367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= sđ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0" type="#_x0000_t75" style="width:20.25pt;height:17.25pt" o:ole="">
            <v:imagedata r:id="rId11" o:title=""/>
          </v:shape>
          <o:OLEObject Type="Embed" ProgID="Equation.DSMT4" ShapeID="_x0000_i1030" DrawAspect="Content" ObjectID="_1642406368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(góc ở tâm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chắn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1" type="#_x0000_t75" style="width:20.25pt;height:17.25pt" o:ole="">
            <v:imagedata r:id="rId11" o:title=""/>
          </v:shape>
          <o:OLEObject Type="Embed" ProgID="Equation.DSMT4" ShapeID="_x0000_i1031" DrawAspect="Content" ObjectID="_1642406369" r:id="rId17"/>
        </w:object>
      </w:r>
      <w:r w:rsidRPr="0044407C">
        <w:rPr>
          <w:rFonts w:ascii="Palatino Linotype" w:hAnsi="Palatino Linotype"/>
          <w:color w:val="002060"/>
          <w:szCs w:val="24"/>
        </w:rPr>
        <w:t>) (Hình 1).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lớn bắng hiệu giữa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và số đo của cung nhỏ (có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đầu mút với cung lớn).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nửa đường tròn bằng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Cung cả đường tròn có số đo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3. So sánh hai cung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 hay hai đường tròn bằng nhau: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Hai cung được gọi là bằng nhau nếu chúng có số đo bằng nhau.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Trong hai cung, cung nào có số đo lớn hơn được gọi là cung lớn hơn.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4. Định lí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Nếu C làm một điểm nằm trên cung AB thì 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Sđ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2" type="#_x0000_t75" style="width:20.25pt;height:17.25pt" o:ole="">
            <v:imagedata r:id="rId11" o:title=""/>
          </v:shape>
          <o:OLEObject Type="Embed" ProgID="Equation.DSMT4" ShapeID="_x0000_i1032" DrawAspect="Content" ObjectID="_1642406370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sđ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33" type="#_x0000_t75" style="width:21pt;height:18pt" o:ole="">
            <v:imagedata r:id="rId19" o:title=""/>
          </v:shape>
          <o:OLEObject Type="Embed" ProgID="Equation.DSMT4" ShapeID="_x0000_i1033" DrawAspect="Content" ObjectID="_1642406371" r:id="rId2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sđ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380" w:dyaOrig="360">
          <v:shape id="_x0000_i1034" type="#_x0000_t75" style="width:18.75pt;height:18pt" o:ole="">
            <v:imagedata r:id="rId21" o:title=""/>
          </v:shape>
          <o:OLEObject Type="Embed" ProgID="Equation.DSMT4" ShapeID="_x0000_i1034" DrawAspect="Content" ObjectID="_1642406372" r:id="rId22"/>
        </w:object>
      </w:r>
    </w:p>
    <w:p w:rsidR="009D2889" w:rsidRPr="0044407C" w:rsidRDefault="009D2889" w:rsidP="009D2889">
      <w:pPr>
        <w:tabs>
          <w:tab w:val="left" w:pos="2719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Để tính số đo của góc ở tâm, số đo của cung bị chắn, ta sử dụng các kiến thức sau: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nhỏ bằng số đo của góc ở tâm chắn cung đó.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lớn bằng hiệu giữa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và số đo của cung nhỏ (có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đầu mút với cung lớn).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nửa đường tròn bằng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Cung cả đường tròn có số đo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Sử dụng tỉ số lượng giác của một góc nhọn để tính góc.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Sử dụng quan hệ đường kính và dây cung.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hai tiếp tuyến tại A và B của đường tròn (O) cắt nhau tại M,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40" w:dyaOrig="360">
          <v:shape id="_x0000_i1035" type="#_x0000_t75" style="width:57pt;height:18pt" o:ole="">
            <v:imagedata r:id="rId23" o:title=""/>
          </v:shape>
          <o:OLEObject Type="Embed" ProgID="Equation.DSMT4" ShapeID="_x0000_i1035" DrawAspect="Content" ObjectID="_1642406373" r:id="rId2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20" w:dyaOrig="360">
          <v:shape id="_x0000_i1036" type="#_x0000_t75" style="width:30.75pt;height:18pt" o:ole="">
            <v:imagedata r:id="rId25" o:title=""/>
          </v:shape>
          <o:OLEObject Type="Embed" ProgID="Equation.DSMT4" ShapeID="_x0000_i1036" DrawAspect="Content" ObjectID="_1642406374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660" w:dyaOrig="360">
          <v:shape id="_x0000_i1037" type="#_x0000_t75" style="width:33pt;height:18pt" o:ole="">
            <v:imagedata r:id="rId27" o:title=""/>
          </v:shape>
          <o:OLEObject Type="Embed" ProgID="Equation.DSMT4" ShapeID="_x0000_i1037" DrawAspect="Content" ObjectID="_1642406375" r:id="rId28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4988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số đo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8" type="#_x0000_t75" style="width:20.25pt;height:17.25pt" o:ole="">
            <v:imagedata r:id="rId11" o:title=""/>
          </v:shape>
          <o:OLEObject Type="Embed" ProgID="Equation.DSMT4" ShapeID="_x0000_i1038" DrawAspect="Content" ObjectID="_1642406376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nhỏ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9" type="#_x0000_t75" style="width:20.25pt;height:17.25pt" o:ole="">
            <v:imagedata r:id="rId11" o:title=""/>
          </v:shape>
          <o:OLEObject Type="Embed" ProgID="Equation.DSMT4" ShapeID="_x0000_i1039" DrawAspect="Content" ObjectID="_1642406377" r:id="rId30"/>
        </w:object>
      </w:r>
      <w:r w:rsidRPr="0044407C">
        <w:rPr>
          <w:rFonts w:ascii="Palatino Linotype" w:hAnsi="Palatino Linotype"/>
          <w:color w:val="002060"/>
          <w:szCs w:val="24"/>
        </w:rPr>
        <w:t>lớn.</w:t>
      </w:r>
    </w:p>
    <w:p w:rsidR="009D2889" w:rsidRPr="0044407C" w:rsidRDefault="009D2889" w:rsidP="009D2889">
      <w:pPr>
        <w:tabs>
          <w:tab w:val="left" w:pos="4988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Trên cung nhỏ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0" type="#_x0000_t75" style="width:20.25pt;height:17.25pt" o:ole="">
            <v:imagedata r:id="rId11" o:title=""/>
          </v:shape>
          <o:OLEObject Type="Embed" ProgID="Equation.DSMT4" ShapeID="_x0000_i1040" DrawAspect="Content" ObjectID="_1642406378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của (O), cho hai điểm C và D sao cho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1" type="#_x0000_t75" style="width:20.25pt;height:17.25pt" o:ole="">
            <v:imagedata r:id="rId11" o:title=""/>
          </v:shape>
          <o:OLEObject Type="Embed" ProgID="Equation.DSMT4" ShapeID="_x0000_i1041" DrawAspect="Content" ObjectID="_1642406379" r:id="rId32"/>
        </w:object>
      </w:r>
      <w:r w:rsidRPr="0044407C">
        <w:rPr>
          <w:rFonts w:ascii="Palatino Linotype" w:hAnsi="Palatino Linotype"/>
          <w:color w:val="002060"/>
          <w:szCs w:val="24"/>
        </w:rPr>
        <w:t>được chia thành ba cung bằng nhau (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42" type="#_x0000_t75" style="width:21pt;height:18pt" o:ole="">
            <v:imagedata r:id="rId19" o:title=""/>
          </v:shape>
          <o:OLEObject Type="Embed" ProgID="Equation.DSMT4" ShapeID="_x0000_i1042" DrawAspect="Content" ObjectID="_1642406380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43" type="#_x0000_t75" style="width:20.25pt;height:18pt" o:ole="">
            <v:imagedata r:id="rId34" o:title=""/>
          </v:shape>
          <o:OLEObject Type="Embed" ProgID="Equation.DSMT4" ShapeID="_x0000_i1043" DrawAspect="Content" ObjectID="_1642406381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4" type="#_x0000_t75" style="width:20.25pt;height:17.25pt" o:ole="">
            <v:imagedata r:id="rId36" o:title=""/>
          </v:shape>
          <o:OLEObject Type="Embed" ProgID="Equation.DSMT4" ShapeID="_x0000_i1044" DrawAspect="Content" ObjectID="_1642406382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Bán kính OC và OD cắt dây AB lần lượt tại E và F.</w:t>
      </w:r>
      <w:proofErr w:type="gramEnd"/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Hãy so sánh các đoạn thẳng AE và FB.</w:t>
      </w:r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các đường thẳng AB và CD song song.</w:t>
      </w:r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đường tròn (O; R), lấy điểm M nằm ngoài (O) sao cho OM = 2R.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M kẻ tiếp tuyến MA và MB với (O) (A, B là các tiếp điểm).</w:t>
      </w:r>
      <w:proofErr w:type="gramEnd"/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80" w:dyaOrig="360">
          <v:shape id="_x0000_i1045" type="#_x0000_t75" style="width:33.75pt;height:18pt" o:ole="">
            <v:imagedata r:id="rId38" o:title=""/>
          </v:shape>
          <o:OLEObject Type="Embed" ProgID="Equation.DSMT4" ShapeID="_x0000_i1045" DrawAspect="Content" ObjectID="_1642406383" r:id="rId39"/>
        </w:object>
      </w:r>
    </w:p>
    <w:p w:rsidR="009D2889" w:rsidRPr="0044407C" w:rsidRDefault="009D2889" w:rsidP="009D2889">
      <w:pPr>
        <w:tabs>
          <w:tab w:val="left" w:pos="5011"/>
        </w:tabs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46" type="#_x0000_t75" style="width:27.75pt;height:18pt" o:ole="">
            <v:imagedata r:id="rId40" o:title=""/>
          </v:shape>
          <o:OLEObject Type="Embed" ProgID="Equation.DSMT4" ShapeID="_x0000_i1046" DrawAspect="Content" ObjectID="_1642406384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và số đo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7" type="#_x0000_t75" style="width:20.25pt;height:17.25pt" o:ole="">
            <v:imagedata r:id="rId42" o:title=""/>
          </v:shape>
          <o:OLEObject Type="Embed" ProgID="Equation.DSMT4" ShapeID="_x0000_i1047" DrawAspect="Content" ObjectID="_1642406385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nhỏ.</w:t>
      </w:r>
    </w:p>
    <w:p w:rsidR="009D2889" w:rsidRPr="0044407C" w:rsidRDefault="009D2889" w:rsidP="009D2889">
      <w:pPr>
        <w:tabs>
          <w:tab w:val="left" w:pos="5011"/>
          <w:tab w:val="right" w:pos="9072"/>
        </w:tabs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Biết đoạn thẳng OM cắt (O) tại C. Chứng minh C là điểm giữa của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nhỏ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8" type="#_x0000_t75" style="width:20.25pt;height:17.25pt" o:ole="">
            <v:imagedata r:id="rId42" o:title=""/>
          </v:shape>
          <o:OLEObject Type="Embed" ProgID="Equation.DSMT4" ShapeID="_x0000_i1048" DrawAspect="Content" ObjectID="_1642406386" r:id="rId4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5cm)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điểm M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szCs w:val="24"/>
        </w:rPr>
        <w:t xml:space="preserve">10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MB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(A,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các tiếp điểm). Tính góc ở tâm do hai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OA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tạo ra.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AB,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góc ở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AOC =</w:t>
      </w:r>
      <w:r w:rsidRPr="0044407C">
        <w:rPr>
          <w:rFonts w:ascii="Palatino Linotype" w:hAnsi="Palatino Linotype"/>
          <w:color w:val="002060"/>
          <w:szCs w:val="24"/>
        </w:rPr>
        <w:t xml:space="preserve"> 50° với c nằm trên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dây 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CD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DE </w:t>
      </w:r>
      <w:r w:rsidRPr="0044407C">
        <w:rPr>
          <w:rFonts w:ascii="Palatino Linotype" w:hAnsi="Palatino Linotype"/>
          <w:color w:val="002060"/>
          <w:szCs w:val="24"/>
        </w:rPr>
        <w:t xml:space="preserve">song song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Tính số đo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số đo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CBE.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suy ra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C,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thẳng hàng.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đường tròn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).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trung điểm của bán kính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OB.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Dây 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CD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Tính số đo cung nhỏ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lớn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  <w:lang w:val="de-DE" w:eastAsia="de-DE"/>
        </w:rPr>
        <w:object w:dxaOrig="400" w:dyaOrig="360">
          <v:shape id="_x0000_i1049" type="#_x0000_t75" style="width:20.25pt;height:18pt" o:ole="">
            <v:imagedata r:id="rId45" o:title=""/>
          </v:shape>
          <o:OLEObject Type="Embed" ProgID="Equation.DSMT4" ShapeID="_x0000_i1049" DrawAspect="Content" ObjectID="_1642406387" r:id="rId46"/>
        </w:objec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cân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đường tròn tâm o,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tròn (O) cắt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AB</w:t>
      </w:r>
      <w:r w:rsidRPr="0044407C">
        <w:rPr>
          <w:rFonts w:ascii="Palatino Linotype" w:hAnsi="Palatino Linotype"/>
          <w:b/>
          <w:b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lần lượt tại M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cung nhỏ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60" w:dyaOrig="340">
          <v:shape id="_x0000_i1050" type="#_x0000_t75" style="width:23.25pt;height:17.25pt" o:ole="">
            <v:imagedata r:id="rId47" o:title=""/>
          </v:shape>
          <o:OLEObject Type="Embed" ProgID="Equation.DSMT4" ShapeID="_x0000_i1050" DrawAspect="Content" ObjectID="_1642406388" r:id="rId48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20" w:dyaOrig="360">
          <v:shape id="_x0000_i1051" type="#_x0000_t75" style="width:21pt;height:18pt" o:ole="">
            <v:imagedata r:id="rId49" o:title=""/>
          </v:shape>
          <o:OLEObject Type="Embed" ProgID="Equation.DSMT4" ShapeID="_x0000_i1051" DrawAspect="Content" ObjectID="_1642406389" r:id="rId50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có số đo bằng nhau.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Tính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639" w:dyaOrig="360">
          <v:shape id="_x0000_i1052" type="#_x0000_t75" style="width:32.25pt;height:18pt" o:ole="">
            <v:imagedata r:id="rId51" o:title=""/>
          </v:shape>
          <o:OLEObject Type="Embed" ProgID="Equation.DSMT4" ShapeID="_x0000_i1052" DrawAspect="Content" ObjectID="_1642406390" r:id="rId52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,</w:t>
      </w:r>
      <w:r w:rsidRPr="0044407C">
        <w:rPr>
          <w:rFonts w:ascii="Palatino Linotype" w:hAnsi="Palatino Linotype"/>
          <w:b/>
          <w:b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560" w:dyaOrig="360">
          <v:shape id="_x0000_i1053" type="#_x0000_t75" style="width:27.75pt;height:18pt" o:ole="">
            <v:imagedata r:id="rId53" o:title=""/>
          </v:shape>
          <o:OLEObject Type="Embed" ProgID="Equation.DSMT4" ShapeID="_x0000_i1053" DrawAspect="Content" ObjectID="_1642406391" r:id="rId54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40°.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  <w:lang w:val="de-DE" w:eastAsia="de-DE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dây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AB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40" w:dyaOrig="340">
          <v:shape id="_x0000_i1054" type="#_x0000_t75" style="width:27pt;height:17.25pt" o:ole="">
            <v:imagedata r:id="rId55" o:title=""/>
          </v:shape>
          <o:OLEObject Type="Embed" ProgID="Equation.DSMT4" ShapeID="_x0000_i1054" DrawAspect="Content" ObjectID="_1642406392" r:id="rId56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Tính số đo cung nhỏ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lớn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  <w:lang w:val="de-DE" w:eastAsia="de-DE"/>
        </w:rPr>
        <w:object w:dxaOrig="400" w:dyaOrig="340">
          <v:shape id="_x0000_i1055" type="#_x0000_t75" style="width:20.25pt;height:17.25pt" o:ole="">
            <v:imagedata r:id="rId57" o:title=""/>
          </v:shape>
          <o:OLEObject Type="Embed" ProgID="Equation.DSMT4" ShapeID="_x0000_i1055" DrawAspect="Content" ObjectID="_1642406393" r:id="rId58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 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7.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520" w:dyaOrig="360">
          <v:shape id="_x0000_i1056" type="#_x0000_t75" style="width:26.25pt;height:18pt" o:ole="">
            <v:imagedata r:id="rId59" o:title=""/>
          </v:shape>
          <o:OLEObject Type="Embed" ProgID="Equation.DSMT4" ShapeID="_x0000_i1056" DrawAspect="Content" ObjectID="_1642406394" r:id="rId60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es-ES_tradnl" w:eastAsia="es-ES_tradnl"/>
        </w:rPr>
        <w:t>.</w:t>
      </w:r>
      <w:r w:rsidRPr="0044407C">
        <w:rPr>
          <w:rFonts w:ascii="Palatino Linotype" w:hAnsi="Palatino Linotype"/>
          <w:b/>
          <w:bCs/>
          <w:color w:val="002060"/>
          <w:szCs w:val="24"/>
          <w:lang w:val="es-ES_tradnl" w:eastAsia="es-ES_tradnl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Hãy tính: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Số đó các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639" w:dyaOrig="360">
          <v:shape id="_x0000_i1057" type="#_x0000_t75" style="width:32.25pt;height:18pt" o:ole="">
            <v:imagedata r:id="rId61" o:title=""/>
          </v:shape>
          <o:OLEObject Type="Embed" ProgID="Equation.DSMT4" ShapeID="_x0000_i1057" DrawAspect="Content" ObjectID="_1642406395" r:id="rId62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639" w:dyaOrig="360">
          <v:shape id="_x0000_i1058" type="#_x0000_t75" style="width:32.25pt;height:18pt" o:ole="">
            <v:imagedata r:id="rId51" o:title=""/>
          </v:shape>
          <o:OLEObject Type="Embed" ProgID="Equation.DSMT4" ShapeID="_x0000_i1058" DrawAspect="Content" ObjectID="_1642406396" r:id="rId6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cung nhỏ và cung lớn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99" w:dyaOrig="360">
          <v:shape id="_x0000_i1059" type="#_x0000_t75" style="width:24.75pt;height:18pt" o:ole="">
            <v:imagedata r:id="rId64" o:title=""/>
          </v:shape>
          <o:OLEObject Type="Embed" ProgID="Equation.DSMT4" ShapeID="_x0000_i1059" DrawAspect="Content" ObjectID="_1642406397" r:id="rId65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9D2889" w:rsidRPr="00EC1916" w:rsidRDefault="009D2889" w:rsidP="009D288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CHƯƠNG III. GÓC VỚI ĐƯỜNG TRÒN</w:t>
      </w:r>
    </w:p>
    <w:p w:rsidR="009D2889" w:rsidRPr="00EC1916" w:rsidRDefault="009D2889" w:rsidP="009D288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b/>
          <w:color w:val="002060"/>
        </w:rPr>
        <w:t>GÓC Ở TÂM.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SỐ ĐO CUNG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9D2889" w:rsidRPr="00EC1916" w:rsidTr="005F1A92">
        <w:tc>
          <w:tcPr>
            <w:tcW w:w="6108" w:type="dxa"/>
            <w:shd w:val="clear" w:color="auto" w:fill="auto"/>
          </w:tcPr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OM là tia phân giác của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góc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00" w:dyaOrig="340">
                <v:shape id="_x0000_i1060" type="#_x0000_t75" style="width:30pt;height:17.25pt" o:ole="">
                  <v:imagedata r:id="rId66" o:title=""/>
                </v:shape>
                <o:OLEObject Type="Embed" ProgID="Equation.DSMT4" ShapeID="_x0000_i1060" DrawAspect="Content" ObjectID="_1642406398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Từ đó ta tìm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500" w:dyaOrig="400">
                <v:shape id="_x0000_i1061" type="#_x0000_t75" style="width:125.25pt;height:20.25pt" o:ole="">
                  <v:imagedata r:id="rId68" o:title=""/>
                </v:shape>
                <o:OLEObject Type="Embed" ProgID="Equation.DSMT4" ShapeID="_x0000_i1061" DrawAspect="Content" ObjectID="_1642406399" r:id="rId69"/>
              </w:objec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39" w:dyaOrig="360">
                <v:shape id="_x0000_i1062" type="#_x0000_t75" style="width:96.75pt;height:18pt" o:ole="">
                  <v:imagedata r:id="rId70" o:title=""/>
                </v:shape>
                <o:OLEObject Type="Embed" ProgID="Equation.DSMT4" ShapeID="_x0000_i1062" DrawAspect="Content" ObjectID="_1642406400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63" type="#_x0000_t75" style="width:60pt;height:18pt" o:ole="">
                  <v:imagedata r:id="rId72" o:title=""/>
                </v:shape>
                <o:OLEObject Type="Embed" ProgID="Equation.DSMT4" ShapeID="_x0000_i1063" DrawAspect="Content" ObjectID="_1642406401" r:id="rId73"/>
              </w:objec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760" w:dyaOrig="279">
                <v:shape id="_x0000_i1064" type="#_x0000_t75" style="width:138pt;height:14.25pt" o:ole="">
                  <v:imagedata r:id="rId74" o:title=""/>
                </v:shape>
                <o:OLEObject Type="Embed" ProgID="Equation.DSMT4" ShapeID="_x0000_i1064" DrawAspect="Content" ObjectID="_1642406402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40" w:dyaOrig="360">
                <v:shape id="_x0000_i1065" type="#_x0000_t75" style="width:126.75pt;height:18pt" o:ole="">
                  <v:imagedata r:id="rId76" o:title=""/>
                </v:shape>
                <o:OLEObject Type="Embed" ProgID="Equation.DSMT4" ShapeID="_x0000_i1065" DrawAspect="Content" ObjectID="_1642406403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Sử dụng tỉ số lượng giác trong tam giác vuông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40" w:dyaOrig="279">
                <v:shape id="_x0000_i1066" type="#_x0000_t75" style="width:36.75pt;height:14.25pt" o:ole="">
                  <v:imagedata r:id="rId78" o:title=""/>
                </v:shape>
                <o:OLEObject Type="Embed" ProgID="Equation.DSMT4" ShapeID="_x0000_i1066" DrawAspect="Content" ObjectID="_1642406404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ta 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67" type="#_x0000_t75" style="width:60pt;height:18pt" o:ole="">
                  <v:imagedata r:id="rId80" o:title=""/>
                </v:shape>
                <o:OLEObject Type="Embed" ProgID="Equation.DSMT4" ShapeID="_x0000_i1067" DrawAspect="Content" ObjectID="_1642406405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68" type="#_x0000_t75" style="width:60.75pt;height:18pt" o:ole="">
                  <v:imagedata r:id="rId82" o:title=""/>
                </v:shape>
                <o:OLEObject Type="Embed" ProgID="Equation.DSMT4" ShapeID="_x0000_i1068" DrawAspect="Content" ObjectID="_1642406406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69" type="#_x0000_t75" style="width:60.75pt;height:18pt" o:ole="">
                  <v:imagedata r:id="rId84" o:title=""/>
                </v:shape>
                <o:OLEObject Type="Embed" ProgID="Equation.DSMT4" ShapeID="_x0000_i1069" DrawAspect="Content" ObjectID="_1642406407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70" type="#_x0000_t75" style="width:129pt;height:18pt" o:ole="">
                  <v:imagedata r:id="rId86" o:title=""/>
                </v:shape>
                <o:OLEObject Type="Embed" ProgID="Equation.DSMT4" ShapeID="_x0000_i1070" DrawAspect="Content" ObjectID="_1642406408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2A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71" type="#_x0000_t75" style="width:60.75pt;height:18pt" o:ole="">
                  <v:imagedata r:id="rId88" o:title=""/>
                </v:shape>
                <o:OLEObject Type="Embed" ProgID="Equation.DSMT4" ShapeID="_x0000_i1071" DrawAspect="Content" ObjectID="_1642406409" r:id="rId8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Tính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60" w:dyaOrig="360">
                <v:shape id="_x0000_i1072" type="#_x0000_t75" style="width:48pt;height:18pt" o:ole="">
                  <v:imagedata r:id="rId90" o:title=""/>
                </v:shape>
                <o:OLEObject Type="Embed" ProgID="Equation.DSMT4" ShapeID="_x0000_i1072" DrawAspect="Content" ObjectID="_1642406410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60">
                <v:shape id="_x0000_i1073" type="#_x0000_t75" style="width:59.25pt;height:18pt" o:ole="">
                  <v:imagedata r:id="rId92" o:title=""/>
                </v:shape>
                <o:OLEObject Type="Embed" ProgID="Equation.DSMT4" ShapeID="_x0000_i1073" DrawAspect="Content" ObjectID="_1642406411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040" w:dyaOrig="320">
                <v:shape id="_x0000_i1074" type="#_x0000_t75" style="width:51.75pt;height:15.75pt" o:ole="">
                  <v:imagedata r:id="rId94" o:title=""/>
                </v:shape>
                <o:OLEObject Type="Embed" ProgID="Equation.DSMT4" ShapeID="_x0000_i1074" DrawAspect="Content" ObjectID="_1642406412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thẳng hàng (ĐPCM)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* Cách khác: sử dụng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75" type="#_x0000_t75" style="width:56.25pt;height:18pt" o:ole="">
                  <v:imagedata r:id="rId96" o:title=""/>
                </v:shape>
                <o:OLEObject Type="Embed" ProgID="Equation.DSMT4" ShapeID="_x0000_i1075" DrawAspect="Content" ObjectID="_1642406413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20" w:dyaOrig="279">
                <v:shape id="_x0000_i1076" type="#_x0000_t75" style="width:36pt;height:14.25pt" o:ole="">
                  <v:imagedata r:id="rId98" o:title=""/>
                </v:shape>
                <o:OLEObject Type="Embed" ProgID="Equation.DSMT4" ShapeID="_x0000_i1076" DrawAspect="Content" ObjectID="_1642406414" r:id="rId9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20" w:dyaOrig="279">
                <v:shape id="_x0000_i1077" type="#_x0000_t75" style="width:36pt;height:14.25pt" o:ole="">
                  <v:imagedata r:id="rId100" o:title=""/>
                </v:shape>
                <o:OLEObject Type="Embed" ProgID="Equation.DSMT4" ShapeID="_x0000_i1077" DrawAspect="Content" ObjectID="_1642406415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tam giác đều nên suy ra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78" type="#_x0000_t75" style="width:20.25pt;height:18pt" o:ole="">
                  <v:imagedata r:id="rId102" o:title=""/>
                </v:shape>
                <o:OLEObject Type="Embed" ProgID="Equation.DSMT4" ShapeID="_x0000_i1078" DrawAspect="Content" ObjectID="_1642406416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t>nhỏ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và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79" type="#_x0000_t75" style="width:20.25pt;height:18pt" o:ole="">
                  <v:imagedata r:id="rId102" o:title=""/>
                </v:shape>
                <o:OLEObject Type="Embed" ProgID="Equation.DSMT4" ShapeID="_x0000_i1079" DrawAspect="Content" ObjectID="_1642406417" r:id="rId10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240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279">
                <v:shape id="_x0000_i1080" type="#_x0000_t75" style="width:84pt;height:14.25pt" o:ole="">
                  <v:imagedata r:id="rId105" o:title=""/>
                </v:shape>
                <o:OLEObject Type="Embed" ProgID="Equation.DSMT4" ShapeID="_x0000_i1080" DrawAspect="Content" ObjectID="_1642406418" r:id="rId10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(c.g.c), từ đó suy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81" type="#_x0000_t75" style="width:51.75pt;height:18pt" o:ole="">
                  <v:imagedata r:id="rId107" o:title=""/>
                </v:shape>
                <o:OLEObject Type="Embed" ProgID="Equation.DSMT4" ShapeID="_x0000_i1081" DrawAspect="Content" ObjectID="_1642406419" r:id="rId10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80" w:dyaOrig="360">
                <v:shape id="_x0000_i1082" type="#_x0000_t75" style="width:63.75pt;height:18pt" o:ole="">
                  <v:imagedata r:id="rId109" o:title=""/>
                </v:shape>
                <o:OLEObject Type="Embed" ProgID="Equation.DSMT4" ShapeID="_x0000_i1082" DrawAspect="Content" ObjectID="_1642406420" r:id="rId11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Tính được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83" type="#_x0000_t75" style="width:20.25pt;height:17.25pt" o:ole="">
                  <v:imagedata r:id="rId111" o:title=""/>
                </v:shape>
                <o:OLEObject Type="Embed" ProgID="Equation.DSMT4" ShapeID="_x0000_i1083" DrawAspect="Content" ObjectID="_1642406421" r:id="rId11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nhỏ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=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84" type="#_x0000_t75" style="width:56.25pt;height:18pt" o:ole="">
                  <v:imagedata r:id="rId113" o:title=""/>
                </v:shape>
                <o:OLEObject Type="Embed" ProgID="Equation.DSMT4" ShapeID="_x0000_i1084" DrawAspect="Content" ObjectID="_1642406422" r:id="rId114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Suy ra 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85" type="#_x0000_t75" style="width:20.25pt;height:17.25pt" o:ole="">
                  <v:imagedata r:id="rId111" o:title=""/>
                </v:shape>
                <o:OLEObject Type="Embed" ProgID="Equation.DSMT4" ShapeID="_x0000_i1085" DrawAspect="Content" ObjectID="_1642406423" r:id="rId11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270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59" w:dyaOrig="620">
                <v:shape id="_x0000_i1086" type="#_x0000_t75" style="width:42.75pt;height:30.75pt" o:ole="">
                  <v:imagedata r:id="rId116" o:title=""/>
                </v:shape>
                <o:OLEObject Type="Embed" ProgID="Equation.DSMT4" ShapeID="_x0000_i1086" DrawAspect="Content" ObjectID="_1642406424" r:id="rId11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00" w:dyaOrig="400">
                <v:shape id="_x0000_i1087" type="#_x0000_t75" style="width:129.75pt;height:20.25pt" o:ole="">
                  <v:imagedata r:id="rId118" o:title=""/>
                </v:shape>
                <o:OLEObject Type="Embed" ProgID="Equation.DSMT4" ShapeID="_x0000_i1087" DrawAspect="Content" ObjectID="_1642406425" r:id="rId11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làm.</w:t>
            </w:r>
          </w:p>
        </w:tc>
        <w:tc>
          <w:tcPr>
            <w:tcW w:w="3180" w:type="dxa"/>
            <w:shd w:val="clear" w:color="auto" w:fill="auto"/>
          </w:tcPr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90650" cy="771525"/>
                  <wp:effectExtent l="0" t="0" r="0" b="9525"/>
                  <wp:docPr id="11" name="Picture 11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0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52500" cy="847725"/>
                  <wp:effectExtent l="0" t="0" r="0" b="9525"/>
                  <wp:docPr id="10" name="Picture 10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1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04925" cy="904875"/>
                  <wp:effectExtent l="0" t="0" r="9525" b="9525"/>
                  <wp:docPr id="9" name="Picture 9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2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923925" cy="866775"/>
                  <wp:effectExtent l="0" t="0" r="9525" b="9525"/>
                  <wp:docPr id="8" name="Picture 8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3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23925" cy="942975"/>
                  <wp:effectExtent l="0" t="0" r="9525" b="9525"/>
                  <wp:docPr id="7" name="Picture 7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4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781050" cy="942975"/>
                  <wp:effectExtent l="0" t="0" r="0" b="9525"/>
                  <wp:docPr id="6" name="Picture 6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5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866775" cy="800100"/>
                  <wp:effectExtent l="0" t="0" r="9525" b="0"/>
                  <wp:docPr id="5" name="Picture 5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6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9D2889" w:rsidRDefault="00354731" w:rsidP="009D2889"/>
    <w:sectPr w:rsidR="00354731" w:rsidRPr="009D2889" w:rsidSect="00F62AB2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BC" w:rsidRDefault="00FA0CBC" w:rsidP="00354731">
      <w:pPr>
        <w:spacing w:after="0" w:line="240" w:lineRule="auto"/>
      </w:pPr>
      <w:r>
        <w:separator/>
      </w:r>
    </w:p>
  </w:endnote>
  <w:endnote w:type="continuationSeparator" w:id="0">
    <w:p w:rsidR="00FA0CBC" w:rsidRDefault="00FA0CB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5B3D0F" w:rsidRPr="005B3D0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BC" w:rsidRDefault="00FA0CBC" w:rsidP="00354731">
      <w:pPr>
        <w:spacing w:after="0" w:line="240" w:lineRule="auto"/>
      </w:pPr>
      <w:r>
        <w:separator/>
      </w:r>
    </w:p>
  </w:footnote>
  <w:footnote w:type="continuationSeparator" w:id="0">
    <w:p w:rsidR="00FA0CBC" w:rsidRDefault="00FA0CB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915D8" wp14:editId="0577B4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B3D0F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A0CBC"/>
    <w:rsid w:val="00FB73EB"/>
    <w:rsid w:val="00FB7D22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5.wmf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5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1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image" Target="media/image53.jpeg"/><Relationship Id="rId128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0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image" Target="media/image49.wmf"/><Relationship Id="rId126" Type="http://schemas.openxmlformats.org/officeDocument/2006/relationships/image" Target="media/image56.jpeg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1.jpe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16" Type="http://schemas.openxmlformats.org/officeDocument/2006/relationships/image" Target="media/image48.wmf"/><Relationship Id="rId124" Type="http://schemas.openxmlformats.org/officeDocument/2006/relationships/image" Target="media/image54.jpeg"/><Relationship Id="rId129" Type="http://schemas.openxmlformats.org/officeDocument/2006/relationships/footer" Target="footer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27" Type="http://schemas.openxmlformats.org/officeDocument/2006/relationships/header" Target="header1.xml"/><Relationship Id="rId10" Type="http://schemas.openxmlformats.org/officeDocument/2006/relationships/image" Target="media/image2.jpeg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jpeg"/><Relationship Id="rId13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109" Type="http://schemas.openxmlformats.org/officeDocument/2006/relationships/image" Target="media/image45.wmf"/><Relationship Id="rId34" Type="http://schemas.openxmlformats.org/officeDocument/2006/relationships/image" Target="media/image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0.jpeg"/><Relationship Id="rId125" Type="http://schemas.openxmlformats.org/officeDocument/2006/relationships/image" Target="media/image55.jpeg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header" Target="header3.xml"/><Relationship Id="rId61" Type="http://schemas.openxmlformats.org/officeDocument/2006/relationships/image" Target="media/image22.wmf"/><Relationship Id="rId82" Type="http://schemas.openxmlformats.org/officeDocument/2006/relationships/image" Target="media/image32.wmf"/><Relationship Id="rId1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2019-11-07T14:25:00Z</dcterms:created>
  <dcterms:modified xsi:type="dcterms:W3CDTF">2020-02-05T02:18:00Z</dcterms:modified>
</cp:coreProperties>
</file>