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PHIẾU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BÀI TẬP KHTN 8-KNTT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11: Muối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...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ammonium (NH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6644">
        <w:rPr>
          <w:rFonts w:ascii="Times New Roman" w:hAnsi="Times New Roman" w:cs="Times New Roman"/>
          <w:sz w:val="24"/>
          <w:szCs w:val="24"/>
        </w:rPr>
        <w:t>)."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OH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A26644">
        <w:rPr>
          <w:rFonts w:ascii="Times New Roman" w:hAnsi="Times New Roman" w:cs="Times New Roman"/>
          <w:sz w:val="24"/>
          <w:szCs w:val="24"/>
        </w:rPr>
        <w:t>, base.</w:t>
      </w:r>
      <w:r w:rsidRPr="00A26644">
        <w:rPr>
          <w:rFonts w:ascii="Times New Roman" w:hAnsi="Times New Roman" w:cs="Times New Roman"/>
          <w:sz w:val="24"/>
          <w:szCs w:val="24"/>
        </w:rPr>
        <w:tab/>
        <w:t>B. OH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−</w:t>
      </w:r>
      <w:r w:rsidRPr="00A26644">
        <w:rPr>
          <w:rFonts w:ascii="Times New Roman" w:hAnsi="Times New Roman" w:cs="Times New Roman"/>
          <w:sz w:val="24"/>
          <w:szCs w:val="24"/>
        </w:rPr>
        <w:t>, acid.</w:t>
      </w:r>
      <w:r w:rsidRPr="00A26644">
        <w:rPr>
          <w:rFonts w:ascii="Times New Roman" w:hAnsi="Times New Roman" w:cs="Times New Roman"/>
          <w:sz w:val="24"/>
          <w:szCs w:val="24"/>
        </w:rPr>
        <w:tab/>
        <w:t>C. H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6644">
        <w:rPr>
          <w:rFonts w:ascii="Times New Roman" w:hAnsi="Times New Roman" w:cs="Times New Roman"/>
          <w:sz w:val="24"/>
          <w:szCs w:val="24"/>
        </w:rPr>
        <w:t>, acid.</w:t>
      </w:r>
      <w:r w:rsidRPr="00A26644">
        <w:rPr>
          <w:rFonts w:ascii="Times New Roman" w:hAnsi="Times New Roman" w:cs="Times New Roman"/>
          <w:sz w:val="24"/>
          <w:szCs w:val="24"/>
        </w:rPr>
        <w:tab/>
        <w:t>D. H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6644">
        <w:rPr>
          <w:rFonts w:ascii="Times New Roman" w:hAnsi="Times New Roman" w:cs="Times New Roman"/>
          <w:sz w:val="24"/>
          <w:szCs w:val="24"/>
        </w:rPr>
        <w:t>, base.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hydrochloric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chloride.</w:t>
      </w:r>
      <w:r w:rsidRPr="00A26644">
        <w:rPr>
          <w:rFonts w:ascii="Times New Roman" w:hAnsi="Times New Roman" w:cs="Times New Roman"/>
          <w:sz w:val="24"/>
          <w:szCs w:val="24"/>
        </w:rPr>
        <w:tab/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phosphate.</w:t>
      </w:r>
      <w:r w:rsidRPr="00A26644">
        <w:rPr>
          <w:rFonts w:ascii="Times New Roman" w:hAnsi="Times New Roman" w:cs="Times New Roman"/>
          <w:sz w:val="24"/>
          <w:szCs w:val="24"/>
        </w:rPr>
        <w:tab/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carbonate.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sulfate.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sodium chloride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giếng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?​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K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O.</w:t>
      </w:r>
      <w:r w:rsidRPr="00A26644">
        <w:rPr>
          <w:rFonts w:ascii="Times New Roman" w:hAnsi="Times New Roman" w:cs="Times New Roman"/>
          <w:sz w:val="24"/>
          <w:szCs w:val="24"/>
        </w:rPr>
        <w:tab/>
        <w:t>B. HCl.</w:t>
      </w:r>
      <w:r w:rsidRPr="00A26644">
        <w:rPr>
          <w:rFonts w:ascii="Times New Roman" w:hAnsi="Times New Roman" w:cs="Times New Roman"/>
          <w:sz w:val="24"/>
          <w:szCs w:val="24"/>
        </w:rPr>
        <w:tab/>
        <w:t>C. K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D.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calcium carbonate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vôi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mặn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Pr="00A26644">
        <w:rPr>
          <w:rFonts w:ascii="Times New Roman" w:hAnsi="Times New Roman" w:cs="Times New Roman"/>
          <w:sz w:val="24"/>
          <w:szCs w:val="24"/>
        </w:rPr>
        <w:t xml:space="preserve"> Cho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 sulfuric acid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sodium sulfide,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?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B. 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C. 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D. 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CuSO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B. CaSO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D. BaSO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: NaCl, HCl,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, CuSO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, KHCO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là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3.</w:t>
      </w:r>
      <w:r w:rsidRPr="00A26644">
        <w:rPr>
          <w:rFonts w:ascii="Times New Roman" w:hAnsi="Times New Roman" w:cs="Times New Roman"/>
          <w:sz w:val="24"/>
          <w:szCs w:val="24"/>
        </w:rPr>
        <w:tab/>
        <w:t>B. 4.</w:t>
      </w:r>
      <w:r w:rsidRPr="00A26644">
        <w:rPr>
          <w:rFonts w:ascii="Times New Roman" w:hAnsi="Times New Roman" w:cs="Times New Roman"/>
          <w:sz w:val="24"/>
          <w:szCs w:val="24"/>
        </w:rPr>
        <w:tab/>
        <w:t>C. 1.</w:t>
      </w:r>
      <w:r w:rsidRPr="00A26644">
        <w:rPr>
          <w:rFonts w:ascii="Times New Roman" w:hAnsi="Times New Roman" w:cs="Times New Roman"/>
          <w:sz w:val="24"/>
          <w:szCs w:val="24"/>
        </w:rPr>
        <w:tab/>
        <w:t>D. 2.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9.</w:t>
      </w:r>
      <w:r w:rsidRPr="00A26644">
        <w:rPr>
          <w:rFonts w:ascii="Times New Roman" w:hAnsi="Times New Roman" w:cs="Times New Roman"/>
          <w:sz w:val="24"/>
          <w:szCs w:val="24"/>
        </w:rPr>
        <w:t xml:space="preserve"> Cho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,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, FeSO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, CaSO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, HCl,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LiOH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, MnO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, CuCl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, Al(OH)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, 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?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3.</w:t>
      </w:r>
      <w:r w:rsidRPr="00A26644">
        <w:rPr>
          <w:rFonts w:ascii="Times New Roman" w:hAnsi="Times New Roman" w:cs="Times New Roman"/>
          <w:sz w:val="24"/>
          <w:szCs w:val="24"/>
        </w:rPr>
        <w:tab/>
        <w:t>B. 4.</w:t>
      </w:r>
      <w:r w:rsidRPr="00A26644">
        <w:rPr>
          <w:rFonts w:ascii="Times New Roman" w:hAnsi="Times New Roman" w:cs="Times New Roman"/>
          <w:sz w:val="24"/>
          <w:szCs w:val="24"/>
        </w:rPr>
        <w:tab/>
        <w:t>C. 5.</w:t>
      </w:r>
      <w:r w:rsidRPr="00A26644">
        <w:rPr>
          <w:rFonts w:ascii="Times New Roman" w:hAnsi="Times New Roman" w:cs="Times New Roman"/>
          <w:sz w:val="24"/>
          <w:szCs w:val="24"/>
        </w:rPr>
        <w:tab/>
        <w:t>D. 6.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 ta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6644">
        <w:rPr>
          <w:rFonts w:ascii="Times New Roman" w:hAnsi="Times New Roman" w:cs="Times New Roman"/>
          <w:sz w:val="24"/>
          <w:szCs w:val="24"/>
        </w:rPr>
        <w:t xml:space="preserve">A.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AgNO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.                  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B.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HCl.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         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D.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Pb(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11.</w:t>
      </w:r>
      <w:r w:rsidRPr="00A26644">
        <w:rPr>
          <w:rFonts w:ascii="Times New Roman" w:hAnsi="Times New Roman" w:cs="Times New Roman"/>
          <w:sz w:val="24"/>
          <w:szCs w:val="24"/>
        </w:rPr>
        <w:t xml:space="preserve"> Cho 90 gam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 5,7%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K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m gam BaCO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4,89 gam.</w:t>
      </w:r>
      <w:r w:rsidRPr="00A26644">
        <w:rPr>
          <w:rFonts w:ascii="Times New Roman" w:hAnsi="Times New Roman" w:cs="Times New Roman"/>
          <w:sz w:val="24"/>
          <w:szCs w:val="24"/>
        </w:rPr>
        <w:tab/>
        <w:t>B. 5,91 gam.</w:t>
      </w:r>
      <w:r w:rsidRPr="00A26644">
        <w:rPr>
          <w:rFonts w:ascii="Times New Roman" w:hAnsi="Times New Roman" w:cs="Times New Roman"/>
          <w:sz w:val="24"/>
          <w:szCs w:val="24"/>
        </w:rPr>
        <w:tab/>
        <w:t>C. 6,19 gam.</w:t>
      </w:r>
      <w:r w:rsidRPr="00A26644">
        <w:rPr>
          <w:rFonts w:ascii="Times New Roman" w:hAnsi="Times New Roman" w:cs="Times New Roman"/>
          <w:sz w:val="24"/>
          <w:szCs w:val="24"/>
        </w:rPr>
        <w:tab/>
        <w:t>D. 5,45 gam.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  <w:r w:rsidRPr="00A26644">
        <w:rPr>
          <w:rFonts w:ascii="Times New Roman" w:hAnsi="Times New Roman" w:cs="Times New Roman"/>
          <w:sz w:val="24"/>
          <w:szCs w:val="24"/>
        </w:rPr>
        <w:t xml:space="preserve"> Cho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FeCl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thoát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ra.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xanh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lam.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đỏ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nâu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13.</w:t>
      </w:r>
      <w:r w:rsidRPr="00A26644">
        <w:rPr>
          <w:rFonts w:ascii="Times New Roman" w:hAnsi="Times New Roman" w:cs="Times New Roman"/>
          <w:sz w:val="24"/>
          <w:szCs w:val="24"/>
        </w:rPr>
        <w:t> Cho 35 gam CaCO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HCl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 ở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?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A. 8,677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B. 7,437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6,153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D. 5,423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Trộn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NaCl ?</w:t>
      </w:r>
      <w:proofErr w:type="gram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Dung dich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B.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D.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5,85 g sodium chloride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50 ml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.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1 M. </w:t>
      </w:r>
      <w:r w:rsidRPr="00A26644">
        <w:rPr>
          <w:rFonts w:ascii="Times New Roman" w:hAnsi="Times New Roman" w:cs="Times New Roman"/>
          <w:sz w:val="24"/>
          <w:szCs w:val="24"/>
        </w:rPr>
        <w:tab/>
        <w:t>B. 1,25 M.    </w:t>
      </w:r>
      <w:r w:rsidRPr="00A26644">
        <w:rPr>
          <w:rFonts w:ascii="Times New Roman" w:hAnsi="Times New Roman" w:cs="Times New Roman"/>
          <w:sz w:val="24"/>
          <w:szCs w:val="24"/>
        </w:rPr>
        <w:tab/>
        <w:t>C. 2 M.       </w:t>
      </w:r>
      <w:r w:rsidRPr="00A26644">
        <w:rPr>
          <w:rFonts w:ascii="Times New Roman" w:hAnsi="Times New Roman" w:cs="Times New Roman"/>
          <w:sz w:val="24"/>
          <w:szCs w:val="24"/>
        </w:rPr>
        <w:tab/>
        <w:t>D. 2,75 M.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16.</w:t>
      </w:r>
      <w:r w:rsidRPr="00A26644">
        <w:rPr>
          <w:rFonts w:ascii="Times New Roman" w:hAnsi="Times New Roman" w:cs="Times New Roman"/>
          <w:sz w:val="24"/>
          <w:szCs w:val="24"/>
        </w:rPr>
        <w:t xml:space="preserve"> Cho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(2) Hai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1.</w:t>
      </w:r>
      <w:r w:rsidRPr="00A26644">
        <w:rPr>
          <w:rFonts w:ascii="Times New Roman" w:hAnsi="Times New Roman" w:cs="Times New Roman"/>
          <w:sz w:val="24"/>
          <w:szCs w:val="24"/>
        </w:rPr>
        <w:tab/>
        <w:t>B. 2.</w:t>
      </w:r>
      <w:r w:rsidRPr="00A26644">
        <w:rPr>
          <w:rFonts w:ascii="Times New Roman" w:hAnsi="Times New Roman" w:cs="Times New Roman"/>
          <w:sz w:val="24"/>
          <w:szCs w:val="24"/>
        </w:rPr>
        <w:tab/>
        <w:t>C. 3.</w:t>
      </w:r>
      <w:r w:rsidRPr="00A26644">
        <w:rPr>
          <w:rFonts w:ascii="Times New Roman" w:hAnsi="Times New Roman" w:cs="Times New Roman"/>
          <w:sz w:val="24"/>
          <w:szCs w:val="24"/>
        </w:rPr>
        <w:tab/>
        <w:t>D. 4.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17.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7,18 gam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20 gam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ở 20°C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NaCl ở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35 g. </w:t>
      </w:r>
      <w:r w:rsidRPr="00A26644">
        <w:rPr>
          <w:rFonts w:ascii="Times New Roman" w:hAnsi="Times New Roman" w:cs="Times New Roman"/>
          <w:sz w:val="24"/>
          <w:szCs w:val="24"/>
        </w:rPr>
        <w:tab/>
        <w:t>B. 35,9 g.    </w:t>
      </w:r>
      <w:r w:rsidRPr="00A26644">
        <w:rPr>
          <w:rFonts w:ascii="Times New Roman" w:hAnsi="Times New Roman" w:cs="Times New Roman"/>
          <w:sz w:val="24"/>
          <w:szCs w:val="24"/>
        </w:rPr>
        <w:tab/>
        <w:t>C. 53,85 g.   </w:t>
      </w:r>
      <w:r w:rsidRPr="00A26644">
        <w:rPr>
          <w:rFonts w:ascii="Times New Roman" w:hAnsi="Times New Roman" w:cs="Times New Roman"/>
          <w:sz w:val="24"/>
          <w:szCs w:val="24"/>
        </w:rPr>
        <w:tab/>
        <w:t>D. 71,8 g.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18.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sulfuric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A.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, CaCO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B. NaCl,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,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D. NaCl,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19.</w:t>
      </w:r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nào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đây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  <w:lang w:val="pt-BR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tan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644">
        <w:rPr>
          <w:rFonts w:ascii="Times New Roman" w:hAnsi="Times New Roman" w:cs="Times New Roman"/>
          <w:sz w:val="24"/>
          <w:szCs w:val="24"/>
          <w:lang w:val="pt-BR"/>
        </w:rPr>
        <w:tab/>
        <w:t xml:space="preserve">A.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266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B.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NaCl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266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644">
        <w:rPr>
          <w:rFonts w:ascii="Times New Roman" w:hAnsi="Times New Roman" w:cs="Times New Roman"/>
          <w:sz w:val="24"/>
          <w:szCs w:val="24"/>
          <w:lang w:val="pt-BR"/>
        </w:rPr>
        <w:t xml:space="preserve">C. </w:t>
      </w:r>
      <w:proofErr w:type="spellStart"/>
      <w:r w:rsidRPr="00A26644">
        <w:rPr>
          <w:rFonts w:ascii="Times New Roman" w:hAnsi="Times New Roman" w:cs="Times New Roman"/>
          <w:sz w:val="24"/>
          <w:szCs w:val="24"/>
          <w:lang w:val="pt-BR"/>
        </w:rPr>
        <w:t>AgCl</w:t>
      </w:r>
      <w:proofErr w:type="spellEnd"/>
      <w:r w:rsidRPr="00A2664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2664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644">
        <w:rPr>
          <w:rFonts w:ascii="Times New Roman" w:hAnsi="Times New Roman" w:cs="Times New Roman"/>
          <w:sz w:val="24"/>
          <w:szCs w:val="24"/>
          <w:lang w:val="pt-BR"/>
        </w:rPr>
        <w:t>D. CuCl</w:t>
      </w:r>
      <w:r w:rsidRPr="00A26644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A266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644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A26644">
        <w:rPr>
          <w:rFonts w:ascii="Times New Roman" w:hAnsi="Times New Roman" w:cs="Times New Roman"/>
          <w:b/>
          <w:sz w:val="24"/>
          <w:szCs w:val="24"/>
        </w:rPr>
        <w:t>20.</w:t>
      </w:r>
      <w:r w:rsidRPr="00A26644">
        <w:rPr>
          <w:rFonts w:ascii="Times New Roman" w:hAnsi="Times New Roman" w:cs="Times New Roman"/>
          <w:sz w:val="24"/>
          <w:szCs w:val="24"/>
          <w:lang w:val="vi-VN"/>
        </w:rPr>
        <w:t xml:space="preserve"> Phát biểu nào sau đây là đúng?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644">
        <w:rPr>
          <w:rFonts w:ascii="Times New Roman" w:hAnsi="Times New Roman" w:cs="Times New Roman"/>
          <w:sz w:val="24"/>
          <w:szCs w:val="24"/>
          <w:lang w:val="vi-VN"/>
        </w:rPr>
        <w:t>A. Tất cả các muối ca</w:t>
      </w:r>
      <w:r w:rsidRPr="00A26644">
        <w:rPr>
          <w:rFonts w:ascii="Times New Roman" w:hAnsi="Times New Roman" w:cs="Times New Roman"/>
          <w:sz w:val="24"/>
          <w:szCs w:val="24"/>
        </w:rPr>
        <w:t>r</w:t>
      </w:r>
      <w:r w:rsidRPr="00A26644">
        <w:rPr>
          <w:rFonts w:ascii="Times New Roman" w:hAnsi="Times New Roman" w:cs="Times New Roman"/>
          <w:sz w:val="24"/>
          <w:szCs w:val="24"/>
          <w:lang w:val="vi-VN"/>
        </w:rPr>
        <w:t>bonat</w:t>
      </w:r>
      <w:r w:rsidRPr="00A26644">
        <w:rPr>
          <w:rFonts w:ascii="Times New Roman" w:hAnsi="Times New Roman" w:cs="Times New Roman"/>
          <w:sz w:val="24"/>
          <w:szCs w:val="24"/>
        </w:rPr>
        <w:t>e</w:t>
      </w:r>
      <w:r w:rsidRPr="00A26644">
        <w:rPr>
          <w:rFonts w:ascii="Times New Roman" w:hAnsi="Times New Roman" w:cs="Times New Roman"/>
          <w:sz w:val="24"/>
          <w:szCs w:val="24"/>
          <w:lang w:val="vi-VN"/>
        </w:rPr>
        <w:t xml:space="preserve"> đều tan.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644">
        <w:rPr>
          <w:rFonts w:ascii="Times New Roman" w:hAnsi="Times New Roman" w:cs="Times New Roman"/>
          <w:sz w:val="24"/>
          <w:szCs w:val="24"/>
          <w:lang w:val="vi-VN"/>
        </w:rPr>
        <w:t>B. Tất cả các muối của kim loại K, Na đều tan.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644">
        <w:rPr>
          <w:rFonts w:ascii="Times New Roman" w:hAnsi="Times New Roman" w:cs="Times New Roman"/>
          <w:sz w:val="24"/>
          <w:szCs w:val="24"/>
          <w:lang w:val="vi-VN"/>
        </w:rPr>
        <w:t>C. Tất cả các muối của kim loại Cu, Ag đều tan.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644">
        <w:rPr>
          <w:rFonts w:ascii="Times New Roman" w:hAnsi="Times New Roman" w:cs="Times New Roman"/>
          <w:sz w:val="24"/>
          <w:szCs w:val="24"/>
          <w:lang w:val="vi-VN"/>
        </w:rPr>
        <w:t xml:space="preserve">D. Tất cả các muối </w:t>
      </w:r>
      <w:r w:rsidRPr="00A26644">
        <w:rPr>
          <w:rFonts w:ascii="Times New Roman" w:hAnsi="Times New Roman" w:cs="Times New Roman"/>
          <w:sz w:val="24"/>
          <w:szCs w:val="24"/>
        </w:rPr>
        <w:t>sulfate</w:t>
      </w:r>
      <w:r w:rsidRPr="00A26644">
        <w:rPr>
          <w:rFonts w:ascii="Times New Roman" w:hAnsi="Times New Roman" w:cs="Times New Roman"/>
          <w:sz w:val="24"/>
          <w:szCs w:val="24"/>
          <w:lang w:val="vi-VN"/>
        </w:rPr>
        <w:t xml:space="preserve"> đều không tan.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4">
        <w:rPr>
          <w:rFonts w:ascii="Times New Roman" w:hAnsi="Times New Roman" w:cs="Times New Roman"/>
          <w:b/>
          <w:bCs/>
          <w:sz w:val="24"/>
          <w:szCs w:val="24"/>
        </w:rPr>
        <w:t>II. T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ự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Thạch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nhũ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calcium,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acid, base, oxide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A26644" w:rsidRPr="00A26644" w:rsidTr="00251E1B">
        <w:tc>
          <w:tcPr>
            <w:tcW w:w="469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FEA8A1A" wp14:editId="13C0F54B">
                  <wp:extent cx="2906257" cy="1937505"/>
                  <wp:effectExtent l="0" t="0" r="8890" b="5715"/>
                  <wp:docPr id="2068428042" name="Picture 357" descr="Thạch nhũ trong hang động đá vôi được hình thành như thế nào? - Phong Nha  My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Thạch nhũ trong hang động đá vôi được hình thành như thế nào? - Phong Nha  MyT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041" cy="194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FCA9" wp14:editId="447FC4FF">
                  <wp:extent cx="2902379" cy="1929232"/>
                  <wp:effectExtent l="0" t="0" r="0" b="0"/>
                  <wp:docPr id="2116271882" name="Picture 358" descr="Tìm ra &quot;thủ phạm&quot; khiến nước biển ấm lên - ThienNhien.Net | Con người và  Thiên nhi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Tìm ra &quot;thủ phạm&quot; khiến nước biển ấm lên - ThienNhien.Net | Con người và  Thiên nhiê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2" r="7048"/>
                          <a:stretch/>
                        </pic:blipFill>
                        <pic:spPr bwMode="auto">
                          <a:xfrm>
                            <a:off x="0" y="0"/>
                            <a:ext cx="2918840" cy="194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644" w:rsidRPr="00A26644" w:rsidTr="00251E1B">
        <w:tc>
          <w:tcPr>
            <w:tcW w:w="469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Thạch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nhũ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hang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46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biển</w:t>
            </w:r>
            <w:proofErr w:type="spellEnd"/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):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a) NaCl + AgNO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+ HNO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c) Fe + CuCl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</w:r>
      <w:r w:rsidRPr="00A26644">
        <w:rPr>
          <w:rFonts w:ascii="Times New Roman" w:hAnsi="Times New Roman" w:cs="Times New Roman"/>
          <w:sz w:val="24"/>
          <w:szCs w:val="24"/>
        </w:rPr>
        <w:tab/>
        <w:t>d)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e)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Mg(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f) BaCO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HCl.</w:t>
      </w:r>
      <w:r w:rsidRPr="00A26644">
        <w:rPr>
          <w:rFonts w:ascii="Times New Roman" w:hAnsi="Times New Roman" w:cs="Times New Roman"/>
          <w:sz w:val="24"/>
          <w:szCs w:val="24"/>
        </w:rPr>
        <w:tab/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>g)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  <w:r w:rsidRPr="00A26644">
        <w:rPr>
          <w:rFonts w:ascii="Times New Roman" w:hAnsi="Times New Roman" w:cs="Times New Roman"/>
          <w:sz w:val="24"/>
          <w:szCs w:val="24"/>
        </w:rPr>
        <w:tab/>
        <w:t>h) 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Cl +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“X”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879"/>
        <w:gridCol w:w="1826"/>
        <w:gridCol w:w="1875"/>
        <w:gridCol w:w="1870"/>
      </w:tblGrid>
      <w:tr w:rsidR="00A26644" w:rsidRPr="00A26644" w:rsidTr="00251E1B"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A26644" w:rsidRPr="00A26644" w:rsidTr="00251E1B"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Pb(</w:t>
            </w:r>
            <w:proofErr w:type="gram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44" w:rsidRPr="00A26644" w:rsidTr="00251E1B"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BaCl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7053"/>
      </w:tblGrid>
      <w:tr w:rsidR="00A26644" w:rsidRPr="00A26644" w:rsidTr="00251E1B">
        <w:trPr>
          <w:trHeight w:val="228"/>
        </w:trPr>
        <w:tc>
          <w:tcPr>
            <w:tcW w:w="227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>Cột</w:t>
            </w:r>
            <w:proofErr w:type="spellEnd"/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7053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>Cột</w:t>
            </w:r>
            <w:proofErr w:type="spellEnd"/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</w:tr>
      <w:tr w:rsidR="00A26644" w:rsidRPr="00A26644" w:rsidTr="00251E1B">
        <w:trPr>
          <w:trHeight w:val="228"/>
        </w:trPr>
        <w:tc>
          <w:tcPr>
            <w:tcW w:w="227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53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diêm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thuốc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644" w:rsidRPr="00A26644" w:rsidTr="00251E1B">
        <w:trPr>
          <w:trHeight w:val="219"/>
        </w:trPr>
        <w:tc>
          <w:tcPr>
            <w:tcW w:w="227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(2) 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053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(b)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644" w:rsidRPr="00A26644" w:rsidTr="00251E1B">
        <w:trPr>
          <w:trHeight w:val="228"/>
        </w:trPr>
        <w:tc>
          <w:tcPr>
            <w:tcW w:w="227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(3) </w:t>
            </w:r>
            <w:proofErr w:type="gram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Pb(</w:t>
            </w:r>
            <w:proofErr w:type="gram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(c)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644" w:rsidRPr="00A26644" w:rsidTr="00251E1B">
        <w:trPr>
          <w:trHeight w:val="219"/>
        </w:trPr>
        <w:tc>
          <w:tcPr>
            <w:tcW w:w="227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NaCl</w:t>
            </w:r>
          </w:p>
        </w:tc>
        <w:tc>
          <w:tcPr>
            <w:tcW w:w="7053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(d)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644" w:rsidRPr="00A26644" w:rsidTr="00251E1B">
        <w:trPr>
          <w:trHeight w:val="237"/>
        </w:trPr>
        <w:tc>
          <w:tcPr>
            <w:tcW w:w="227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KNO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53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(e)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5.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Trộn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NaCl.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ra.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a) Khi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hydrogen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sulfuric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Al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26644">
        <w:rPr>
          <w:rFonts w:ascii="Times New Roman" w:hAnsi="Times New Roman" w:cs="Times New Roman"/>
          <w:sz w:val="24"/>
          <w:szCs w:val="24"/>
        </w:rPr>
        <w:t>, Cu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hydrogen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hydrochloric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magnesium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A26644">
          <w:rPr>
            <w:rFonts w:ascii="Times New Roman" w:hAnsi="Times New Roman" w:cs="Times New Roman"/>
            <w:b/>
            <w:bCs/>
            <w:sz w:val="24"/>
            <w:szCs w:val="24"/>
          </w:rPr>
          <w:t>Bài</w:t>
        </w:r>
        <w:proofErr w:type="spellEnd"/>
        <w:r w:rsidRPr="00A2664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7. 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Dựa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vào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tên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một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số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gốc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acid ở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bảng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dưới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đây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hoàn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thành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bảng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theo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mẫu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6644">
          <w:rPr>
            <w:rFonts w:ascii="Times New Roman" w:hAnsi="Times New Roman" w:cs="Times New Roman"/>
            <w:sz w:val="24"/>
            <w:szCs w:val="24"/>
          </w:rPr>
          <w:t>sau</w:t>
        </w:r>
        <w:proofErr w:type="spellEnd"/>
        <w:r w:rsidRPr="00A26644">
          <w:rPr>
            <w:rFonts w:ascii="Times New Roman" w:hAnsi="Times New Roman" w:cs="Times New Roman"/>
            <w:sz w:val="24"/>
            <w:szCs w:val="24"/>
          </w:rPr>
          <w:t>:</w:t>
        </w:r>
      </w:hyperlink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4605"/>
        <w:gridCol w:w="4489"/>
      </w:tblGrid>
      <w:tr w:rsidR="00A26644" w:rsidRPr="00A26644" w:rsidTr="00251E1B">
        <w:trPr>
          <w:trHeight w:val="275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muối</w:t>
            </w:r>
            <w:proofErr w:type="spellEnd"/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hoá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</w:tr>
      <w:tr w:rsidR="00A26644" w:rsidRPr="00A26644" w:rsidTr="00251E1B">
        <w:trPr>
          <w:trHeight w:val="288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Potassium carbonate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A26644" w:rsidRPr="00A26644" w:rsidTr="00251E1B">
        <w:trPr>
          <w:trHeight w:val="275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Iron(</w:t>
            </w:r>
            <w:proofErr w:type="gram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III) sulfate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A26644" w:rsidRPr="00A26644" w:rsidTr="00251E1B">
        <w:trPr>
          <w:trHeight w:val="275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CuCl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26644" w:rsidRPr="00A26644" w:rsidTr="00251E1B">
        <w:trPr>
          <w:trHeight w:val="275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Ammonium nitrate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A26644" w:rsidRPr="00A26644" w:rsidTr="00251E1B">
        <w:trPr>
          <w:trHeight w:val="288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COONa</w:t>
            </w:r>
          </w:p>
        </w:tc>
      </w:tr>
      <w:tr w:rsidR="00A26644" w:rsidRPr="00A26644" w:rsidTr="00251E1B">
        <w:trPr>
          <w:trHeight w:val="261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Calcium phosphate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A26644">
        <w:rPr>
          <w:rFonts w:ascii="Times New Roman" w:hAnsi="Times New Roman" w:cs="Times New Roman"/>
          <w:sz w:val="24"/>
          <w:szCs w:val="24"/>
        </w:rPr>
        <w:t>Cho m gam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 gam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HCl 3,65%,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4,958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đkc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).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ra.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nồng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9.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a)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Fe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(SO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b)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CuSO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c)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Cl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Pr="00A2664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CuSO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1,6 gam.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bám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PTHH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ra.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</w:p>
    <w:tbl>
      <w:tblPr>
        <w:tblStyle w:val="TableGrid"/>
        <w:tblW w:w="0" w:type="auto"/>
        <w:tblBorders>
          <w:top w:val="single" w:sz="4" w:space="0" w:color="08A4EE"/>
          <w:left w:val="single" w:sz="4" w:space="0" w:color="08A4EE"/>
          <w:bottom w:val="single" w:sz="4" w:space="0" w:color="08A4EE"/>
          <w:right w:val="single" w:sz="4" w:space="0" w:color="08A4EE"/>
          <w:insideH w:val="single" w:sz="4" w:space="0" w:color="08A4EE"/>
          <w:insideV w:val="single" w:sz="4" w:space="0" w:color="08A4EE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A26644" w:rsidRPr="00A26644" w:rsidTr="00251E1B"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10C</w:t>
            </w:r>
          </w:p>
        </w:tc>
      </w:tr>
      <w:tr w:rsidR="00A26644" w:rsidRPr="00A26644" w:rsidTr="00251E1B"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11B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12D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13A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14A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15C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16C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17B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18A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19C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20B</w:t>
            </w:r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44">
        <w:rPr>
          <w:rFonts w:ascii="Times New Roman" w:hAnsi="Times New Roman" w:cs="Times New Roman"/>
          <w:b/>
          <w:bCs/>
          <w:sz w:val="24"/>
          <w:szCs w:val="24"/>
        </w:rPr>
        <w:t>II. T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ự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H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ammonium (NH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6644">
        <w:rPr>
          <w:rFonts w:ascii="Times New Roman" w:hAnsi="Times New Roman" w:cs="Times New Roman"/>
          <w:sz w:val="24"/>
          <w:szCs w:val="24"/>
        </w:rPr>
        <w:t>).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: ion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ammonium)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lastRenderedPageBreak/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+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+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+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+ Hai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acid, base, oxide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943DB3" wp14:editId="5B0FC8D4">
            <wp:extent cx="4783541" cy="2644235"/>
            <wp:effectExtent l="0" t="0" r="0" b="3810"/>
            <wp:docPr id="532310578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557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595" cy="26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2.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(a) NaCl + AgNO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07984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46" DrawAspect="Content" ObjectID="_1752168756" r:id="rId11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NaNO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AgCl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+ HNO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6CAD55A7">
          <v:shape id="_x0000_i1045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45" DrawAspect="Content" ObjectID="_1752168757" r:id="rId12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(c) Fe + CuCl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517681E2">
          <v:shape id="_x0000_i1044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44" DrawAspect="Content" ObjectID="_1752168758" r:id="rId13"/>
        </w:object>
      </w:r>
      <w:r w:rsidRPr="00A26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6644">
        <w:rPr>
          <w:rFonts w:ascii="Times New Roman" w:hAnsi="Times New Roman" w:cs="Times New Roman"/>
          <w:sz w:val="24"/>
          <w:szCs w:val="24"/>
        </w:rPr>
        <w:t>FeCl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Cu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(d)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1BDB1BE4">
          <v:shape id="_x0000_i1043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43" DrawAspect="Content" ObjectID="_1752168759" r:id="rId14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BaSO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+ 2HCl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Mg(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381B6EB9">
          <v:shape id="_x0000_i1042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42" DrawAspect="Content" ObjectID="_1752168760" r:id="rId15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ứng</w:t>
      </w:r>
      <w:proofErr w:type="spellEnd"/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(f) BaCO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+ 2HCl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5D1E5163">
          <v:shape id="_x0000_i1041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41" DrawAspect="Content" ObjectID="_1752168761" r:id="rId16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 + 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(g)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7D4D8253">
          <v:shape id="_x0000_i1040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40" DrawAspect="Content" ObjectID="_1752168762" r:id="rId17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 + 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(h) 2NH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Cl +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51CA8272">
          <v:shape id="_x0000_i1039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9" DrawAspect="Content" ObjectID="_1752168763" r:id="rId18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77"/>
        <w:gridCol w:w="1836"/>
        <w:gridCol w:w="1873"/>
        <w:gridCol w:w="1867"/>
      </w:tblGrid>
      <w:tr w:rsidR="00A26644" w:rsidRPr="00A26644" w:rsidTr="00251E1B"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A26644" w:rsidRPr="00A26644" w:rsidTr="00251E1B"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Pb(</w:t>
            </w:r>
            <w:proofErr w:type="gram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26644" w:rsidRPr="00A26644" w:rsidTr="00251E1B"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BaCl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PTHH: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Pb(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1D7BDF06">
          <v:shape id="_x0000_i1038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8" DrawAspect="Content" ObjectID="_1752168764" r:id="rId19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PbCl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+ 2KNO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Pb(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6E24D10A">
          <v:shape id="_x0000_i1037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7" DrawAspect="Content" ObjectID="_1752168765" r:id="rId20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PbSO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+ 2NaNO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lastRenderedPageBreak/>
        <w:t xml:space="preserve">            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2A3330F3">
          <v:shape id="_x0000_i1036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6" DrawAspect="Content" ObjectID="_1752168766" r:id="rId21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BaCO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+ 2NaCl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26644">
        <w:rPr>
          <w:rFonts w:ascii="Times New Roman" w:hAnsi="Times New Roman" w:cs="Times New Roman"/>
          <w:sz w:val="24"/>
          <w:szCs w:val="24"/>
        </w:rPr>
        <w:t>BaCl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03B08E20">
          <v:shape id="_x0000_i1035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5" DrawAspect="Content" ObjectID="_1752168767" r:id="rId22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BaSO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+ 2NaCl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4.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1-e           2- c           3- d         4- b          5-a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− CaCO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− CaSO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Pb(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NaCl: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mặn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− KNO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diêm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nổ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đen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5.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2Na + 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r w:rsidR="004929D5" w:rsidRPr="004929D5">
        <w:rPr>
          <w:rFonts w:ascii="Times New Roman" w:eastAsia="Arial Unicode MS" w:hAnsi="Times New Roman" w:cs="Times New Roman"/>
          <w:noProof/>
          <w:position w:val="-6"/>
          <w14:ligatures w14:val="standardContextual"/>
        </w:rPr>
        <w:object w:dxaOrig="680" w:dyaOrig="360" w14:anchorId="3887C5F5">
          <v:shape id="_x0000_i1034" type="#_x0000_t75" alt="" style="width:34.55pt;height:17.85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752168768" r:id="rId24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2NaCl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O + 2HCl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6E9F6F69">
          <v:shape id="_x0000_i1033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3" DrawAspect="Content" ObjectID="_1752168769" r:id="rId25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2NaCl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NaOH + HCl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16719F17">
          <v:shape id="_x0000_i1032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2" DrawAspect="Content" ObjectID="_1752168770" r:id="rId26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NaCl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Khi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hydrogen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sulfuric acid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ion Al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26644">
        <w:rPr>
          <w:rFonts w:ascii="Times New Roman" w:hAnsi="Times New Roman" w:cs="Times New Roman"/>
          <w:sz w:val="24"/>
          <w:szCs w:val="24"/>
        </w:rPr>
        <w:t>, Cu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2664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 Al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(SO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; CuSO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; (NH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: MgCl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Mg(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 + 2HCl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77E787A2">
          <v:shape id="_x0000_i1031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1" DrawAspect="Content" ObjectID="_1752168771" r:id="rId27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MgCl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 + 2H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proofErr w:type="spellStart"/>
        <w:r w:rsidRPr="00A26644">
          <w:rPr>
            <w:rFonts w:ascii="Times New Roman" w:hAnsi="Times New Roman" w:cs="Times New Roman"/>
            <w:b/>
            <w:bCs/>
            <w:sz w:val="24"/>
            <w:szCs w:val="24"/>
          </w:rPr>
          <w:t>Bài</w:t>
        </w:r>
        <w:proofErr w:type="spellEnd"/>
        <w:r w:rsidRPr="00A2664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7. </w:t>
        </w:r>
      </w:hyperlink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4661"/>
        <w:gridCol w:w="4463"/>
      </w:tblGrid>
      <w:tr w:rsidR="00A26644" w:rsidRPr="00A26644" w:rsidTr="00251E1B">
        <w:trPr>
          <w:trHeight w:val="296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muối</w:t>
            </w:r>
            <w:proofErr w:type="spellEnd"/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hoá</w:t>
            </w:r>
            <w:proofErr w:type="spell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</w:tr>
      <w:tr w:rsidR="00A26644" w:rsidRPr="00A26644" w:rsidTr="00251E1B">
        <w:trPr>
          <w:trHeight w:val="310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Potassium carbonate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26644" w:rsidRPr="00A26644" w:rsidTr="00251E1B">
        <w:trPr>
          <w:trHeight w:val="296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Iron(</w:t>
            </w:r>
            <w:proofErr w:type="gram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III) sulfate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(SO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26644" w:rsidRPr="00A26644" w:rsidTr="00251E1B">
        <w:trPr>
          <w:trHeight w:val="296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Copper(</w:t>
            </w:r>
            <w:proofErr w:type="gramEnd"/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II) chloride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CuCl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26644" w:rsidRPr="00A26644" w:rsidTr="00251E1B">
        <w:trPr>
          <w:trHeight w:val="296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Ammonium nitrate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A26644" w:rsidRPr="00A26644" w:rsidTr="00251E1B">
        <w:trPr>
          <w:trHeight w:val="310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Sodium acetate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COONa</w:t>
            </w:r>
          </w:p>
        </w:tc>
      </w:tr>
      <w:tr w:rsidR="00A26644" w:rsidRPr="00A26644" w:rsidTr="00251E1B">
        <w:trPr>
          <w:trHeight w:val="281"/>
        </w:trPr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Calcium phosphate</w:t>
            </w:r>
          </w:p>
        </w:tc>
        <w:tc>
          <w:tcPr>
            <w:tcW w:w="0" w:type="auto"/>
            <w:hideMark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(PO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8.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lastRenderedPageBreak/>
        <w:t>a) Na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bCs/>
          <w:sz w:val="24"/>
          <w:szCs w:val="24"/>
        </w:rPr>
        <w:t>CO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+ 2HCl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4D60EBC8">
          <v:shape id="_x0000_i1030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752168772" r:id="rId29"/>
        </w:objec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NaCl + CO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bCs/>
          <w:sz w:val="24"/>
          <w:szCs w:val="24"/>
        </w:rPr>
        <w:t>O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4,958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24,79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=0,2</m:t>
        </m:r>
      </m:oMath>
      <w:r w:rsidRPr="00A26644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mol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ab/>
      </w:r>
      <w:r w:rsidRPr="00A26644">
        <w:rPr>
          <w:rFonts w:ascii="Times New Roman" w:hAnsi="Times New Roman" w:cs="Times New Roman"/>
          <w:bCs/>
          <w:sz w:val="24"/>
          <w:szCs w:val="24"/>
        </w:rPr>
        <w:tab/>
        <w:t>Na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bCs/>
          <w:sz w:val="24"/>
          <w:szCs w:val="24"/>
        </w:rPr>
        <w:t>CO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+ 2HCl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766F1DF4">
          <v:shape id="_x0000_i1029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29" DrawAspect="Content" ObjectID="_1752168773" r:id="rId30"/>
        </w:objec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2NaCl + CO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+ H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bCs/>
          <w:sz w:val="24"/>
          <w:szCs w:val="24"/>
        </w:rPr>
        <w:t>O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0,2       0,4                0,4     0,2                 mol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 xml:space="preserve">Theo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644">
        <w:rPr>
          <w:rFonts w:ascii="Cambria Math" w:hAnsi="Cambria Math" w:cs="Cambria Math"/>
          <w:sz w:val="24"/>
          <w:szCs w:val="24"/>
        </w:rPr>
        <w:t>⇒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m = 0,2 .106 = 21,2 gam.         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 xml:space="preserve">c)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n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HCl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= 0,4 mol </w:t>
      </w:r>
      <w:r w:rsidRPr="00A26644">
        <w:rPr>
          <w:rFonts w:ascii="Cambria Math" w:hAnsi="Cambria Math" w:cs="Cambria Math"/>
          <w:sz w:val="24"/>
          <w:szCs w:val="24"/>
        </w:rPr>
        <w:t>⇒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m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HCl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= 0,</w:t>
      </w:r>
      <w:proofErr w:type="gramStart"/>
      <w:r w:rsidRPr="00A26644">
        <w:rPr>
          <w:rFonts w:ascii="Times New Roman" w:hAnsi="Times New Roman" w:cs="Times New Roman"/>
          <w:bCs/>
          <w:sz w:val="24"/>
          <w:szCs w:val="24"/>
        </w:rPr>
        <w:t>4 .</w:t>
      </w:r>
      <w:proofErr w:type="gram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36,5 = 14,6 gam.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HCl = a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14,6.100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3,65</m:t>
            </m:r>
          </m:den>
        </m:f>
      </m:oMath>
      <w:r w:rsidRPr="00A2664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400 gam.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 xml:space="preserve">d)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m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sau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phản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ứng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dd HCl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                  = 21,2 + 400 – 0,</w:t>
      </w:r>
      <w:proofErr w:type="gramStart"/>
      <w:r w:rsidRPr="00A26644">
        <w:rPr>
          <w:rFonts w:ascii="Times New Roman" w:hAnsi="Times New Roman" w:cs="Times New Roman"/>
          <w:bCs/>
          <w:sz w:val="24"/>
          <w:szCs w:val="24"/>
        </w:rPr>
        <w:t>2 .</w:t>
      </w:r>
      <w:proofErr w:type="gram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44 = 412,6 gam.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tan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phản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NaCl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m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NaCl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= 0,</w:t>
      </w:r>
      <w:proofErr w:type="gramStart"/>
      <w:r w:rsidRPr="00A26644">
        <w:rPr>
          <w:rFonts w:ascii="Times New Roman" w:hAnsi="Times New Roman" w:cs="Times New Roman"/>
          <w:bCs/>
          <w:sz w:val="24"/>
          <w:szCs w:val="24"/>
        </w:rPr>
        <w:t>4 .</w:t>
      </w:r>
      <w:proofErr w:type="gram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58,5 = 23,4 gam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Cambria Math" w:hAnsi="Cambria Math" w:cs="Cambria Math"/>
          <w:sz w:val="24"/>
          <w:szCs w:val="24"/>
        </w:rPr>
        <w:t>⇒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C%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(NaCl) 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23,4.100%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412,4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</m:oMath>
      <w:r w:rsidRPr="00A26644">
        <w:rPr>
          <w:rFonts w:ascii="Times New Roman" w:hAnsi="Times New Roman" w:cs="Times New Roman"/>
          <w:bCs/>
          <w:sz w:val="24"/>
          <w:szCs w:val="24"/>
        </w:rPr>
        <w:t>5,67%.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9.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a)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Fe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(SO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6480" w:type="dxa"/>
        <w:tblLook w:val="04A0" w:firstRow="1" w:lastRow="0" w:firstColumn="1" w:lastColumn="0" w:noHBand="0" w:noVBand="1"/>
      </w:tblPr>
      <w:tblGrid>
        <w:gridCol w:w="2070"/>
        <w:gridCol w:w="2250"/>
        <w:gridCol w:w="2160"/>
      </w:tblGrid>
      <w:tr w:rsidR="00A26644" w:rsidRPr="00A26644" w:rsidTr="00251E1B">
        <w:tc>
          <w:tcPr>
            <w:tcW w:w="20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6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644" w:rsidRPr="00A26644" w:rsidTr="00251E1B">
        <w:tc>
          <w:tcPr>
            <w:tcW w:w="20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</w:p>
        </w:tc>
        <w:tc>
          <w:tcPr>
            <w:tcW w:w="225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nâu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44">
        <w:rPr>
          <w:rFonts w:ascii="Times New Roman" w:hAnsi="Times New Roman" w:cs="Times New Roman"/>
          <w:sz w:val="24"/>
          <w:szCs w:val="24"/>
        </w:rPr>
        <w:t>PTHH: Fe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(SO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+ 6NaOH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017456CA">
          <v:shape id="_x0000_i1028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28" DrawAspect="Content" ObjectID="_1752168774" r:id="rId31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3↓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+ 3Na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b)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CuSO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6480" w:type="dxa"/>
        <w:tblLook w:val="04A0" w:firstRow="1" w:lastRow="0" w:firstColumn="1" w:lastColumn="0" w:noHBand="0" w:noVBand="1"/>
      </w:tblPr>
      <w:tblGrid>
        <w:gridCol w:w="2070"/>
        <w:gridCol w:w="2250"/>
        <w:gridCol w:w="2160"/>
      </w:tblGrid>
      <w:tr w:rsidR="00A26644" w:rsidRPr="00A26644" w:rsidTr="00251E1B">
        <w:tc>
          <w:tcPr>
            <w:tcW w:w="20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6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CuSO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A26644" w:rsidRPr="00A26644" w:rsidTr="00251E1B">
        <w:tc>
          <w:tcPr>
            <w:tcW w:w="20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</w:p>
        </w:tc>
        <w:tc>
          <w:tcPr>
            <w:tcW w:w="225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26644">
        <w:rPr>
          <w:rFonts w:ascii="Times New Roman" w:hAnsi="Times New Roman" w:cs="Times New Roman"/>
          <w:sz w:val="24"/>
          <w:szCs w:val="24"/>
        </w:rPr>
        <w:t>PTHH: CuSO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 + 2NaOH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0CCE4355">
          <v:shape id="_x0000_i1027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52168775" r:id="rId32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644">
        <w:rPr>
          <w:rFonts w:ascii="Times New Roman" w:hAnsi="Times New Roman" w:cs="Times New Roman"/>
          <w:sz w:val="24"/>
          <w:szCs w:val="24"/>
        </w:rPr>
        <w:t>Cu(</w:t>
      </w:r>
      <w:proofErr w:type="gramEnd"/>
      <w:r w:rsidRPr="00A26644">
        <w:rPr>
          <w:rFonts w:ascii="Times New Roman" w:hAnsi="Times New Roman" w:cs="Times New Roman"/>
          <w:sz w:val="24"/>
          <w:szCs w:val="24"/>
        </w:rPr>
        <w:t>OH)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 xml:space="preserve"> ↓ + Na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SO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 xml:space="preserve">c)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Cl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44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A266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6480" w:type="dxa"/>
        <w:tblLook w:val="04A0" w:firstRow="1" w:lastRow="0" w:firstColumn="1" w:lastColumn="0" w:noHBand="0" w:noVBand="1"/>
      </w:tblPr>
      <w:tblGrid>
        <w:gridCol w:w="2070"/>
        <w:gridCol w:w="2250"/>
        <w:gridCol w:w="2160"/>
      </w:tblGrid>
      <w:tr w:rsidR="00A26644" w:rsidRPr="00A26644" w:rsidTr="00251E1B">
        <w:tc>
          <w:tcPr>
            <w:tcW w:w="20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A266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216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</w:p>
        </w:tc>
      </w:tr>
      <w:tr w:rsidR="00A26644" w:rsidRPr="00A26644" w:rsidTr="00251E1B">
        <w:tc>
          <w:tcPr>
            <w:tcW w:w="207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</w:p>
        </w:tc>
        <w:tc>
          <w:tcPr>
            <w:tcW w:w="225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mùi</w:t>
            </w:r>
            <w:proofErr w:type="spellEnd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2160" w:type="dxa"/>
            <w:vAlign w:val="center"/>
          </w:tcPr>
          <w:p w:rsidR="00A26644" w:rsidRPr="00A26644" w:rsidRDefault="00A26644" w:rsidP="00251E1B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44">
        <w:rPr>
          <w:rFonts w:ascii="Times New Roman" w:hAnsi="Times New Roman" w:cs="Times New Roman"/>
          <w:sz w:val="24"/>
          <w:szCs w:val="24"/>
        </w:rPr>
        <w:t>PTHH:  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sz w:val="24"/>
          <w:szCs w:val="24"/>
        </w:rPr>
        <w:t xml:space="preserve">Cl + NaOH </w:t>
      </w:r>
      <w:r w:rsidR="004929D5" w:rsidRPr="004929D5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0AE650CE">
          <v:shape id="_x0000_i1026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52168776" r:id="rId33"/>
        </w:object>
      </w:r>
      <w:r w:rsidRPr="00A26644">
        <w:rPr>
          <w:rFonts w:ascii="Times New Roman" w:hAnsi="Times New Roman" w:cs="Times New Roman"/>
          <w:sz w:val="24"/>
          <w:szCs w:val="24"/>
        </w:rPr>
        <w:t xml:space="preserve"> NaCl + NH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26644">
        <w:rPr>
          <w:rFonts w:ascii="Times New Roman" w:hAnsi="Times New Roman" w:cs="Times New Roman"/>
          <w:sz w:val="24"/>
          <w:szCs w:val="24"/>
        </w:rPr>
        <w:t>↑ + H</w:t>
      </w:r>
      <w:r w:rsidRPr="00A266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6644">
        <w:rPr>
          <w:rFonts w:ascii="Times New Roman" w:hAnsi="Times New Roman" w:cs="Times New Roman"/>
          <w:sz w:val="24"/>
          <w:szCs w:val="24"/>
        </w:rPr>
        <w:t>O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644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A26644">
        <w:rPr>
          <w:rFonts w:ascii="Times New Roman" w:hAnsi="Times New Roman" w:cs="Times New Roman"/>
          <w:b/>
          <w:sz w:val="24"/>
          <w:szCs w:val="24"/>
        </w:rPr>
        <w:t xml:space="preserve"> 10. 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>a) Fe + CuSO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4 </w:t>
      </w:r>
      <w:r w:rsidR="004929D5" w:rsidRPr="004929D5">
        <w:rPr>
          <w:rFonts w:ascii="Times New Roman" w:hAnsi="Times New Roman" w:cs="Times New Roman"/>
          <w:bCs/>
          <w:noProof/>
          <w:color w:val="000000" w:themeColor="text1"/>
          <w:position w:val="-6"/>
          <w:sz w:val="24"/>
          <w:szCs w:val="24"/>
          <w14:ligatures w14:val="standardContextual"/>
        </w:rPr>
        <w:object w:dxaOrig="640" w:dyaOrig="360" w14:anchorId="3A74DD9D">
          <v:shape id="_x0000_i1025" type="#_x0000_t75" alt="" style="width:31.1pt;height:17.8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52168777" r:id="rId34"/>
        </w:object>
      </w:r>
      <w:r w:rsidRPr="00A266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26644">
        <w:rPr>
          <w:rFonts w:ascii="Times New Roman" w:hAnsi="Times New Roman" w:cs="Times New Roman"/>
          <w:bCs/>
          <w:sz w:val="24"/>
          <w:szCs w:val="24"/>
        </w:rPr>
        <w:t>FeSO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A26644">
        <w:rPr>
          <w:rFonts w:ascii="Times New Roman" w:hAnsi="Times New Roman" w:cs="Times New Roman"/>
          <w:bCs/>
          <w:sz w:val="24"/>
          <w:szCs w:val="24"/>
        </w:rPr>
        <w:t xml:space="preserve"> + Cu</w:t>
      </w:r>
    </w:p>
    <w:p w:rsidR="00A26644" w:rsidRPr="00A26644" w:rsidRDefault="00A26644" w:rsidP="00A26644">
      <w:pPr>
        <w:tabs>
          <w:tab w:val="left" w:pos="142"/>
          <w:tab w:val="left" w:pos="1985"/>
          <w:tab w:val="left" w:pos="3969"/>
          <w:tab w:val="left" w:pos="6237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44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m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Fe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= 11,2 gam     </w:t>
      </w:r>
      <w:proofErr w:type="spellStart"/>
      <w:r w:rsidRPr="00A26644">
        <w:rPr>
          <w:rFonts w:ascii="Times New Roman" w:hAnsi="Times New Roman" w:cs="Times New Roman"/>
          <w:bCs/>
          <w:sz w:val="24"/>
          <w:szCs w:val="24"/>
        </w:rPr>
        <w:t>m</w:t>
      </w:r>
      <w:r w:rsidRPr="00A26644">
        <w:rPr>
          <w:rFonts w:ascii="Times New Roman" w:hAnsi="Times New Roman" w:cs="Times New Roman"/>
          <w:bCs/>
          <w:sz w:val="24"/>
          <w:szCs w:val="24"/>
          <w:vertAlign w:val="subscript"/>
        </w:rPr>
        <w:t>Cu</w:t>
      </w:r>
      <w:proofErr w:type="spellEnd"/>
      <w:r w:rsidRPr="00A26644">
        <w:rPr>
          <w:rFonts w:ascii="Times New Roman" w:hAnsi="Times New Roman" w:cs="Times New Roman"/>
          <w:bCs/>
          <w:sz w:val="24"/>
          <w:szCs w:val="24"/>
        </w:rPr>
        <w:t xml:space="preserve"> = 12,8 gam.</w:t>
      </w:r>
    </w:p>
    <w:p w:rsidR="006D1C79" w:rsidRPr="00A26644" w:rsidRDefault="006D1C79">
      <w:pPr>
        <w:rPr>
          <w:rFonts w:ascii="Times New Roman" w:hAnsi="Times New Roman" w:cs="Times New Roman"/>
        </w:rPr>
      </w:pPr>
    </w:p>
    <w:sectPr w:rsidR="006D1C79" w:rsidRPr="00A26644">
      <w:headerReference w:type="default" r:id="rId3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9D5" w:rsidRDefault="004929D5" w:rsidP="00A26644">
      <w:pPr>
        <w:spacing w:after="0" w:line="240" w:lineRule="auto"/>
      </w:pPr>
      <w:r>
        <w:separator/>
      </w:r>
    </w:p>
  </w:endnote>
  <w:endnote w:type="continuationSeparator" w:id="0">
    <w:p w:rsidR="004929D5" w:rsidRDefault="004929D5" w:rsidP="00A2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9D5" w:rsidRDefault="004929D5" w:rsidP="00A26644">
      <w:pPr>
        <w:spacing w:after="0" w:line="240" w:lineRule="auto"/>
      </w:pPr>
      <w:r>
        <w:separator/>
      </w:r>
    </w:p>
  </w:footnote>
  <w:footnote w:type="continuationSeparator" w:id="0">
    <w:p w:rsidR="004929D5" w:rsidRDefault="004929D5" w:rsidP="00A2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644" w:rsidRPr="00A26644" w:rsidRDefault="00A26644">
    <w:pPr>
      <w:pStyle w:val="Header"/>
      <w:rPr>
        <w:lang w:val="vi-VN"/>
      </w:rPr>
    </w:pPr>
    <w:proofErr w:type="spellStart"/>
    <w:r>
      <w:t>Gv</w:t>
    </w:r>
    <w:proofErr w:type="spellEnd"/>
    <w:r>
      <w:rPr>
        <w:lang w:val="vi-VN"/>
      </w:rPr>
      <w:t>: Nguyễn Thị Phương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4"/>
    <w:rsid w:val="00206412"/>
    <w:rsid w:val="004929D5"/>
    <w:rsid w:val="006D1C79"/>
    <w:rsid w:val="00A26644"/>
    <w:rsid w:val="00A95025"/>
    <w:rsid w:val="00D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B1187"/>
  <w15:chartTrackingRefBased/>
  <w15:docId w15:val="{36F0F5E4-28D8-394D-B36E-D1A4C1A1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44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qFormat/>
    <w:rsid w:val="00A26644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44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44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wmf"/><Relationship Id="rId28" Type="http://schemas.openxmlformats.org/officeDocument/2006/relationships/hyperlink" Target="https://tailieumoi.vn/bai-viet/84003/dua-vao-ten-mot-so-goc-acid-o-bang-91-hoan-thanh-bang-theo-mau-sa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header" Target="header1.xml"/><Relationship Id="rId8" Type="http://schemas.openxmlformats.org/officeDocument/2006/relationships/hyperlink" Target="https://tailieumoi.vn/bai-viet/84003/dua-vao-ten-mot-so-goc-acid-o-bang-91-hoan-thanh-bang-theo-mau-sa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1468</Words>
  <Characters>8368</Characters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2023-07-29T13:16:00Z</dcterms:created>
  <dcterms:modified xsi:type="dcterms:W3CDTF">2023-07-29T13:21:00Z</dcterms:modified>
  <cp:version>n</cp:version>
</cp:coreProperties>
</file>